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83" w:rsidRPr="00577D1D" w:rsidRDefault="00111D83" w:rsidP="00111D83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>
        <w:rPr>
          <w:rFonts w:ascii="Arial" w:eastAsia="Calibri" w:hAnsi="Arial" w:cs="Arial"/>
          <w:b/>
          <w:bCs/>
          <w:sz w:val="18"/>
          <w:szCs w:val="28"/>
        </w:rPr>
        <w:t xml:space="preserve">kacyjne z geografii dla klasy 8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111D83" w:rsidRPr="008E4DF9" w:rsidTr="009C1CB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111D83" w:rsidRPr="005C6874" w:rsidRDefault="00111D83" w:rsidP="009C1CB3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111D83" w:rsidRPr="008E4DF9" w:rsidTr="009C1CB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111D83" w:rsidRPr="008E4DF9" w:rsidRDefault="00111D83" w:rsidP="009C1CB3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111D83" w:rsidRPr="00996780" w:rsidRDefault="00111D83" w:rsidP="009C1CB3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111D83" w:rsidRPr="008E4DF9" w:rsidRDefault="00111D83" w:rsidP="009C1CB3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111D83" w:rsidRPr="00996780" w:rsidRDefault="00111D83" w:rsidP="009C1CB3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111D83" w:rsidRPr="008E4DF9" w:rsidRDefault="00111D83" w:rsidP="009C1CB3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111D83" w:rsidRPr="00996780" w:rsidRDefault="00111D83" w:rsidP="009C1CB3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111D83" w:rsidRPr="008E4DF9" w:rsidRDefault="00111D83" w:rsidP="009C1CB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111D83" w:rsidRPr="00996780" w:rsidRDefault="00111D83" w:rsidP="009C1CB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111D83" w:rsidRPr="008E4DF9" w:rsidRDefault="00111D83" w:rsidP="009C1CB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111D83" w:rsidRPr="00996780" w:rsidRDefault="00111D83" w:rsidP="009C1CB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111D83" w:rsidRPr="0074072E" w:rsidTr="009C1CB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111D83" w:rsidRPr="0074072E" w:rsidRDefault="00111D83" w:rsidP="009C1CB3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111D83" w:rsidRPr="0074072E" w:rsidTr="009C1CB3">
        <w:trPr>
          <w:trHeight w:val="3960"/>
        </w:trPr>
        <w:tc>
          <w:tcPr>
            <w:tcW w:w="3174" w:type="dxa"/>
            <w:shd w:val="clear" w:color="auto" w:fill="auto"/>
          </w:tcPr>
          <w:p w:rsidR="00111D83" w:rsidRPr="0074072E" w:rsidRDefault="00111D83" w:rsidP="009C1CB3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111D83" w:rsidRDefault="00111D83" w:rsidP="00111D8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położenie geograficzne Azji </w:t>
            </w:r>
          </w:p>
          <w:p w:rsidR="00111D83" w:rsidRDefault="00111D83" w:rsidP="00111D8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:rsidR="00111D83" w:rsidRDefault="00111D83" w:rsidP="00111D8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klimatyczne Azji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na podstawie mapy klimatycznej</w:t>
            </w:r>
            <w:r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111D83" w:rsidRDefault="00111D83" w:rsidP="00111D8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:rsidR="00111D83" w:rsidRDefault="00111D83" w:rsidP="00111D8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w Azji na podstawie mapy geologicznej </w:t>
            </w:r>
          </w:p>
          <w:p w:rsidR="00111D83" w:rsidRDefault="00111D83" w:rsidP="00111D8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:rsidR="00111D83" w:rsidRDefault="00111D83" w:rsidP="00111D8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mapy</w:t>
            </w:r>
            <w:r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nazwy największych wulkanów w Azji </w:t>
            </w:r>
          </w:p>
          <w:p w:rsidR="00111D83" w:rsidRDefault="00111D83" w:rsidP="00111D8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zasięg Ognistego Pierścienia Pacyfiku </w:t>
            </w:r>
          </w:p>
          <w:p w:rsidR="00111D83" w:rsidRDefault="00111D83" w:rsidP="00111D8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czynniki przyrodnicze wpływające na rozwój rolnictwa w Azji</w:t>
            </w:r>
          </w:p>
          <w:p w:rsidR="00111D83" w:rsidRDefault="00111D83" w:rsidP="00111D8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w Azji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na podstawie mapy gospodarczej </w:t>
            </w:r>
          </w:p>
          <w:p w:rsidR="00111D83" w:rsidRDefault="00111D83" w:rsidP="00111D8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na podstawie mapy ogólnogeograficznej </w:t>
            </w:r>
          </w:p>
          <w:p w:rsidR="00111D83" w:rsidRDefault="00111D83" w:rsidP="00111D8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cechy środowiska przyrodniczego Japonii</w:t>
            </w:r>
          </w:p>
          <w:p w:rsidR="00111D83" w:rsidRDefault="00111D83" w:rsidP="00111D8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główne uprawy w Japonii</w:t>
            </w:r>
          </w:p>
          <w:p w:rsidR="00111D83" w:rsidRDefault="00111D83" w:rsidP="00111D8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Chin na podstawie mapy ogólnogeograficznej </w:t>
            </w:r>
          </w:p>
          <w:p w:rsidR="00111D83" w:rsidRDefault="00111D83" w:rsidP="00111D8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na mapie ośrodki przemysłu zaawansowanych technologii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w Chinach</w:t>
            </w:r>
          </w:p>
          <w:p w:rsidR="00111D83" w:rsidRDefault="00111D83" w:rsidP="00111D8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w Chinach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i opisuje ich rozmieszczenie na podstawie mapy gospodarczej </w:t>
            </w:r>
          </w:p>
          <w:p w:rsidR="00111D83" w:rsidRDefault="00111D83" w:rsidP="00111D8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:rsidR="00111D83" w:rsidRDefault="00111D83" w:rsidP="00111D8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porównuje liczbę ludności Chin i Indii oraz odczytuje z wykresu ich prognozę</w:t>
            </w:r>
          </w:p>
          <w:p w:rsidR="00111D83" w:rsidRDefault="00111D83" w:rsidP="00111D8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aglomeracje Indii i wskazuje je na mapie</w:t>
            </w:r>
          </w:p>
          <w:p w:rsidR="00111D83" w:rsidRPr="0020652E" w:rsidRDefault="00111D83" w:rsidP="00111D8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</w:p>
          <w:p w:rsidR="00111D83" w:rsidRDefault="00111D83" w:rsidP="00111D8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główne rośliny uprawne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 xml:space="preserve">w Indiach i wskazuje na mapie tematycznej regiony ich występowania </w:t>
            </w:r>
          </w:p>
          <w:p w:rsidR="00111D83" w:rsidRDefault="00111D83" w:rsidP="00111D8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 i wskazuje na mapie</w:t>
            </w:r>
            <w:r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:rsidR="00111D83" w:rsidRDefault="00111D83" w:rsidP="00111D8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Bliskiego Wschodu</w:t>
            </w:r>
          </w:p>
          <w:p w:rsidR="00111D83" w:rsidRDefault="00111D83" w:rsidP="00111D8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na podstawie mapy politycznej </w:t>
            </w:r>
          </w:p>
          <w:p w:rsidR="00111D83" w:rsidRPr="0074072E" w:rsidRDefault="00111D83" w:rsidP="00111D83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miejsca konfliktów zbrojnych na Bliskim Wschodzie </w:t>
            </w:r>
          </w:p>
        </w:tc>
        <w:tc>
          <w:tcPr>
            <w:tcW w:w="3174" w:type="dxa"/>
            <w:shd w:val="clear" w:color="auto" w:fill="auto"/>
          </w:tcPr>
          <w:p w:rsidR="00111D83" w:rsidRPr="00214512" w:rsidRDefault="00111D83" w:rsidP="009C1CB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na podstawie mapy świata 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zróżnicowanie środowiska geograficznego Azji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 Azji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 Azji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wulkanu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wymienia typy wulkanów i 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obszary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i niekorzystnych warunkach do rozwoju rolnictwa 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wymienia czołówkę państw azjatyckich w światowych zbiorach roślin uprawnych na podstawie infografiki 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Japonii na podstawie analizy danych statystycznych 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w Japonii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rolnictwa Japonii na podstawie analizy danych statystycznych 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środowiska geograficznego Chin na podstawie mapy tematycznej 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nierównomierne rozmieszczenie ludności Chin na podstawie mapy gęstości zaludnienia 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główne kierunki produkcji rolnej w Chinach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 w Indiach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na podstawie mapy tematycznej 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przyrodniczego Bliskiego Wschodu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wielkość zasobów ropy naftowej na świecie i na Bliskim Wschodzie 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5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:rsidR="00111D83" w:rsidRPr="00214512" w:rsidRDefault="00111D83" w:rsidP="009C1CB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 i jej wpływ na klimat Azji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w Azji na podstawie mapy tematycznej 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 w Azji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płytową budowę litosfery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wyjaśnia przyczyny występowania trzęsień ziemi i tsunami w Azji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 w Japonii opisuje skutki występowania tajfunów na obszarze Japonii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i rolę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wielkości PKB w Chinach na tle innych krajów świata na podstawie danych statystycznych 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edukacji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na podstawie wykresu 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religijne na Bliskim Wschodzie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wpływ religii na życie muzułmanów</w:t>
            </w:r>
          </w:p>
          <w:p w:rsidR="00111D83" w:rsidRPr="00214512" w:rsidRDefault="00111D83" w:rsidP="00111D83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:rsidR="00111D83" w:rsidRPr="0074072E" w:rsidRDefault="00111D83" w:rsidP="009C1CB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rzeźby terenu, linii brzegowej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hydrosfery na podstawie infografiki</w:t>
            </w:r>
            <w:r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11D83" w:rsidRPr="004E4257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omawia powstawanie Himalajów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i rowów oceanicznych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warunki klimatyczne w Azji wpływające na rytm uprawy ryżu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uprawy ryżu dla krajów Azji Południowo-Wschodniej 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związek między budową geologiczną a występowaniem wulkanów, trzęsień ziemi i tsunami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Japonii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źródła gospodarczego rozwoju Japonii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cechy nowoczesnej gospodarki Japonii oraz rodzaje produkcji przemysłowej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społeczne Chin z uwzględnieniem przyrostu naturalnego na podstawie analizy danych statystycznych 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kontrasty etniczne, językowe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religijne w Indiach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gospodarki Indii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możliwości ich rozwoju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ropy naftowej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rozwoju ekonomicznym państw Bliskiego Wschodu</w:t>
            </w:r>
          </w:p>
          <w:p w:rsidR="00111D83" w:rsidRPr="00576419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źródła konfliktów zbrojnych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terroryzmu na Bliskim Wschodzie</w:t>
            </w:r>
          </w:p>
        </w:tc>
        <w:tc>
          <w:tcPr>
            <w:tcW w:w="3175" w:type="dxa"/>
            <w:shd w:val="clear" w:color="auto" w:fill="auto"/>
          </w:tcPr>
          <w:p w:rsidR="00111D83" w:rsidRPr="0074072E" w:rsidRDefault="00111D83" w:rsidP="009C1CB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111D83" w:rsidRDefault="00111D83" w:rsidP="00111D8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dlaczego na wschodnich wybrzeżach Azji występuje wiele wulkanów</w:t>
            </w:r>
          </w:p>
          <w:p w:rsidR="00111D83" w:rsidRDefault="00111D83" w:rsidP="00111D8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udowadnia słuszność stwierdzenia,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że Azja to kontynent kontrastów geograficznych</w:t>
            </w:r>
          </w:p>
          <w:p w:rsidR="00111D83" w:rsidRDefault="00111D83" w:rsidP="00111D8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występowanie rowów tektonicznych, wulkanów, trzęsień ziemi i tsunami</w:t>
            </w:r>
          </w:p>
          <w:p w:rsidR="00111D83" w:rsidRDefault="00111D83" w:rsidP="00111D8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:rsidR="00111D83" w:rsidRDefault="00111D83" w:rsidP="00111D8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mapy ogólnogeograficznej i analizy danych statystycznych, dlaczego grunty orne mają niewielki udział w strukturze użytkowania ziemi w Azji </w:t>
            </w:r>
          </w:p>
          <w:p w:rsidR="00111D83" w:rsidRDefault="00111D83" w:rsidP="00111D8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 monsunowego a rytmem upraw i „kulturą ryżu” w Azji Południowo-Wschodniej</w:t>
            </w:r>
          </w:p>
          <w:p w:rsidR="00111D83" w:rsidRDefault="00111D83" w:rsidP="00111D8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:rsidR="00111D83" w:rsidRDefault="00111D83" w:rsidP="00111D8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gospodarki Chin na gospodarkę światową</w:t>
            </w:r>
          </w:p>
          <w:p w:rsidR="00111D83" w:rsidRDefault="00111D83" w:rsidP="00111D8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problemy indyjskiego społeczeństwa oraz przedstawia ich przyczyny</w:t>
            </w:r>
          </w:p>
          <w:p w:rsidR="00111D83" w:rsidRPr="0074072E" w:rsidRDefault="00111D83" w:rsidP="00111D83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na Bliskim Wschodzie</w:t>
            </w:r>
          </w:p>
        </w:tc>
      </w:tr>
      <w:tr w:rsidR="00111D83" w:rsidRPr="00BA15B5" w:rsidTr="009C1CB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111D83" w:rsidRPr="00577D1D" w:rsidRDefault="00111D83" w:rsidP="009C1CB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II.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111D83" w:rsidRPr="008E4DF9" w:rsidTr="009C1CB3">
        <w:trPr>
          <w:trHeight w:val="5613"/>
        </w:trPr>
        <w:tc>
          <w:tcPr>
            <w:tcW w:w="3174" w:type="dxa"/>
            <w:shd w:val="clear" w:color="auto" w:fill="auto"/>
          </w:tcPr>
          <w:p w:rsidR="00111D83" w:rsidRPr="00BA15B5" w:rsidRDefault="00111D83" w:rsidP="009C1CB3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111D83" w:rsidRDefault="00111D83" w:rsidP="00111D8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-geograficzne Afryki na podstawie mapy ogólnogeograficznej </w:t>
            </w:r>
          </w:p>
          <w:p w:rsidR="00111D83" w:rsidRDefault="00111D83" w:rsidP="00111D8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:rsidR="00111D83" w:rsidRDefault="00111D83" w:rsidP="00111D8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:rsidR="00111D83" w:rsidRDefault="00111D83" w:rsidP="00111D8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rozwój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:rsidR="00111D83" w:rsidRDefault="00111D83" w:rsidP="00111D8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uprawy w Afryce</w:t>
            </w:r>
          </w:p>
          <w:p w:rsidR="00111D83" w:rsidRDefault="00111D83" w:rsidP="00111D8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Afryki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na podstawie mapy gospodarczej </w:t>
            </w:r>
          </w:p>
          <w:p w:rsidR="00111D83" w:rsidRDefault="00111D83" w:rsidP="00111D8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obszary występowania surowców mineralnych na terenie Afryki</w:t>
            </w:r>
          </w:p>
          <w:p w:rsidR="00111D83" w:rsidRDefault="00111D83" w:rsidP="00111D8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atrakcyjne turystycznie państwa Afryki</w:t>
            </w:r>
          </w:p>
          <w:p w:rsidR="00111D83" w:rsidRPr="0020652E" w:rsidRDefault="00111D83" w:rsidP="00111D8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:rsidR="00111D83" w:rsidRDefault="00111D83" w:rsidP="00111D8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a niedożywieniem</w:t>
            </w:r>
          </w:p>
          <w:p w:rsidR="00111D83" w:rsidRDefault="00111D83" w:rsidP="00111D8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w Afryce dotknięte głodem i niedożywieniem </w:t>
            </w:r>
          </w:p>
          <w:p w:rsidR="00111D83" w:rsidRDefault="00111D83" w:rsidP="00111D8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 położenie geograficzne Kenii</w:t>
            </w:r>
          </w:p>
          <w:p w:rsidR="00111D83" w:rsidRPr="0020652E" w:rsidRDefault="00111D83" w:rsidP="00111D8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:rsidR="00111D83" w:rsidRPr="00BA15B5" w:rsidRDefault="00111D83" w:rsidP="009C1C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różnych typów klimatu w Afryce na podstawie klimatogramów 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pozaprzyrodnicze rozwoju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znaczenie chowu zwierząt w krajach Afryki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różnych państwach Afryki na podstawie analizy danych statystycznych 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państwa w Afryce dotknięte problemem głodu i niedożywienia na podstawie mapy tematycznej 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Afryce na podstawie wykresu </w:t>
            </w:r>
          </w:p>
          <w:p w:rsidR="00111D83" w:rsidRPr="00BA15B5" w:rsidRDefault="00111D83" w:rsidP="00111D8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ruch turystyczny Kenii 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:rsidR="00111D83" w:rsidRPr="00BA15B5" w:rsidRDefault="00111D83" w:rsidP="009C1C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:rsidR="00111D83" w:rsidRPr="00144FAD" w:rsidRDefault="00111D83" w:rsidP="00111D8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na podstawie wykresu 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na podstawie analizy danych statystycznych 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i znaczenie usług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obiekty w Kenii wpisane na listę dziedzictwa UNESCO </w:t>
            </w:r>
          </w:p>
          <w:p w:rsidR="00111D83" w:rsidRPr="00BA15B5" w:rsidRDefault="00111D83" w:rsidP="00111D8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:rsidR="00111D83" w:rsidRPr="00BA15B5" w:rsidRDefault="00111D83" w:rsidP="009C1C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11D83" w:rsidRDefault="00111D83" w:rsidP="00111D83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:rsidR="00111D83" w:rsidRDefault="00111D83" w:rsidP="00111D83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:rsidR="00111D83" w:rsidRDefault="00111D83" w:rsidP="00111D83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:rsidR="00111D83" w:rsidRDefault="00111D83" w:rsidP="00111D83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:rsidR="00111D83" w:rsidRDefault="00111D83" w:rsidP="00111D83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Etiopii</w:t>
            </w:r>
          </w:p>
          <w:p w:rsidR="00111D83" w:rsidRDefault="00111D83" w:rsidP="00111D83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:rsidR="00111D83" w:rsidRPr="00BA15B5" w:rsidRDefault="00111D83" w:rsidP="00111D83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:rsidR="00111D83" w:rsidRPr="00BA15B5" w:rsidRDefault="00111D83" w:rsidP="009C1C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11D83" w:rsidRPr="0074072E" w:rsidRDefault="00111D83" w:rsidP="00111D8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istnienie strefowości klimatyczno-roślinno-glebowej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br/>
              <w:t>w Afryce</w:t>
            </w:r>
          </w:p>
          <w:p w:rsidR="00111D83" w:rsidRPr="00BA15B5" w:rsidRDefault="00111D83" w:rsidP="00111D83">
            <w:pPr>
              <w:pStyle w:val="Akapitzlis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skutki stosowania rolnictwa żarowo-odłogowego i plantacyjnego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Afryce Zachodniej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afrykańskim</w:t>
            </w:r>
          </w:p>
          <w:p w:rsidR="00111D83" w:rsidRPr="00BA15B5" w:rsidRDefault="00111D83" w:rsidP="00111D83">
            <w:pPr>
              <w:pStyle w:val="Akapitzlis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walki z głodem ludności Afryki na przykładzie Etiopii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a rozwojem turystyki na przykładzie Kenii</w:t>
            </w:r>
          </w:p>
          <w:p w:rsidR="00111D83" w:rsidRPr="00BA15B5" w:rsidRDefault="00111D83" w:rsidP="00111D83">
            <w:pPr>
              <w:pStyle w:val="Akapitzlist"/>
              <w:numPr>
                <w:ilvl w:val="0"/>
                <w:numId w:val="4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111D83" w:rsidRPr="008E4DF9" w:rsidTr="009C1CB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111D83" w:rsidRPr="00577D1D" w:rsidRDefault="00111D83" w:rsidP="009C1CB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III.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111D83" w:rsidRPr="008E4DF9" w:rsidTr="009C1CB3">
        <w:tc>
          <w:tcPr>
            <w:tcW w:w="3174" w:type="dxa"/>
            <w:shd w:val="clear" w:color="auto" w:fill="auto"/>
          </w:tcPr>
          <w:p w:rsidR="00111D83" w:rsidRPr="00BA15B5" w:rsidRDefault="00111D83" w:rsidP="009C1C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11D83" w:rsidRDefault="00111D83" w:rsidP="00111D83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Ameryki</w:t>
            </w:r>
          </w:p>
          <w:p w:rsidR="00111D83" w:rsidRDefault="00111D83" w:rsidP="00111D83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i Amerykę Południową</w:t>
            </w:r>
          </w:p>
          <w:p w:rsidR="00111D83" w:rsidRDefault="00111D83" w:rsidP="00111D83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rzeki 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wskazuje je na mapie </w:t>
            </w:r>
          </w:p>
          <w:p w:rsidR="00111D83" w:rsidRDefault="00111D83" w:rsidP="00111D83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:rsidR="00111D83" w:rsidRDefault="00111D83" w:rsidP="00111D83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:rsidR="00111D83" w:rsidRPr="00D14B69" w:rsidRDefault="00111D83" w:rsidP="00111D83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:rsidR="00111D83" w:rsidRPr="00D14B69" w:rsidRDefault="00111D83" w:rsidP="00111D83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:rsidR="00111D83" w:rsidRPr="00D14B69" w:rsidRDefault="00111D83" w:rsidP="00111D83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 lasów równikowych</w:t>
            </w:r>
          </w:p>
          <w:p w:rsidR="00111D83" w:rsidRPr="00555E62" w:rsidRDefault="00111D83" w:rsidP="00111D83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11D83" w:rsidRPr="00D14B69" w:rsidRDefault="00111D83" w:rsidP="00111D83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Amery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:rsidR="00111D83" w:rsidRPr="00D14B69" w:rsidRDefault="00111D83" w:rsidP="00111D83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:rsidR="00111D83" w:rsidRPr="00D14B69" w:rsidRDefault="00111D83" w:rsidP="00111D83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Południowej i wskazuje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11D83" w:rsidRPr="00D14B69" w:rsidRDefault="00111D83" w:rsidP="00111D83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:rsidR="00111D83" w:rsidRPr="00D14B69" w:rsidRDefault="00111D83" w:rsidP="00111D83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położenie geograficzne Kanady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na terenie Kanady </w:t>
            </w:r>
          </w:p>
          <w:p w:rsidR="00111D83" w:rsidRPr="002F3908" w:rsidRDefault="00111D83" w:rsidP="00111D83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11D83" w:rsidRPr="00D14B69" w:rsidRDefault="00111D83" w:rsidP="00111D83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Stanów Zjednoczonych</w:t>
            </w:r>
          </w:p>
          <w:p w:rsidR="00111D83" w:rsidRPr="00D14B69" w:rsidRDefault="00111D83" w:rsidP="00111D83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:rsidR="00111D83" w:rsidRPr="00D14B69" w:rsidRDefault="00111D83" w:rsidP="00111D83">
            <w:pPr>
              <w:pStyle w:val="Akapitzlist"/>
              <w:numPr>
                <w:ilvl w:val="0"/>
                <w:numId w:val="3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główne działy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 Stanach Zjednoczonych</w:t>
            </w:r>
          </w:p>
          <w:p w:rsidR="00111D83" w:rsidRPr="00BA15B5" w:rsidRDefault="00111D83" w:rsidP="00111D83">
            <w:pPr>
              <w:pStyle w:val="Akapitzlist"/>
              <w:numPr>
                <w:ilvl w:val="0"/>
                <w:numId w:val="3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:rsidR="00111D83" w:rsidRPr="00BA15B5" w:rsidRDefault="00111D83" w:rsidP="009C1CB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leżących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 Północnej i Ameryce Południowej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rejony występowania cyklonów tropikalnych i kierunki ich przemieszczania się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 i kulturowego Ameryki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rozmieszczenie ludności w Ameryce Północnej i Ameryce Południowej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ogólnej liczbie ludności państw Ameryki na podstawie mapy tematycznej 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na podstawie mapy ogólnogeograficznej 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Kanadzie na podstawie wykresu 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:rsidR="00111D83" w:rsidRPr="00BA15B5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Stanach Zjednoczonych na podstawie wykresu </w:t>
            </w:r>
          </w:p>
        </w:tc>
        <w:tc>
          <w:tcPr>
            <w:tcW w:w="3175" w:type="dxa"/>
            <w:shd w:val="clear" w:color="auto" w:fill="auto"/>
          </w:tcPr>
          <w:p w:rsidR="00111D83" w:rsidRPr="00BA15B5" w:rsidRDefault="00111D83" w:rsidP="009C1C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11D83" w:rsidRDefault="00111D83" w:rsidP="00111D8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Ameryki</w:t>
            </w:r>
          </w:p>
          <w:p w:rsidR="00111D83" w:rsidRDefault="00111D83" w:rsidP="00111D8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:rsidR="00111D83" w:rsidRDefault="00111D83" w:rsidP="00111D8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:rsidR="00111D83" w:rsidRDefault="00111D83" w:rsidP="00111D8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wody powierzchniowe Ameryki na podstawie mapy ogólnogeograficznej </w:t>
            </w:r>
          </w:p>
          <w:p w:rsidR="00111D83" w:rsidRDefault="00111D83" w:rsidP="00111D8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:rsidR="00111D83" w:rsidRDefault="00111D83" w:rsidP="00111D8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Amazonii</w:t>
            </w:r>
          </w:p>
          <w:p w:rsidR="00111D83" w:rsidRDefault="00111D83" w:rsidP="00111D8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 w Amazonii</w:t>
            </w:r>
          </w:p>
          <w:p w:rsidR="00111D83" w:rsidRDefault="00111D83" w:rsidP="00111D8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:rsidR="00111D83" w:rsidRDefault="00111D83" w:rsidP="00111D8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Ameryce na przestrzeni lat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na podstawie wykresu</w:t>
            </w:r>
          </w:p>
          <w:p w:rsidR="00111D83" w:rsidRPr="002F3908" w:rsidRDefault="00111D83" w:rsidP="00111D8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:rsidR="00111D83" w:rsidRDefault="00111D83" w:rsidP="00111D8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Ameryce i wskazuje je na mapie </w:t>
            </w:r>
          </w:p>
          <w:p w:rsidR="00111D83" w:rsidRDefault="00111D83" w:rsidP="00111D8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powstawania slamsów w wielkich miastach na przykładzie Ameryki Południowej</w:t>
            </w:r>
          </w:p>
          <w:p w:rsidR="00111D83" w:rsidRDefault="00111D83" w:rsidP="00111D8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zasięg występowania lasów w Kanadzie na podstawie mapy tematycznej </w:t>
            </w:r>
          </w:p>
          <w:p w:rsidR="00111D83" w:rsidRDefault="00111D83" w:rsidP="00111D8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światowym eksporcie wybranych płodów rolnych na podstawie wykresu </w:t>
            </w:r>
          </w:p>
          <w:p w:rsidR="00111D83" w:rsidRDefault="00111D83" w:rsidP="00111D8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:rsidR="00111D83" w:rsidRPr="00BA15B5" w:rsidRDefault="00111D83" w:rsidP="00111D83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:rsidR="00111D83" w:rsidRPr="00BA15B5" w:rsidRDefault="00111D83" w:rsidP="009C1C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11D83" w:rsidRPr="00D14B69" w:rsidRDefault="00111D83" w:rsidP="00111D83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</w:t>
            </w:r>
          </w:p>
          <w:p w:rsidR="00111D83" w:rsidRPr="00D14B69" w:rsidRDefault="00111D83" w:rsidP="00111D83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:rsidR="00111D83" w:rsidRPr="00D14B69" w:rsidRDefault="00111D83" w:rsidP="00111D83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tornad i cyklonów tropikalnych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Ameryce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:rsidR="00111D83" w:rsidRDefault="00111D83" w:rsidP="00111D83">
            <w:pPr>
              <w:pStyle w:val="Default"/>
              <w:numPr>
                <w:ilvl w:val="1"/>
                <w:numId w:val="2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:rsidR="00111D83" w:rsidRPr="00D14B69" w:rsidRDefault="00111D83" w:rsidP="00111D83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:rsidR="00111D83" w:rsidRPr="00D14B69" w:rsidRDefault="00111D83" w:rsidP="00111D83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:rsidR="00111D83" w:rsidRPr="00D14B69" w:rsidRDefault="00111D83" w:rsidP="00111D83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:rsidR="00111D83" w:rsidRPr="00D14B69" w:rsidRDefault="00111D83" w:rsidP="00111D83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Kanadzie</w:t>
            </w:r>
          </w:p>
          <w:p w:rsidR="00111D83" w:rsidRPr="00D14B69" w:rsidRDefault="00111D83" w:rsidP="00111D83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:rsidR="00111D83" w:rsidRPr="00D14B69" w:rsidRDefault="00111D83" w:rsidP="00111D83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:rsidR="00111D83" w:rsidRPr="00D14B69" w:rsidRDefault="00111D83" w:rsidP="00111D83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:rsidR="00111D83" w:rsidRPr="00D14B69" w:rsidRDefault="00111D83" w:rsidP="00111D83">
            <w:pPr>
              <w:pStyle w:val="Akapitzlist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przyczyny marno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nia żywności na przykładzie Stan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:rsidR="00111D83" w:rsidRPr="00BA15B5" w:rsidRDefault="00111D83" w:rsidP="009C1C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11D83" w:rsidRDefault="00111D83" w:rsidP="00111D83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Ameryki Południowej na podstawie map tematycznych </w:t>
            </w:r>
          </w:p>
          <w:p w:rsidR="00111D83" w:rsidRDefault="00111D83" w:rsidP="00111D83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sposoby ochrony przed nadchodzącym cyklonem na podstawie wybranych źródeł informacji </w:t>
            </w:r>
          </w:p>
          <w:p w:rsidR="00111D83" w:rsidRDefault="00111D83" w:rsidP="00111D83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:rsidR="00111D83" w:rsidRDefault="00111D83" w:rsidP="00111D83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zanikania kultur pierwotnych na przykładzie Ameryki Północnej i Ameryki Południowej</w:t>
            </w:r>
          </w:p>
          <w:p w:rsidR="00111D83" w:rsidRDefault="00111D83" w:rsidP="00111D83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mieszkających w slamsach na podstawie materiałów źródłowych </w:t>
            </w:r>
          </w:p>
          <w:p w:rsidR="00111D83" w:rsidRDefault="00111D83" w:rsidP="00111D83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ukształtowaniem powierzchni, cyrkulacją powietrza, odległością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od morza, prądami morskimi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a przebiegiem północnej granicy upraw i lasów w Kanadzie </w:t>
            </w:r>
          </w:p>
          <w:p w:rsidR="00111D83" w:rsidRDefault="00111D83" w:rsidP="00111D83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charakterystyczne gospodarki Kanady z uwzględnieniem surowców mineralnych, rozwoju przemysłu i handlu</w:t>
            </w:r>
          </w:p>
          <w:p w:rsidR="00111D83" w:rsidRDefault="00111D83" w:rsidP="00111D83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wpływ przemysłu zaawansowanych technologii na rozwój gospodarki Stanów Zjednoczonych</w:t>
            </w:r>
          </w:p>
          <w:p w:rsidR="00111D83" w:rsidRPr="00B84108" w:rsidRDefault="00111D83" w:rsidP="00111D83"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gospodarce światowej na podstawie analizy danych statystycznych </w:t>
            </w:r>
          </w:p>
        </w:tc>
      </w:tr>
      <w:tr w:rsidR="00111D83" w:rsidRPr="008E4DF9" w:rsidTr="009C1CB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111D83" w:rsidRPr="00577D1D" w:rsidRDefault="00111D83" w:rsidP="009C1C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IV.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111D83" w:rsidRPr="008E4DF9" w:rsidTr="009C1CB3">
        <w:tc>
          <w:tcPr>
            <w:tcW w:w="3174" w:type="dxa"/>
            <w:shd w:val="clear" w:color="auto" w:fill="auto"/>
          </w:tcPr>
          <w:p w:rsidR="00111D83" w:rsidRDefault="00111D83" w:rsidP="009C1C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11D83" w:rsidRPr="00964E43" w:rsidRDefault="00111D83" w:rsidP="00111D83">
            <w:pPr>
              <w:pStyle w:val="Akapitzlist"/>
              <w:numPr>
                <w:ilvl w:val="0"/>
                <w:numId w:val="2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określa położenie geograficzne Australii i Oceanii</w:t>
            </w:r>
          </w:p>
          <w:p w:rsidR="00111D83" w:rsidRPr="00964E43" w:rsidRDefault="00111D83" w:rsidP="00111D83">
            <w:pPr>
              <w:pStyle w:val="Akapitzlist"/>
              <w:numPr>
                <w:ilvl w:val="0"/>
                <w:numId w:val="2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pustynie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11D83" w:rsidRPr="00964E43" w:rsidRDefault="00111D83" w:rsidP="00111D83">
            <w:pPr>
              <w:pStyle w:val="Akapitzlist"/>
              <w:numPr>
                <w:ilvl w:val="0"/>
                <w:numId w:val="2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:rsidR="00111D83" w:rsidRDefault="00111D83" w:rsidP="00111D8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endemity w Australii oraz na wyspach Oceanii </w:t>
            </w:r>
          </w:p>
          <w:p w:rsidR="00111D83" w:rsidRDefault="00111D83" w:rsidP="00111D8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na podstawie mapy tematycznej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111D83" w:rsidRPr="00BA15B5" w:rsidRDefault="00111D83" w:rsidP="00111D8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 Australii oraz wskazuje je na mapie</w:t>
            </w:r>
          </w:p>
        </w:tc>
        <w:tc>
          <w:tcPr>
            <w:tcW w:w="3174" w:type="dxa"/>
            <w:shd w:val="clear" w:color="auto" w:fill="auto"/>
          </w:tcPr>
          <w:p w:rsidR="00111D83" w:rsidRPr="00BA15B5" w:rsidRDefault="00111D83" w:rsidP="009C1C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środowisko przyrodnicze Australii i Oceanii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:rsidR="00111D83" w:rsidRPr="00BA15B5" w:rsidRDefault="00111D83" w:rsidP="00111D8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:rsidR="00111D83" w:rsidRDefault="00111D83" w:rsidP="009C1C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11D83" w:rsidRPr="00964E43" w:rsidRDefault="00111D83" w:rsidP="00111D83">
            <w:pPr>
              <w:pStyle w:val="Akapitzlist"/>
              <w:numPr>
                <w:ilvl w:val="0"/>
                <w:numId w:val="7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11D83" w:rsidRDefault="00111D83" w:rsidP="00111D8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:rsidR="00111D83" w:rsidRDefault="00111D83" w:rsidP="00111D8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:rsidR="00111D83" w:rsidRDefault="00111D83" w:rsidP="00111D8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:rsidR="00111D83" w:rsidRDefault="00111D83" w:rsidP="00111D8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:rsidR="00111D83" w:rsidRPr="00BA15B5" w:rsidRDefault="00111D83" w:rsidP="00111D8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w rozwoju gospodarki Australii i Oceanii</w:t>
            </w:r>
          </w:p>
        </w:tc>
        <w:tc>
          <w:tcPr>
            <w:tcW w:w="3177" w:type="dxa"/>
            <w:shd w:val="clear" w:color="auto" w:fill="auto"/>
          </w:tcPr>
          <w:p w:rsidR="00111D83" w:rsidRDefault="00111D83" w:rsidP="009C1C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11D83" w:rsidRPr="00964E43" w:rsidRDefault="00111D83" w:rsidP="00111D83">
            <w:pPr>
              <w:pStyle w:val="Akapitzlist"/>
              <w:numPr>
                <w:ilvl w:val="0"/>
                <w:numId w:val="8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:rsidR="00111D83" w:rsidRDefault="00111D83" w:rsidP="00111D8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:rsidR="00111D83" w:rsidRDefault="00111D83" w:rsidP="00111D8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wyjaśnia, dlaczego Australia jest atrakcyjna dla imigrantów</w:t>
            </w:r>
          </w:p>
          <w:p w:rsidR="00111D83" w:rsidRPr="00BA15B5" w:rsidRDefault="00111D83" w:rsidP="00111D8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:rsidR="00111D83" w:rsidRDefault="00111D83" w:rsidP="009C1C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9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a zasobami wód powierzchniowych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w Australii</w:t>
            </w:r>
          </w:p>
          <w:p w:rsidR="00111D83" w:rsidRPr="00DA1DCE" w:rsidRDefault="00111D83" w:rsidP="00111D83">
            <w:pPr>
              <w:pStyle w:val="Akapitzlist"/>
              <w:numPr>
                <w:ilvl w:val="0"/>
                <w:numId w:val="9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:rsidR="00111D83" w:rsidRPr="00BA15B5" w:rsidRDefault="00111D83" w:rsidP="00111D83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111D83" w:rsidRPr="008E4DF9" w:rsidTr="009C1CB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:rsidR="00111D83" w:rsidRPr="00BA15B5" w:rsidRDefault="00111D83" w:rsidP="009C1C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111D83" w:rsidRPr="008E4DF9" w:rsidTr="009C1CB3">
        <w:tc>
          <w:tcPr>
            <w:tcW w:w="3174" w:type="dxa"/>
            <w:shd w:val="clear" w:color="auto" w:fill="auto"/>
          </w:tcPr>
          <w:p w:rsidR="00111D83" w:rsidRDefault="00111D83" w:rsidP="009C1C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11D83" w:rsidRPr="00DA1DCE" w:rsidRDefault="00111D83" w:rsidP="00111D83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określa położenie geograficzne obszarów okołobiegunowych</w:t>
            </w:r>
          </w:p>
          <w:p w:rsidR="00111D83" w:rsidRPr="00DA1DCE" w:rsidRDefault="00111D83" w:rsidP="00111D83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:rsidR="00111D83" w:rsidRPr="00DA1DCE" w:rsidRDefault="00111D83" w:rsidP="00111D83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111D83" w:rsidRPr="00DA1DCE" w:rsidRDefault="00111D83" w:rsidP="00111D83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111D83" w:rsidRPr="00BA15B5" w:rsidRDefault="00111D83" w:rsidP="00111D83">
            <w:pPr>
              <w:pStyle w:val="Akapitzlist"/>
              <w:numPr>
                <w:ilvl w:val="0"/>
                <w:numId w:val="2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wskazuje na mapie Antarktydy położenie polskiej stacji badawczej 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:rsidR="00111D83" w:rsidRDefault="00111D83" w:rsidP="009C1C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11D83" w:rsidRPr="00DA1DCE" w:rsidRDefault="00111D83" w:rsidP="00111D83">
            <w:pPr>
              <w:pStyle w:val="Akapitzlist"/>
              <w:numPr>
                <w:ilvl w:val="0"/>
                <w:numId w:val="2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cechy środowiska przyrodniczego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111D83" w:rsidRPr="00DA1DCE" w:rsidRDefault="00111D83" w:rsidP="00111D83">
            <w:pPr>
              <w:pStyle w:val="Akapitzlist"/>
              <w:numPr>
                <w:ilvl w:val="0"/>
                <w:numId w:val="2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:rsidR="00111D83" w:rsidRPr="00DA1DCE" w:rsidRDefault="00111D83" w:rsidP="00111D83">
            <w:pPr>
              <w:pStyle w:val="Akapitzlist"/>
              <w:numPr>
                <w:ilvl w:val="0"/>
                <w:numId w:val="2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:rsidR="00111D83" w:rsidRPr="00BA15B5" w:rsidRDefault="00111D83" w:rsidP="009C1C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11D83" w:rsidRDefault="00111D83" w:rsidP="00111D83">
            <w:pPr>
              <w:pStyle w:val="Akapitzlist"/>
              <w:numPr>
                <w:ilvl w:val="1"/>
                <w:numId w:val="2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zjawisko dnia polarnego i nocy polarnej na obszarach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:rsidR="00111D83" w:rsidRPr="00243909" w:rsidRDefault="00111D83" w:rsidP="00111D83">
            <w:pPr>
              <w:pStyle w:val="Akapitzlist"/>
              <w:numPr>
                <w:ilvl w:val="1"/>
                <w:numId w:val="2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uje ludy zamieszkujące Arktykę 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:rsidR="00111D83" w:rsidRPr="00243909" w:rsidRDefault="00111D83" w:rsidP="00111D83">
            <w:pPr>
              <w:pStyle w:val="Akapitzlist"/>
              <w:numPr>
                <w:ilvl w:val="1"/>
                <w:numId w:val="2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opisuje warunki życia w polarnej stacji badawczej</w:t>
            </w:r>
          </w:p>
        </w:tc>
        <w:tc>
          <w:tcPr>
            <w:tcW w:w="3177" w:type="dxa"/>
            <w:shd w:val="clear" w:color="auto" w:fill="auto"/>
          </w:tcPr>
          <w:p w:rsidR="00111D83" w:rsidRPr="00BA15B5" w:rsidRDefault="00111D83" w:rsidP="009C1C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11D83" w:rsidRDefault="00111D83" w:rsidP="00111D83">
            <w:pPr>
              <w:pStyle w:val="Akapitzlist"/>
              <w:numPr>
                <w:ilvl w:val="0"/>
                <w:numId w:val="10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11D83" w:rsidRPr="00243909" w:rsidRDefault="00111D83" w:rsidP="00111D83">
            <w:pPr>
              <w:pStyle w:val="Akapitzlist"/>
              <w:numPr>
                <w:ilvl w:val="0"/>
                <w:numId w:val="10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:rsidR="00111D83" w:rsidRPr="00243909" w:rsidRDefault="00111D83" w:rsidP="00111D83">
            <w:pPr>
              <w:pStyle w:val="Akapitzlist"/>
              <w:numPr>
                <w:ilvl w:val="0"/>
                <w:numId w:val="10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:rsidR="00111D83" w:rsidRPr="00243909" w:rsidRDefault="00111D83" w:rsidP="00111D83">
            <w:pPr>
              <w:pStyle w:val="Akapitzlist"/>
              <w:numPr>
                <w:ilvl w:val="0"/>
                <w:numId w:val="10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:rsidR="00111D83" w:rsidRDefault="00111D83" w:rsidP="009C1C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111D83" w:rsidRPr="00243909" w:rsidRDefault="00111D83" w:rsidP="00111D83">
            <w:pPr>
              <w:pStyle w:val="Akapitzlist"/>
              <w:numPr>
                <w:ilvl w:val="0"/>
                <w:numId w:val="11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:rsidR="00111D83" w:rsidRPr="00243909" w:rsidRDefault="00111D83" w:rsidP="00111D83">
            <w:pPr>
              <w:pStyle w:val="Akapitzlist"/>
              <w:numPr>
                <w:ilvl w:val="0"/>
                <w:numId w:val="11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na podstawie dostępnych źród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:rsidR="00111D83" w:rsidRPr="00243909" w:rsidRDefault="00111D83" w:rsidP="00111D83">
            <w:pPr>
              <w:pStyle w:val="Akapitzlist"/>
              <w:numPr>
                <w:ilvl w:val="0"/>
                <w:numId w:val="11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na podstawie dostępnych źródeł </w:t>
            </w:r>
          </w:p>
        </w:tc>
      </w:tr>
    </w:tbl>
    <w:p w:rsidR="00111D83" w:rsidRPr="003C0079" w:rsidRDefault="00111D83" w:rsidP="00111D83">
      <w:pPr>
        <w:rPr>
          <w:rFonts w:asciiTheme="minorHAnsi" w:hAnsiTheme="minorHAnsi" w:cstheme="minorHAnsi"/>
          <w:sz w:val="16"/>
          <w:szCs w:val="16"/>
        </w:rPr>
      </w:pPr>
    </w:p>
    <w:p w:rsidR="00C83EC6" w:rsidRDefault="00C83EC6">
      <w:bookmarkStart w:id="0" w:name="_GoBack"/>
      <w:bookmarkEnd w:id="0"/>
    </w:p>
    <w:sectPr w:rsidR="00C83EC6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83"/>
    <w:rsid w:val="00111D83"/>
    <w:rsid w:val="00C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AFDF5-D3EA-458B-8E7F-1D800E2F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11D83"/>
    <w:pPr>
      <w:ind w:left="720"/>
      <w:contextualSpacing/>
    </w:pPr>
  </w:style>
  <w:style w:type="paragraph" w:customStyle="1" w:styleId="Default">
    <w:name w:val="Default"/>
    <w:rsid w:val="00111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2636</Words>
  <Characters>15819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2022-09-05T16:48:00Z</dcterms:created>
  <dcterms:modified xsi:type="dcterms:W3CDTF">2022-09-05T16:48:00Z</dcterms:modified>
</cp:coreProperties>
</file>