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79" w:rsidRPr="00B42C71" w:rsidRDefault="002B3579" w:rsidP="0041504F">
      <w:pPr>
        <w:jc w:val="both"/>
      </w:pPr>
    </w:p>
    <w:p w:rsidR="00A34A10" w:rsidRPr="00B42C71" w:rsidRDefault="00A34A10" w:rsidP="0041504F">
      <w:pPr>
        <w:jc w:val="both"/>
      </w:pPr>
    </w:p>
    <w:p w:rsidR="00A34A10" w:rsidRPr="00B42C71" w:rsidRDefault="00A34A10" w:rsidP="0041504F">
      <w:pPr>
        <w:jc w:val="both"/>
      </w:pPr>
    </w:p>
    <w:p w:rsidR="00E13561" w:rsidRPr="00B42C71" w:rsidRDefault="00F45F00" w:rsidP="0041504F">
      <w:pPr>
        <w:jc w:val="center"/>
      </w:pPr>
      <w:r w:rsidRPr="00B42C71">
        <w:t>Inovovaný Š</w:t>
      </w:r>
      <w:r w:rsidR="009D4807">
        <w:t>kolský vzdelávací program</w:t>
      </w:r>
      <w:r w:rsidR="00A34A10" w:rsidRPr="00B42C71">
        <w:t xml:space="preserve"> Základnej školy s materskou školou pre primárne vzdelanie a</w:t>
      </w:r>
      <w:r w:rsidR="00091BD4" w:rsidRPr="00B42C71">
        <w:t xml:space="preserve"> pre nižšie sekundárne vzdelanie</w:t>
      </w:r>
    </w:p>
    <w:p w:rsidR="00091BD4" w:rsidRPr="00B42C71" w:rsidRDefault="00091BD4" w:rsidP="0041504F">
      <w:pPr>
        <w:jc w:val="both"/>
      </w:pPr>
    </w:p>
    <w:p w:rsidR="00091BD4" w:rsidRPr="00B42C71" w:rsidRDefault="00091BD4" w:rsidP="0041504F">
      <w:pPr>
        <w:jc w:val="both"/>
      </w:pPr>
    </w:p>
    <w:p w:rsidR="00091BD4" w:rsidRPr="00B42C71" w:rsidRDefault="00091BD4" w:rsidP="0041504F">
      <w:pPr>
        <w:jc w:val="both"/>
      </w:pPr>
    </w:p>
    <w:p w:rsidR="002B3579" w:rsidRPr="00B42C71" w:rsidRDefault="002B3579" w:rsidP="0041504F">
      <w:pPr>
        <w:jc w:val="both"/>
      </w:pPr>
    </w:p>
    <w:p w:rsidR="00091BD4" w:rsidRPr="00B42C71" w:rsidRDefault="002B3579" w:rsidP="0041504F">
      <w:pPr>
        <w:jc w:val="both"/>
      </w:pPr>
      <w:r w:rsidRPr="00B42C71">
        <w:rPr>
          <w:b/>
        </w:rPr>
        <w:t>Predkladateľ :</w:t>
      </w:r>
      <w:r w:rsidR="00091BD4" w:rsidRPr="00B42C71">
        <w:tab/>
      </w:r>
      <w:r w:rsidR="00091BD4" w:rsidRPr="00B42C71">
        <w:tab/>
      </w:r>
      <w:r w:rsidR="00091BD4" w:rsidRPr="00B42C71">
        <w:tab/>
      </w:r>
      <w:r w:rsidR="00091BD4" w:rsidRPr="00B42C71">
        <w:tab/>
      </w:r>
      <w:r w:rsidR="00091BD4" w:rsidRPr="00B42C71">
        <w:tab/>
      </w:r>
      <w:r w:rsidR="00091BD4" w:rsidRPr="00B42C71">
        <w:tab/>
      </w:r>
      <w:r w:rsidR="00091BD4" w:rsidRPr="00B42C71">
        <w:tab/>
      </w:r>
      <w:r w:rsidR="00091BD4" w:rsidRPr="00B42C71">
        <w:tab/>
      </w:r>
      <w:r w:rsidR="00091BD4" w:rsidRPr="00B42C71">
        <w:tab/>
      </w:r>
      <w:r w:rsidR="00091BD4" w:rsidRPr="00B42C71">
        <w:rPr>
          <w:b/>
        </w:rPr>
        <w:t>Zriaďovateľ :</w:t>
      </w:r>
    </w:p>
    <w:p w:rsidR="002B3579" w:rsidRPr="00B42C71" w:rsidRDefault="002B3579" w:rsidP="0041504F">
      <w:pPr>
        <w:jc w:val="both"/>
      </w:pPr>
    </w:p>
    <w:p w:rsidR="002B3579" w:rsidRPr="00B42C71" w:rsidRDefault="002B3579" w:rsidP="0041504F">
      <w:pPr>
        <w:jc w:val="both"/>
      </w:pPr>
      <w:r w:rsidRPr="00B42C71">
        <w:t>Základná škola s materskou školou, Spartakovská 5, Trnava</w:t>
      </w:r>
      <w:r w:rsidR="00091BD4" w:rsidRPr="00B42C71">
        <w:tab/>
      </w:r>
      <w:r w:rsidR="00091BD4" w:rsidRPr="00B42C71">
        <w:tab/>
      </w:r>
      <w:r w:rsidR="00091BD4" w:rsidRPr="00B42C71">
        <w:tab/>
        <w:t>Mesto Trnava</w:t>
      </w:r>
    </w:p>
    <w:p w:rsidR="00AD5DDB" w:rsidRPr="00B42C71" w:rsidRDefault="00AD5DDB" w:rsidP="0041504F">
      <w:pPr>
        <w:jc w:val="both"/>
      </w:pPr>
      <w:r w:rsidRPr="00B42C71">
        <w:t>Spartakovská 5</w:t>
      </w:r>
      <w:r w:rsidRPr="00B42C71">
        <w:tab/>
      </w:r>
      <w:r w:rsidRPr="00B42C71">
        <w:tab/>
      </w:r>
      <w:r w:rsidRPr="00B42C71">
        <w:tab/>
      </w:r>
      <w:r w:rsidRPr="00B42C71">
        <w:tab/>
      </w:r>
      <w:r w:rsidRPr="00B42C71">
        <w:tab/>
      </w:r>
      <w:r w:rsidRPr="00B42C71">
        <w:tab/>
      </w:r>
      <w:r w:rsidRPr="00B42C71">
        <w:tab/>
      </w:r>
      <w:r w:rsidRPr="00B42C71">
        <w:tab/>
      </w:r>
      <w:r w:rsidRPr="00B42C71">
        <w:tab/>
        <w:t>Mestský úrad Trnava</w:t>
      </w:r>
      <w:r w:rsidRPr="00B42C71">
        <w:tab/>
      </w:r>
      <w:r w:rsidRPr="00B42C71">
        <w:tab/>
      </w:r>
      <w:r w:rsidRPr="00B42C71">
        <w:tab/>
      </w:r>
      <w:r w:rsidRPr="00B42C71">
        <w:tab/>
      </w:r>
      <w:r w:rsidRPr="00B42C71">
        <w:tab/>
      </w:r>
      <w:r w:rsidRPr="00B42C71">
        <w:tab/>
      </w:r>
      <w:r w:rsidRPr="00B42C71">
        <w:tab/>
      </w:r>
      <w:r w:rsidRPr="00B42C71">
        <w:tab/>
      </w:r>
      <w:r w:rsidRPr="00B42C71">
        <w:tab/>
      </w:r>
      <w:r w:rsidR="00091BD4" w:rsidRPr="00B42C71">
        <w:tab/>
      </w:r>
      <w:r w:rsidRPr="00B42C71">
        <w:t>Trhová 2</w:t>
      </w:r>
    </w:p>
    <w:p w:rsidR="00091BD4" w:rsidRPr="00B42C71" w:rsidRDefault="002B3579" w:rsidP="0041504F">
      <w:pPr>
        <w:jc w:val="both"/>
      </w:pPr>
      <w:r w:rsidRPr="00B42C71">
        <w:t>917 01 Trnava</w:t>
      </w:r>
      <w:r w:rsidR="00091BD4" w:rsidRPr="00B42C71">
        <w:tab/>
      </w:r>
      <w:r w:rsidR="00091BD4" w:rsidRPr="00B42C71">
        <w:tab/>
      </w:r>
      <w:r w:rsidR="00091BD4" w:rsidRPr="00B42C71">
        <w:tab/>
      </w:r>
      <w:r w:rsidR="00091BD4" w:rsidRPr="00B42C71">
        <w:tab/>
      </w:r>
      <w:r w:rsidR="00091BD4" w:rsidRPr="00B42C71">
        <w:tab/>
      </w:r>
      <w:r w:rsidR="00091BD4" w:rsidRPr="00B42C71">
        <w:tab/>
      </w:r>
      <w:r w:rsidR="00091BD4" w:rsidRPr="00B42C71">
        <w:tab/>
      </w:r>
      <w:r w:rsidR="00091BD4" w:rsidRPr="00B42C71">
        <w:tab/>
      </w:r>
      <w:r w:rsidR="00091BD4" w:rsidRPr="00B42C71">
        <w:tab/>
        <w:t>917 01 Trnava</w:t>
      </w:r>
    </w:p>
    <w:p w:rsidR="00091BD4" w:rsidRPr="00B42C71" w:rsidRDefault="00091BD4" w:rsidP="0041504F">
      <w:pPr>
        <w:jc w:val="both"/>
      </w:pPr>
    </w:p>
    <w:p w:rsidR="00A713FA" w:rsidRPr="00B42C71" w:rsidRDefault="00A713FA" w:rsidP="0041504F">
      <w:pPr>
        <w:jc w:val="both"/>
      </w:pPr>
    </w:p>
    <w:p w:rsidR="00A713FA" w:rsidRPr="00B42C71" w:rsidRDefault="00A713FA" w:rsidP="0041504F">
      <w:pPr>
        <w:jc w:val="both"/>
      </w:pPr>
    </w:p>
    <w:p w:rsidR="00091BD4" w:rsidRPr="00B42C71" w:rsidRDefault="00091BD4" w:rsidP="0041504F">
      <w:pPr>
        <w:jc w:val="both"/>
      </w:pPr>
      <w:r w:rsidRPr="00B42C71">
        <w:t>Organizovanosť :  plnoorganizovaná</w:t>
      </w:r>
    </w:p>
    <w:p w:rsidR="00091BD4" w:rsidRPr="00B42C71" w:rsidRDefault="00091BD4" w:rsidP="0041504F">
      <w:pPr>
        <w:jc w:val="both"/>
      </w:pPr>
      <w:r w:rsidRPr="00B42C71">
        <w:t>Vyučovací jazyk :  slovenský</w:t>
      </w:r>
    </w:p>
    <w:p w:rsidR="00091BD4" w:rsidRPr="00B42C71" w:rsidRDefault="00050361" w:rsidP="0041504F">
      <w:pPr>
        <w:jc w:val="both"/>
      </w:pPr>
      <w:r>
        <w:t>Platnosť : od 1.septembra 2022</w:t>
      </w:r>
    </w:p>
    <w:p w:rsidR="00091BD4" w:rsidRPr="00B42C71" w:rsidRDefault="00091BD4" w:rsidP="0041504F">
      <w:pPr>
        <w:jc w:val="both"/>
      </w:pPr>
      <w:r w:rsidRPr="00B42C71">
        <w:t>Koordinátor tvorby iŠkVP : PaedDr. Tomáš Šimek</w:t>
      </w:r>
    </w:p>
    <w:p w:rsidR="00091BD4" w:rsidRPr="00B42C71" w:rsidRDefault="00091BD4" w:rsidP="0041504F">
      <w:pPr>
        <w:jc w:val="both"/>
      </w:pPr>
      <w:r w:rsidRPr="00B42C71">
        <w:t>Riaditeľ školy : Mgr. Lýdia Gašparovičová</w:t>
      </w:r>
    </w:p>
    <w:p w:rsidR="00A34A10" w:rsidRPr="00B42C71" w:rsidRDefault="00A34A10" w:rsidP="0041504F">
      <w:pPr>
        <w:jc w:val="both"/>
      </w:pPr>
    </w:p>
    <w:p w:rsidR="00A34A10" w:rsidRPr="00B42C71" w:rsidRDefault="00A34A10" w:rsidP="0041504F">
      <w:pPr>
        <w:jc w:val="both"/>
      </w:pPr>
    </w:p>
    <w:p w:rsidR="00A34A10" w:rsidRPr="00B42C71" w:rsidRDefault="00A34A10" w:rsidP="0041504F">
      <w:pPr>
        <w:jc w:val="both"/>
      </w:pPr>
    </w:p>
    <w:p w:rsidR="002B3579" w:rsidRPr="00B42C71" w:rsidRDefault="002B3579" w:rsidP="0041504F">
      <w:pPr>
        <w:jc w:val="both"/>
      </w:pPr>
    </w:p>
    <w:sdt>
      <w:sdtPr>
        <w:rPr>
          <w:rFonts w:asciiTheme="minorHAnsi" w:eastAsiaTheme="minorHAnsi" w:hAnsiTheme="minorHAnsi" w:cstheme="minorBidi"/>
          <w:b w:val="0"/>
          <w:bCs w:val="0"/>
          <w:color w:val="auto"/>
          <w:sz w:val="22"/>
          <w:szCs w:val="22"/>
          <w:lang w:eastAsia="en-US"/>
        </w:rPr>
        <w:id w:val="977111102"/>
        <w:docPartObj>
          <w:docPartGallery w:val="Table of Contents"/>
          <w:docPartUnique/>
        </w:docPartObj>
      </w:sdtPr>
      <w:sdtEndPr>
        <w:rPr>
          <w:rFonts w:eastAsiaTheme="minorEastAsia"/>
          <w:lang w:eastAsia="sk-SK"/>
        </w:rPr>
      </w:sdtEndPr>
      <w:sdtContent>
        <w:p w:rsidR="00E13561" w:rsidRPr="00B42C71" w:rsidRDefault="00E13561" w:rsidP="0041504F">
          <w:pPr>
            <w:pStyle w:val="Hlavikaobsahu"/>
            <w:jc w:val="both"/>
            <w:rPr>
              <w:rFonts w:asciiTheme="minorHAnsi" w:hAnsiTheme="minorHAnsi"/>
            </w:rPr>
          </w:pPr>
          <w:r w:rsidRPr="00B42C71">
            <w:rPr>
              <w:rFonts w:asciiTheme="minorHAnsi" w:hAnsiTheme="minorHAnsi"/>
            </w:rPr>
            <w:t>Obsah</w:t>
          </w:r>
        </w:p>
        <w:p w:rsidR="004B369A" w:rsidRDefault="00EE64E3">
          <w:pPr>
            <w:pStyle w:val="Obsah1"/>
            <w:tabs>
              <w:tab w:val="left" w:pos="440"/>
              <w:tab w:val="right" w:leader="dot" w:pos="9062"/>
            </w:tabs>
            <w:rPr>
              <w:noProof/>
            </w:rPr>
          </w:pPr>
          <w:r w:rsidRPr="00EE64E3">
            <w:fldChar w:fldCharType="begin"/>
          </w:r>
          <w:r w:rsidR="00E13561" w:rsidRPr="00B42C71">
            <w:instrText xml:space="preserve"> TOC \o "1-3" \h \z \u </w:instrText>
          </w:r>
          <w:r w:rsidRPr="00EE64E3">
            <w:fldChar w:fldCharType="separate"/>
          </w:r>
          <w:hyperlink w:anchor="_Toc115336363" w:history="1">
            <w:r w:rsidR="004B369A" w:rsidRPr="006408E4">
              <w:rPr>
                <w:rStyle w:val="Hypertextovprepojenie"/>
                <w:noProof/>
              </w:rPr>
              <w:t>1.</w:t>
            </w:r>
            <w:r w:rsidR="004B369A">
              <w:rPr>
                <w:noProof/>
              </w:rPr>
              <w:tab/>
            </w:r>
            <w:r w:rsidR="004B369A" w:rsidRPr="006408E4">
              <w:rPr>
                <w:rStyle w:val="Hypertextovprepojenie"/>
                <w:noProof/>
              </w:rPr>
              <w:t>Všeobecná charakteristika školy</w:t>
            </w:r>
            <w:r w:rsidR="004B369A">
              <w:rPr>
                <w:noProof/>
                <w:webHidden/>
              </w:rPr>
              <w:tab/>
            </w:r>
            <w:r w:rsidR="004B369A">
              <w:rPr>
                <w:noProof/>
                <w:webHidden/>
              </w:rPr>
              <w:fldChar w:fldCharType="begin"/>
            </w:r>
            <w:r w:rsidR="004B369A">
              <w:rPr>
                <w:noProof/>
                <w:webHidden/>
              </w:rPr>
              <w:instrText xml:space="preserve"> PAGEREF _Toc115336363 \h </w:instrText>
            </w:r>
            <w:r w:rsidR="004B369A">
              <w:rPr>
                <w:noProof/>
                <w:webHidden/>
              </w:rPr>
            </w:r>
            <w:r w:rsidR="004B369A">
              <w:rPr>
                <w:noProof/>
                <w:webHidden/>
              </w:rPr>
              <w:fldChar w:fldCharType="separate"/>
            </w:r>
            <w:r w:rsidR="004B369A">
              <w:rPr>
                <w:noProof/>
                <w:webHidden/>
              </w:rPr>
              <w:t>4</w:t>
            </w:r>
            <w:r w:rsidR="004B369A">
              <w:rPr>
                <w:noProof/>
                <w:webHidden/>
              </w:rPr>
              <w:fldChar w:fldCharType="end"/>
            </w:r>
          </w:hyperlink>
        </w:p>
        <w:p w:rsidR="004B369A" w:rsidRDefault="004B369A">
          <w:pPr>
            <w:pStyle w:val="Obsah1"/>
            <w:tabs>
              <w:tab w:val="left" w:pos="440"/>
              <w:tab w:val="right" w:leader="dot" w:pos="9062"/>
            </w:tabs>
            <w:rPr>
              <w:noProof/>
            </w:rPr>
          </w:pPr>
          <w:hyperlink w:anchor="_Toc115336364" w:history="1">
            <w:r w:rsidRPr="006408E4">
              <w:rPr>
                <w:rStyle w:val="Hypertextovprepojenie"/>
                <w:noProof/>
              </w:rPr>
              <w:t>2.</w:t>
            </w:r>
            <w:r>
              <w:rPr>
                <w:noProof/>
              </w:rPr>
              <w:tab/>
            </w:r>
            <w:r w:rsidRPr="006408E4">
              <w:rPr>
                <w:rStyle w:val="Hypertextovprepojenie"/>
                <w:noProof/>
              </w:rPr>
              <w:t>Vymedzenie vlastných cieľov a poslania výchovy</w:t>
            </w:r>
            <w:r>
              <w:rPr>
                <w:noProof/>
                <w:webHidden/>
              </w:rPr>
              <w:tab/>
            </w:r>
            <w:r>
              <w:rPr>
                <w:noProof/>
                <w:webHidden/>
              </w:rPr>
              <w:fldChar w:fldCharType="begin"/>
            </w:r>
            <w:r>
              <w:rPr>
                <w:noProof/>
                <w:webHidden/>
              </w:rPr>
              <w:instrText xml:space="preserve"> PAGEREF _Toc115336364 \h </w:instrText>
            </w:r>
            <w:r>
              <w:rPr>
                <w:noProof/>
                <w:webHidden/>
              </w:rPr>
            </w:r>
            <w:r>
              <w:rPr>
                <w:noProof/>
                <w:webHidden/>
              </w:rPr>
              <w:fldChar w:fldCharType="separate"/>
            </w:r>
            <w:r>
              <w:rPr>
                <w:noProof/>
                <w:webHidden/>
              </w:rPr>
              <w:t>5</w:t>
            </w:r>
            <w:r>
              <w:rPr>
                <w:noProof/>
                <w:webHidden/>
              </w:rPr>
              <w:fldChar w:fldCharType="end"/>
            </w:r>
          </w:hyperlink>
        </w:p>
        <w:p w:rsidR="004B369A" w:rsidRDefault="004B369A">
          <w:pPr>
            <w:pStyle w:val="Obsah1"/>
            <w:tabs>
              <w:tab w:val="left" w:pos="440"/>
              <w:tab w:val="right" w:leader="dot" w:pos="9062"/>
            </w:tabs>
            <w:rPr>
              <w:noProof/>
            </w:rPr>
          </w:pPr>
          <w:hyperlink w:anchor="_Toc115336365" w:history="1">
            <w:r w:rsidRPr="006408E4">
              <w:rPr>
                <w:rStyle w:val="Hypertextovprepojenie"/>
                <w:noProof/>
              </w:rPr>
              <w:t>3.</w:t>
            </w:r>
            <w:r>
              <w:rPr>
                <w:noProof/>
              </w:rPr>
              <w:tab/>
            </w:r>
            <w:r w:rsidRPr="006408E4">
              <w:rPr>
                <w:rStyle w:val="Hypertextovprepojenie"/>
                <w:noProof/>
              </w:rPr>
              <w:t>Stupeň vzdelania, ktorý sa dosiahne absolvovaním školského vzdelávacieho programu.Spôsob, podmienky  ukončovania výchovy a vzdelávania a vydávanie dokladov o získanom vzdelaní</w:t>
            </w:r>
            <w:r>
              <w:rPr>
                <w:noProof/>
                <w:webHidden/>
              </w:rPr>
              <w:tab/>
            </w:r>
            <w:r>
              <w:rPr>
                <w:noProof/>
                <w:webHidden/>
              </w:rPr>
              <w:fldChar w:fldCharType="begin"/>
            </w:r>
            <w:r>
              <w:rPr>
                <w:noProof/>
                <w:webHidden/>
              </w:rPr>
              <w:instrText xml:space="preserve"> PAGEREF _Toc115336365 \h </w:instrText>
            </w:r>
            <w:r>
              <w:rPr>
                <w:noProof/>
                <w:webHidden/>
              </w:rPr>
            </w:r>
            <w:r>
              <w:rPr>
                <w:noProof/>
                <w:webHidden/>
              </w:rPr>
              <w:fldChar w:fldCharType="separate"/>
            </w:r>
            <w:r>
              <w:rPr>
                <w:noProof/>
                <w:webHidden/>
              </w:rPr>
              <w:t>6</w:t>
            </w:r>
            <w:r>
              <w:rPr>
                <w:noProof/>
                <w:webHidden/>
              </w:rPr>
              <w:fldChar w:fldCharType="end"/>
            </w:r>
          </w:hyperlink>
        </w:p>
        <w:p w:rsidR="004B369A" w:rsidRDefault="004B369A">
          <w:pPr>
            <w:pStyle w:val="Obsah1"/>
            <w:tabs>
              <w:tab w:val="left" w:pos="440"/>
              <w:tab w:val="right" w:leader="dot" w:pos="9062"/>
            </w:tabs>
            <w:rPr>
              <w:noProof/>
            </w:rPr>
          </w:pPr>
          <w:hyperlink w:anchor="_Toc115336366" w:history="1">
            <w:r w:rsidRPr="006408E4">
              <w:rPr>
                <w:rStyle w:val="Hypertextovprepojenie"/>
                <w:noProof/>
              </w:rPr>
              <w:t>4.</w:t>
            </w:r>
            <w:r>
              <w:rPr>
                <w:noProof/>
              </w:rPr>
              <w:tab/>
            </w:r>
            <w:r w:rsidRPr="006408E4">
              <w:rPr>
                <w:rStyle w:val="Hypertextovprepojenie"/>
                <w:noProof/>
              </w:rPr>
              <w:t>Zameranie školy a profil absolventa</w:t>
            </w:r>
            <w:r>
              <w:rPr>
                <w:noProof/>
                <w:webHidden/>
              </w:rPr>
              <w:tab/>
            </w:r>
            <w:r>
              <w:rPr>
                <w:noProof/>
                <w:webHidden/>
              </w:rPr>
              <w:fldChar w:fldCharType="begin"/>
            </w:r>
            <w:r>
              <w:rPr>
                <w:noProof/>
                <w:webHidden/>
              </w:rPr>
              <w:instrText xml:space="preserve"> PAGEREF _Toc115336366 \h </w:instrText>
            </w:r>
            <w:r>
              <w:rPr>
                <w:noProof/>
                <w:webHidden/>
              </w:rPr>
            </w:r>
            <w:r>
              <w:rPr>
                <w:noProof/>
                <w:webHidden/>
              </w:rPr>
              <w:fldChar w:fldCharType="separate"/>
            </w:r>
            <w:r>
              <w:rPr>
                <w:noProof/>
                <w:webHidden/>
              </w:rPr>
              <w:t>7</w:t>
            </w:r>
            <w:r>
              <w:rPr>
                <w:noProof/>
                <w:webHidden/>
              </w:rPr>
              <w:fldChar w:fldCharType="end"/>
            </w:r>
          </w:hyperlink>
        </w:p>
        <w:p w:rsidR="004B369A" w:rsidRDefault="004B369A">
          <w:pPr>
            <w:pStyle w:val="Obsah1"/>
            <w:tabs>
              <w:tab w:val="left" w:pos="440"/>
              <w:tab w:val="right" w:leader="dot" w:pos="9062"/>
            </w:tabs>
            <w:rPr>
              <w:noProof/>
            </w:rPr>
          </w:pPr>
          <w:hyperlink w:anchor="_Toc115336367" w:history="1">
            <w:r w:rsidRPr="006408E4">
              <w:rPr>
                <w:rStyle w:val="Hypertextovprepojenie"/>
                <w:noProof/>
              </w:rPr>
              <w:t>5.</w:t>
            </w:r>
            <w:r>
              <w:rPr>
                <w:noProof/>
              </w:rPr>
              <w:tab/>
            </w:r>
            <w:r w:rsidRPr="006408E4">
              <w:rPr>
                <w:rStyle w:val="Hypertextovprepojenie"/>
                <w:noProof/>
              </w:rPr>
              <w:t>Vyučovacíjazyk</w:t>
            </w:r>
            <w:r>
              <w:rPr>
                <w:noProof/>
                <w:webHidden/>
              </w:rPr>
              <w:tab/>
            </w:r>
            <w:r>
              <w:rPr>
                <w:noProof/>
                <w:webHidden/>
              </w:rPr>
              <w:fldChar w:fldCharType="begin"/>
            </w:r>
            <w:r>
              <w:rPr>
                <w:noProof/>
                <w:webHidden/>
              </w:rPr>
              <w:instrText xml:space="preserve"> PAGEREF _Toc115336367 \h </w:instrText>
            </w:r>
            <w:r>
              <w:rPr>
                <w:noProof/>
                <w:webHidden/>
              </w:rPr>
            </w:r>
            <w:r>
              <w:rPr>
                <w:noProof/>
                <w:webHidden/>
              </w:rPr>
              <w:fldChar w:fldCharType="separate"/>
            </w:r>
            <w:r>
              <w:rPr>
                <w:noProof/>
                <w:webHidden/>
              </w:rPr>
              <w:t>9</w:t>
            </w:r>
            <w:r>
              <w:rPr>
                <w:noProof/>
                <w:webHidden/>
              </w:rPr>
              <w:fldChar w:fldCharType="end"/>
            </w:r>
          </w:hyperlink>
        </w:p>
        <w:p w:rsidR="004B369A" w:rsidRDefault="004B369A">
          <w:pPr>
            <w:pStyle w:val="Obsah1"/>
            <w:tabs>
              <w:tab w:val="left" w:pos="440"/>
              <w:tab w:val="right" w:leader="dot" w:pos="9062"/>
            </w:tabs>
            <w:rPr>
              <w:noProof/>
            </w:rPr>
          </w:pPr>
          <w:hyperlink w:anchor="_Toc115336368" w:history="1">
            <w:r w:rsidRPr="006408E4">
              <w:rPr>
                <w:rStyle w:val="Hypertextovprepojenie"/>
                <w:noProof/>
              </w:rPr>
              <w:t>6.</w:t>
            </w:r>
            <w:r>
              <w:rPr>
                <w:noProof/>
              </w:rPr>
              <w:tab/>
            </w:r>
            <w:r w:rsidRPr="006408E4">
              <w:rPr>
                <w:rStyle w:val="Hypertextovprepojenie"/>
                <w:noProof/>
              </w:rPr>
              <w:t>Dĺžka štúdia a formy vzdelávania a výchovy</w:t>
            </w:r>
            <w:r>
              <w:rPr>
                <w:noProof/>
                <w:webHidden/>
              </w:rPr>
              <w:tab/>
            </w:r>
            <w:r>
              <w:rPr>
                <w:noProof/>
                <w:webHidden/>
              </w:rPr>
              <w:fldChar w:fldCharType="begin"/>
            </w:r>
            <w:r>
              <w:rPr>
                <w:noProof/>
                <w:webHidden/>
              </w:rPr>
              <w:instrText xml:space="preserve"> PAGEREF _Toc115336368 \h </w:instrText>
            </w:r>
            <w:r>
              <w:rPr>
                <w:noProof/>
                <w:webHidden/>
              </w:rPr>
            </w:r>
            <w:r>
              <w:rPr>
                <w:noProof/>
                <w:webHidden/>
              </w:rPr>
              <w:fldChar w:fldCharType="separate"/>
            </w:r>
            <w:r>
              <w:rPr>
                <w:noProof/>
                <w:webHidden/>
              </w:rPr>
              <w:t>9</w:t>
            </w:r>
            <w:r>
              <w:rPr>
                <w:noProof/>
                <w:webHidden/>
              </w:rPr>
              <w:fldChar w:fldCharType="end"/>
            </w:r>
          </w:hyperlink>
        </w:p>
        <w:p w:rsidR="004B369A" w:rsidRDefault="004B369A">
          <w:pPr>
            <w:pStyle w:val="Obsah1"/>
            <w:tabs>
              <w:tab w:val="left" w:pos="440"/>
              <w:tab w:val="right" w:leader="dot" w:pos="9062"/>
            </w:tabs>
            <w:rPr>
              <w:noProof/>
            </w:rPr>
          </w:pPr>
          <w:hyperlink w:anchor="_Toc115336369" w:history="1">
            <w:r w:rsidRPr="006408E4">
              <w:rPr>
                <w:rStyle w:val="Hypertextovprepojenie"/>
                <w:noProof/>
              </w:rPr>
              <w:t>7.</w:t>
            </w:r>
            <w:r>
              <w:rPr>
                <w:noProof/>
              </w:rPr>
              <w:tab/>
            </w:r>
            <w:r w:rsidRPr="006408E4">
              <w:rPr>
                <w:rStyle w:val="Hypertextovprepojenie"/>
                <w:noProof/>
              </w:rPr>
              <w:t>Učebný plán pre primárne (ISCED 1) a nižšie sekundárne(ISCED2) vzdelanie</w:t>
            </w:r>
            <w:r>
              <w:rPr>
                <w:noProof/>
                <w:webHidden/>
              </w:rPr>
              <w:tab/>
            </w:r>
            <w:r>
              <w:rPr>
                <w:noProof/>
                <w:webHidden/>
              </w:rPr>
              <w:fldChar w:fldCharType="begin"/>
            </w:r>
            <w:r>
              <w:rPr>
                <w:noProof/>
                <w:webHidden/>
              </w:rPr>
              <w:instrText xml:space="preserve"> PAGEREF _Toc115336369 \h </w:instrText>
            </w:r>
            <w:r>
              <w:rPr>
                <w:noProof/>
                <w:webHidden/>
              </w:rPr>
            </w:r>
            <w:r>
              <w:rPr>
                <w:noProof/>
                <w:webHidden/>
              </w:rPr>
              <w:fldChar w:fldCharType="separate"/>
            </w:r>
            <w:r>
              <w:rPr>
                <w:noProof/>
                <w:webHidden/>
              </w:rPr>
              <w:t>11</w:t>
            </w:r>
            <w:r>
              <w:rPr>
                <w:noProof/>
                <w:webHidden/>
              </w:rPr>
              <w:fldChar w:fldCharType="end"/>
            </w:r>
          </w:hyperlink>
        </w:p>
        <w:p w:rsidR="004B369A" w:rsidRDefault="004B369A">
          <w:pPr>
            <w:pStyle w:val="Obsah1"/>
            <w:tabs>
              <w:tab w:val="left" w:pos="440"/>
              <w:tab w:val="right" w:leader="dot" w:pos="9062"/>
            </w:tabs>
            <w:rPr>
              <w:noProof/>
            </w:rPr>
          </w:pPr>
          <w:hyperlink w:anchor="_Toc115336370" w:history="1">
            <w:r w:rsidRPr="006408E4">
              <w:rPr>
                <w:rStyle w:val="Hypertextovprepojenie"/>
                <w:noProof/>
              </w:rPr>
              <w:t>8.</w:t>
            </w:r>
            <w:r>
              <w:rPr>
                <w:noProof/>
              </w:rPr>
              <w:tab/>
            </w:r>
            <w:r w:rsidRPr="006408E4">
              <w:rPr>
                <w:rStyle w:val="Hypertextovprepojenie"/>
                <w:noProof/>
              </w:rPr>
              <w:t>Učebné osnovy</w:t>
            </w:r>
            <w:r>
              <w:rPr>
                <w:noProof/>
                <w:webHidden/>
              </w:rPr>
              <w:tab/>
            </w:r>
            <w:r>
              <w:rPr>
                <w:noProof/>
                <w:webHidden/>
              </w:rPr>
              <w:fldChar w:fldCharType="begin"/>
            </w:r>
            <w:r>
              <w:rPr>
                <w:noProof/>
                <w:webHidden/>
              </w:rPr>
              <w:instrText xml:space="preserve"> PAGEREF _Toc115336370 \h </w:instrText>
            </w:r>
            <w:r>
              <w:rPr>
                <w:noProof/>
                <w:webHidden/>
              </w:rPr>
            </w:r>
            <w:r>
              <w:rPr>
                <w:noProof/>
                <w:webHidden/>
              </w:rPr>
              <w:fldChar w:fldCharType="separate"/>
            </w:r>
            <w:r>
              <w:rPr>
                <w:noProof/>
                <w:webHidden/>
              </w:rPr>
              <w:t>13</w:t>
            </w:r>
            <w:r>
              <w:rPr>
                <w:noProof/>
                <w:webHidden/>
              </w:rPr>
              <w:fldChar w:fldCharType="end"/>
            </w:r>
          </w:hyperlink>
        </w:p>
        <w:p w:rsidR="004B369A" w:rsidRDefault="004B369A">
          <w:pPr>
            <w:pStyle w:val="Obsah2"/>
            <w:tabs>
              <w:tab w:val="right" w:leader="dot" w:pos="9062"/>
            </w:tabs>
            <w:rPr>
              <w:noProof/>
            </w:rPr>
          </w:pPr>
          <w:hyperlink w:anchor="_Toc115336371" w:history="1">
            <w:r w:rsidRPr="006408E4">
              <w:rPr>
                <w:rStyle w:val="Hypertextovprepojenie"/>
                <w:noProof/>
              </w:rPr>
              <w:t>8.1 Človek a príroda</w:t>
            </w:r>
            <w:r>
              <w:rPr>
                <w:noProof/>
                <w:webHidden/>
              </w:rPr>
              <w:tab/>
            </w:r>
            <w:r>
              <w:rPr>
                <w:noProof/>
                <w:webHidden/>
              </w:rPr>
              <w:fldChar w:fldCharType="begin"/>
            </w:r>
            <w:r>
              <w:rPr>
                <w:noProof/>
                <w:webHidden/>
              </w:rPr>
              <w:instrText xml:space="preserve"> PAGEREF _Toc115336371 \h </w:instrText>
            </w:r>
            <w:r>
              <w:rPr>
                <w:noProof/>
                <w:webHidden/>
              </w:rPr>
            </w:r>
            <w:r>
              <w:rPr>
                <w:noProof/>
                <w:webHidden/>
              </w:rPr>
              <w:fldChar w:fldCharType="separate"/>
            </w:r>
            <w:r>
              <w:rPr>
                <w:noProof/>
                <w:webHidden/>
              </w:rPr>
              <w:t>13</w:t>
            </w:r>
            <w:r>
              <w:rPr>
                <w:noProof/>
                <w:webHidden/>
              </w:rPr>
              <w:fldChar w:fldCharType="end"/>
            </w:r>
          </w:hyperlink>
        </w:p>
        <w:p w:rsidR="004B369A" w:rsidRDefault="004B369A">
          <w:pPr>
            <w:pStyle w:val="Obsah3"/>
            <w:tabs>
              <w:tab w:val="left" w:pos="880"/>
              <w:tab w:val="right" w:leader="dot" w:pos="9062"/>
            </w:tabs>
            <w:rPr>
              <w:noProof/>
            </w:rPr>
          </w:pPr>
          <w:hyperlink w:anchor="_Toc115336372" w:history="1">
            <w:r w:rsidRPr="006408E4">
              <w:rPr>
                <w:rStyle w:val="Hypertextovprepojenie"/>
                <w:noProof/>
              </w:rPr>
              <w:t>A.</w:t>
            </w:r>
            <w:r>
              <w:rPr>
                <w:noProof/>
              </w:rPr>
              <w:tab/>
            </w:r>
            <w:r w:rsidRPr="006408E4">
              <w:rPr>
                <w:rStyle w:val="Hypertextovprepojenie"/>
                <w:noProof/>
              </w:rPr>
              <w:t>Prvouka</w:t>
            </w:r>
            <w:r>
              <w:rPr>
                <w:noProof/>
                <w:webHidden/>
              </w:rPr>
              <w:tab/>
            </w:r>
            <w:r>
              <w:rPr>
                <w:noProof/>
                <w:webHidden/>
              </w:rPr>
              <w:fldChar w:fldCharType="begin"/>
            </w:r>
            <w:r>
              <w:rPr>
                <w:noProof/>
                <w:webHidden/>
              </w:rPr>
              <w:instrText xml:space="preserve"> PAGEREF _Toc115336372 \h </w:instrText>
            </w:r>
            <w:r>
              <w:rPr>
                <w:noProof/>
                <w:webHidden/>
              </w:rPr>
            </w:r>
            <w:r>
              <w:rPr>
                <w:noProof/>
                <w:webHidden/>
              </w:rPr>
              <w:fldChar w:fldCharType="separate"/>
            </w:r>
            <w:r>
              <w:rPr>
                <w:noProof/>
                <w:webHidden/>
              </w:rPr>
              <w:t>13</w:t>
            </w:r>
            <w:r>
              <w:rPr>
                <w:noProof/>
                <w:webHidden/>
              </w:rPr>
              <w:fldChar w:fldCharType="end"/>
            </w:r>
          </w:hyperlink>
        </w:p>
        <w:p w:rsidR="004B369A" w:rsidRDefault="004B369A">
          <w:pPr>
            <w:pStyle w:val="Obsah3"/>
            <w:tabs>
              <w:tab w:val="left" w:pos="880"/>
              <w:tab w:val="right" w:leader="dot" w:pos="9062"/>
            </w:tabs>
            <w:rPr>
              <w:noProof/>
            </w:rPr>
          </w:pPr>
          <w:hyperlink w:anchor="_Toc115336373" w:history="1">
            <w:r w:rsidRPr="006408E4">
              <w:rPr>
                <w:rStyle w:val="Hypertextovprepojenie"/>
                <w:noProof/>
              </w:rPr>
              <w:t>B.</w:t>
            </w:r>
            <w:r>
              <w:rPr>
                <w:noProof/>
              </w:rPr>
              <w:tab/>
            </w:r>
            <w:r w:rsidRPr="006408E4">
              <w:rPr>
                <w:rStyle w:val="Hypertextovprepojenie"/>
                <w:noProof/>
              </w:rPr>
              <w:t>Prírodoveda</w:t>
            </w:r>
            <w:r>
              <w:rPr>
                <w:noProof/>
                <w:webHidden/>
              </w:rPr>
              <w:tab/>
            </w:r>
            <w:r>
              <w:rPr>
                <w:noProof/>
                <w:webHidden/>
              </w:rPr>
              <w:fldChar w:fldCharType="begin"/>
            </w:r>
            <w:r>
              <w:rPr>
                <w:noProof/>
                <w:webHidden/>
              </w:rPr>
              <w:instrText xml:space="preserve"> PAGEREF _Toc115336373 \h </w:instrText>
            </w:r>
            <w:r>
              <w:rPr>
                <w:noProof/>
                <w:webHidden/>
              </w:rPr>
            </w:r>
            <w:r>
              <w:rPr>
                <w:noProof/>
                <w:webHidden/>
              </w:rPr>
              <w:fldChar w:fldCharType="separate"/>
            </w:r>
            <w:r>
              <w:rPr>
                <w:noProof/>
                <w:webHidden/>
              </w:rPr>
              <w:t>13</w:t>
            </w:r>
            <w:r>
              <w:rPr>
                <w:noProof/>
                <w:webHidden/>
              </w:rPr>
              <w:fldChar w:fldCharType="end"/>
            </w:r>
          </w:hyperlink>
        </w:p>
        <w:p w:rsidR="004B369A" w:rsidRDefault="004B369A">
          <w:pPr>
            <w:pStyle w:val="Obsah3"/>
            <w:tabs>
              <w:tab w:val="left" w:pos="880"/>
              <w:tab w:val="right" w:leader="dot" w:pos="9062"/>
            </w:tabs>
            <w:rPr>
              <w:noProof/>
            </w:rPr>
          </w:pPr>
          <w:hyperlink w:anchor="_Toc115336374" w:history="1">
            <w:r w:rsidRPr="006408E4">
              <w:rPr>
                <w:rStyle w:val="Hypertextovprepojenie"/>
                <w:noProof/>
              </w:rPr>
              <w:t>C.</w:t>
            </w:r>
            <w:r>
              <w:rPr>
                <w:noProof/>
              </w:rPr>
              <w:tab/>
            </w:r>
            <w:r w:rsidRPr="006408E4">
              <w:rPr>
                <w:rStyle w:val="Hypertextovprepojenie"/>
                <w:noProof/>
              </w:rPr>
              <w:t>Biológia</w:t>
            </w:r>
            <w:r>
              <w:rPr>
                <w:noProof/>
                <w:webHidden/>
              </w:rPr>
              <w:tab/>
            </w:r>
            <w:r>
              <w:rPr>
                <w:noProof/>
                <w:webHidden/>
              </w:rPr>
              <w:fldChar w:fldCharType="begin"/>
            </w:r>
            <w:r>
              <w:rPr>
                <w:noProof/>
                <w:webHidden/>
              </w:rPr>
              <w:instrText xml:space="preserve"> PAGEREF _Toc115336374 \h </w:instrText>
            </w:r>
            <w:r>
              <w:rPr>
                <w:noProof/>
                <w:webHidden/>
              </w:rPr>
            </w:r>
            <w:r>
              <w:rPr>
                <w:noProof/>
                <w:webHidden/>
              </w:rPr>
              <w:fldChar w:fldCharType="separate"/>
            </w:r>
            <w:r>
              <w:rPr>
                <w:noProof/>
                <w:webHidden/>
              </w:rPr>
              <w:t>13</w:t>
            </w:r>
            <w:r>
              <w:rPr>
                <w:noProof/>
                <w:webHidden/>
              </w:rPr>
              <w:fldChar w:fldCharType="end"/>
            </w:r>
          </w:hyperlink>
        </w:p>
        <w:p w:rsidR="004B369A" w:rsidRDefault="004B369A">
          <w:pPr>
            <w:pStyle w:val="Obsah3"/>
            <w:tabs>
              <w:tab w:val="left" w:pos="880"/>
              <w:tab w:val="right" w:leader="dot" w:pos="9062"/>
            </w:tabs>
            <w:rPr>
              <w:noProof/>
            </w:rPr>
          </w:pPr>
          <w:hyperlink w:anchor="_Toc115336375" w:history="1">
            <w:r w:rsidRPr="006408E4">
              <w:rPr>
                <w:rStyle w:val="Hypertextovprepojenie"/>
                <w:noProof/>
              </w:rPr>
              <w:t>D.</w:t>
            </w:r>
            <w:r>
              <w:rPr>
                <w:noProof/>
              </w:rPr>
              <w:tab/>
            </w:r>
            <w:r w:rsidRPr="006408E4">
              <w:rPr>
                <w:rStyle w:val="Hypertextovprepojenie"/>
                <w:noProof/>
              </w:rPr>
              <w:t>Fyzika</w:t>
            </w:r>
            <w:r>
              <w:rPr>
                <w:noProof/>
                <w:webHidden/>
              </w:rPr>
              <w:tab/>
            </w:r>
            <w:r>
              <w:rPr>
                <w:noProof/>
                <w:webHidden/>
              </w:rPr>
              <w:fldChar w:fldCharType="begin"/>
            </w:r>
            <w:r>
              <w:rPr>
                <w:noProof/>
                <w:webHidden/>
              </w:rPr>
              <w:instrText xml:space="preserve"> PAGEREF _Toc115336375 \h </w:instrText>
            </w:r>
            <w:r>
              <w:rPr>
                <w:noProof/>
                <w:webHidden/>
              </w:rPr>
            </w:r>
            <w:r>
              <w:rPr>
                <w:noProof/>
                <w:webHidden/>
              </w:rPr>
              <w:fldChar w:fldCharType="separate"/>
            </w:r>
            <w:r>
              <w:rPr>
                <w:noProof/>
                <w:webHidden/>
              </w:rPr>
              <w:t>13</w:t>
            </w:r>
            <w:r>
              <w:rPr>
                <w:noProof/>
                <w:webHidden/>
              </w:rPr>
              <w:fldChar w:fldCharType="end"/>
            </w:r>
          </w:hyperlink>
        </w:p>
        <w:p w:rsidR="004B369A" w:rsidRDefault="004B369A">
          <w:pPr>
            <w:pStyle w:val="Obsah3"/>
            <w:tabs>
              <w:tab w:val="left" w:pos="880"/>
              <w:tab w:val="right" w:leader="dot" w:pos="9062"/>
            </w:tabs>
            <w:rPr>
              <w:noProof/>
            </w:rPr>
          </w:pPr>
          <w:hyperlink w:anchor="_Toc115336376" w:history="1">
            <w:r w:rsidRPr="006408E4">
              <w:rPr>
                <w:rStyle w:val="Hypertextovprepojenie"/>
                <w:noProof/>
              </w:rPr>
              <w:t>E.</w:t>
            </w:r>
            <w:r>
              <w:rPr>
                <w:noProof/>
              </w:rPr>
              <w:tab/>
            </w:r>
            <w:r w:rsidRPr="006408E4">
              <w:rPr>
                <w:rStyle w:val="Hypertextovprepojenie"/>
                <w:noProof/>
              </w:rPr>
              <w:t>Chémia</w:t>
            </w:r>
            <w:r>
              <w:rPr>
                <w:noProof/>
                <w:webHidden/>
              </w:rPr>
              <w:tab/>
            </w:r>
            <w:r>
              <w:rPr>
                <w:noProof/>
                <w:webHidden/>
              </w:rPr>
              <w:fldChar w:fldCharType="begin"/>
            </w:r>
            <w:r>
              <w:rPr>
                <w:noProof/>
                <w:webHidden/>
              </w:rPr>
              <w:instrText xml:space="preserve"> PAGEREF _Toc115336376 \h </w:instrText>
            </w:r>
            <w:r>
              <w:rPr>
                <w:noProof/>
                <w:webHidden/>
              </w:rPr>
            </w:r>
            <w:r>
              <w:rPr>
                <w:noProof/>
                <w:webHidden/>
              </w:rPr>
              <w:fldChar w:fldCharType="separate"/>
            </w:r>
            <w:r>
              <w:rPr>
                <w:noProof/>
                <w:webHidden/>
              </w:rPr>
              <w:t>14</w:t>
            </w:r>
            <w:r>
              <w:rPr>
                <w:noProof/>
                <w:webHidden/>
              </w:rPr>
              <w:fldChar w:fldCharType="end"/>
            </w:r>
          </w:hyperlink>
        </w:p>
        <w:p w:rsidR="004B369A" w:rsidRDefault="004B369A">
          <w:pPr>
            <w:pStyle w:val="Obsah2"/>
            <w:tabs>
              <w:tab w:val="left" w:pos="880"/>
              <w:tab w:val="right" w:leader="dot" w:pos="9062"/>
            </w:tabs>
            <w:rPr>
              <w:noProof/>
            </w:rPr>
          </w:pPr>
          <w:hyperlink w:anchor="_Toc115336378" w:history="1">
            <w:r w:rsidRPr="006408E4">
              <w:rPr>
                <w:rStyle w:val="Hypertextovprepojenie"/>
                <w:noProof/>
              </w:rPr>
              <w:t>8.2</w:t>
            </w:r>
            <w:r>
              <w:rPr>
                <w:noProof/>
              </w:rPr>
              <w:tab/>
            </w:r>
            <w:r w:rsidRPr="006408E4">
              <w:rPr>
                <w:rStyle w:val="Hypertextovprepojenie"/>
                <w:noProof/>
              </w:rPr>
              <w:t>Človek hodnoty</w:t>
            </w:r>
            <w:r>
              <w:rPr>
                <w:noProof/>
                <w:webHidden/>
              </w:rPr>
              <w:tab/>
            </w:r>
            <w:r>
              <w:rPr>
                <w:noProof/>
                <w:webHidden/>
              </w:rPr>
              <w:fldChar w:fldCharType="begin"/>
            </w:r>
            <w:r>
              <w:rPr>
                <w:noProof/>
                <w:webHidden/>
              </w:rPr>
              <w:instrText xml:space="preserve"> PAGEREF _Toc115336378 \h </w:instrText>
            </w:r>
            <w:r>
              <w:rPr>
                <w:noProof/>
                <w:webHidden/>
              </w:rPr>
            </w:r>
            <w:r>
              <w:rPr>
                <w:noProof/>
                <w:webHidden/>
              </w:rPr>
              <w:fldChar w:fldCharType="separate"/>
            </w:r>
            <w:r>
              <w:rPr>
                <w:noProof/>
                <w:webHidden/>
              </w:rPr>
              <w:t>16</w:t>
            </w:r>
            <w:r>
              <w:rPr>
                <w:noProof/>
                <w:webHidden/>
              </w:rPr>
              <w:fldChar w:fldCharType="end"/>
            </w:r>
          </w:hyperlink>
        </w:p>
        <w:p w:rsidR="004B369A" w:rsidRDefault="004B369A">
          <w:pPr>
            <w:pStyle w:val="Obsah3"/>
            <w:tabs>
              <w:tab w:val="left" w:pos="880"/>
              <w:tab w:val="right" w:leader="dot" w:pos="9062"/>
            </w:tabs>
            <w:rPr>
              <w:noProof/>
            </w:rPr>
          </w:pPr>
          <w:hyperlink w:anchor="_Toc115336379" w:history="1">
            <w:r w:rsidRPr="006408E4">
              <w:rPr>
                <w:rStyle w:val="Hypertextovprepojenie"/>
                <w:noProof/>
              </w:rPr>
              <w:t>A.</w:t>
            </w:r>
            <w:r>
              <w:rPr>
                <w:noProof/>
              </w:rPr>
              <w:tab/>
            </w:r>
            <w:r w:rsidRPr="006408E4">
              <w:rPr>
                <w:rStyle w:val="Hypertextovprepojenie"/>
                <w:noProof/>
              </w:rPr>
              <w:t>Etická výchova</w:t>
            </w:r>
            <w:r>
              <w:rPr>
                <w:noProof/>
                <w:webHidden/>
              </w:rPr>
              <w:tab/>
            </w:r>
            <w:r>
              <w:rPr>
                <w:noProof/>
                <w:webHidden/>
              </w:rPr>
              <w:fldChar w:fldCharType="begin"/>
            </w:r>
            <w:r>
              <w:rPr>
                <w:noProof/>
                <w:webHidden/>
              </w:rPr>
              <w:instrText xml:space="preserve"> PAGEREF _Toc115336379 \h </w:instrText>
            </w:r>
            <w:r>
              <w:rPr>
                <w:noProof/>
                <w:webHidden/>
              </w:rPr>
            </w:r>
            <w:r>
              <w:rPr>
                <w:noProof/>
                <w:webHidden/>
              </w:rPr>
              <w:fldChar w:fldCharType="separate"/>
            </w:r>
            <w:r>
              <w:rPr>
                <w:noProof/>
                <w:webHidden/>
              </w:rPr>
              <w:t>16</w:t>
            </w:r>
            <w:r>
              <w:rPr>
                <w:noProof/>
                <w:webHidden/>
              </w:rPr>
              <w:fldChar w:fldCharType="end"/>
            </w:r>
          </w:hyperlink>
        </w:p>
        <w:p w:rsidR="004B369A" w:rsidRDefault="004B369A">
          <w:pPr>
            <w:pStyle w:val="Obsah3"/>
            <w:tabs>
              <w:tab w:val="left" w:pos="880"/>
              <w:tab w:val="right" w:leader="dot" w:pos="9062"/>
            </w:tabs>
            <w:rPr>
              <w:noProof/>
            </w:rPr>
          </w:pPr>
          <w:hyperlink w:anchor="_Toc115336380" w:history="1">
            <w:r w:rsidRPr="006408E4">
              <w:rPr>
                <w:rStyle w:val="Hypertextovprepojenie"/>
                <w:noProof/>
              </w:rPr>
              <w:t>B.</w:t>
            </w:r>
            <w:r>
              <w:rPr>
                <w:noProof/>
              </w:rPr>
              <w:tab/>
            </w:r>
            <w:r w:rsidRPr="006408E4">
              <w:rPr>
                <w:rStyle w:val="Hypertextovprepojenie"/>
                <w:noProof/>
              </w:rPr>
              <w:t>Náboženská výchova – Katolícka cirkev</w:t>
            </w:r>
            <w:r>
              <w:rPr>
                <w:noProof/>
                <w:webHidden/>
              </w:rPr>
              <w:tab/>
            </w:r>
            <w:r>
              <w:rPr>
                <w:noProof/>
                <w:webHidden/>
              </w:rPr>
              <w:fldChar w:fldCharType="begin"/>
            </w:r>
            <w:r>
              <w:rPr>
                <w:noProof/>
                <w:webHidden/>
              </w:rPr>
              <w:instrText xml:space="preserve"> PAGEREF _Toc115336380 \h </w:instrText>
            </w:r>
            <w:r>
              <w:rPr>
                <w:noProof/>
                <w:webHidden/>
              </w:rPr>
            </w:r>
            <w:r>
              <w:rPr>
                <w:noProof/>
                <w:webHidden/>
              </w:rPr>
              <w:fldChar w:fldCharType="separate"/>
            </w:r>
            <w:r>
              <w:rPr>
                <w:noProof/>
                <w:webHidden/>
              </w:rPr>
              <w:t>16</w:t>
            </w:r>
            <w:r>
              <w:rPr>
                <w:noProof/>
                <w:webHidden/>
              </w:rPr>
              <w:fldChar w:fldCharType="end"/>
            </w:r>
          </w:hyperlink>
        </w:p>
        <w:p w:rsidR="004B369A" w:rsidRDefault="004B369A">
          <w:pPr>
            <w:pStyle w:val="Obsah3"/>
            <w:tabs>
              <w:tab w:val="left" w:pos="880"/>
              <w:tab w:val="right" w:leader="dot" w:pos="9062"/>
            </w:tabs>
            <w:rPr>
              <w:noProof/>
            </w:rPr>
          </w:pPr>
          <w:hyperlink w:anchor="_Toc115336381" w:history="1">
            <w:r w:rsidRPr="006408E4">
              <w:rPr>
                <w:rStyle w:val="Hypertextovprepojenie"/>
                <w:noProof/>
              </w:rPr>
              <w:t>C.</w:t>
            </w:r>
            <w:r>
              <w:rPr>
                <w:noProof/>
              </w:rPr>
              <w:tab/>
            </w:r>
            <w:r w:rsidRPr="006408E4">
              <w:rPr>
                <w:rStyle w:val="Hypertextovprepojenie"/>
                <w:noProof/>
              </w:rPr>
              <w:t>Náboženská výchova – Evanjelická cirkev a.v.</w:t>
            </w:r>
            <w:r>
              <w:rPr>
                <w:noProof/>
                <w:webHidden/>
              </w:rPr>
              <w:tab/>
            </w:r>
            <w:r>
              <w:rPr>
                <w:noProof/>
                <w:webHidden/>
              </w:rPr>
              <w:fldChar w:fldCharType="begin"/>
            </w:r>
            <w:r>
              <w:rPr>
                <w:noProof/>
                <w:webHidden/>
              </w:rPr>
              <w:instrText xml:space="preserve"> PAGEREF _Toc115336381 \h </w:instrText>
            </w:r>
            <w:r>
              <w:rPr>
                <w:noProof/>
                <w:webHidden/>
              </w:rPr>
            </w:r>
            <w:r>
              <w:rPr>
                <w:noProof/>
                <w:webHidden/>
              </w:rPr>
              <w:fldChar w:fldCharType="separate"/>
            </w:r>
            <w:r>
              <w:rPr>
                <w:noProof/>
                <w:webHidden/>
              </w:rPr>
              <w:t>17</w:t>
            </w:r>
            <w:r>
              <w:rPr>
                <w:noProof/>
                <w:webHidden/>
              </w:rPr>
              <w:fldChar w:fldCharType="end"/>
            </w:r>
          </w:hyperlink>
        </w:p>
        <w:p w:rsidR="004B369A" w:rsidRDefault="004B369A">
          <w:pPr>
            <w:pStyle w:val="Obsah2"/>
            <w:tabs>
              <w:tab w:val="right" w:leader="dot" w:pos="9062"/>
            </w:tabs>
            <w:rPr>
              <w:noProof/>
            </w:rPr>
          </w:pPr>
          <w:hyperlink w:anchor="_Toc115336382" w:history="1">
            <w:r w:rsidRPr="006408E4">
              <w:rPr>
                <w:rStyle w:val="Hypertextovprepojenie"/>
                <w:noProof/>
              </w:rPr>
              <w:t>8.3 Človek a spoločnosť</w:t>
            </w:r>
            <w:r>
              <w:rPr>
                <w:noProof/>
                <w:webHidden/>
              </w:rPr>
              <w:tab/>
            </w:r>
            <w:r>
              <w:rPr>
                <w:noProof/>
                <w:webHidden/>
              </w:rPr>
              <w:fldChar w:fldCharType="begin"/>
            </w:r>
            <w:r>
              <w:rPr>
                <w:noProof/>
                <w:webHidden/>
              </w:rPr>
              <w:instrText xml:space="preserve"> PAGEREF _Toc115336382 \h </w:instrText>
            </w:r>
            <w:r>
              <w:rPr>
                <w:noProof/>
                <w:webHidden/>
              </w:rPr>
            </w:r>
            <w:r>
              <w:rPr>
                <w:noProof/>
                <w:webHidden/>
              </w:rPr>
              <w:fldChar w:fldCharType="separate"/>
            </w:r>
            <w:r>
              <w:rPr>
                <w:noProof/>
                <w:webHidden/>
              </w:rPr>
              <w:t>18</w:t>
            </w:r>
            <w:r>
              <w:rPr>
                <w:noProof/>
                <w:webHidden/>
              </w:rPr>
              <w:fldChar w:fldCharType="end"/>
            </w:r>
          </w:hyperlink>
        </w:p>
        <w:p w:rsidR="004B369A" w:rsidRDefault="004B369A">
          <w:pPr>
            <w:pStyle w:val="Obsah3"/>
            <w:tabs>
              <w:tab w:val="left" w:pos="880"/>
              <w:tab w:val="right" w:leader="dot" w:pos="9062"/>
            </w:tabs>
            <w:rPr>
              <w:noProof/>
            </w:rPr>
          </w:pPr>
          <w:hyperlink w:anchor="_Toc115336383" w:history="1">
            <w:r w:rsidRPr="006408E4">
              <w:rPr>
                <w:rStyle w:val="Hypertextovprepojenie"/>
                <w:noProof/>
              </w:rPr>
              <w:t>A.</w:t>
            </w:r>
            <w:r>
              <w:rPr>
                <w:noProof/>
              </w:rPr>
              <w:tab/>
            </w:r>
            <w:r w:rsidRPr="006408E4">
              <w:rPr>
                <w:rStyle w:val="Hypertextovprepojenie"/>
                <w:noProof/>
              </w:rPr>
              <w:t>Vlastiveda</w:t>
            </w:r>
            <w:r>
              <w:rPr>
                <w:noProof/>
                <w:webHidden/>
              </w:rPr>
              <w:tab/>
            </w:r>
            <w:r>
              <w:rPr>
                <w:noProof/>
                <w:webHidden/>
              </w:rPr>
              <w:fldChar w:fldCharType="begin"/>
            </w:r>
            <w:r>
              <w:rPr>
                <w:noProof/>
                <w:webHidden/>
              </w:rPr>
              <w:instrText xml:space="preserve"> PAGEREF _Toc115336383 \h </w:instrText>
            </w:r>
            <w:r>
              <w:rPr>
                <w:noProof/>
                <w:webHidden/>
              </w:rPr>
            </w:r>
            <w:r>
              <w:rPr>
                <w:noProof/>
                <w:webHidden/>
              </w:rPr>
              <w:fldChar w:fldCharType="separate"/>
            </w:r>
            <w:r>
              <w:rPr>
                <w:noProof/>
                <w:webHidden/>
              </w:rPr>
              <w:t>18</w:t>
            </w:r>
            <w:r>
              <w:rPr>
                <w:noProof/>
                <w:webHidden/>
              </w:rPr>
              <w:fldChar w:fldCharType="end"/>
            </w:r>
          </w:hyperlink>
        </w:p>
        <w:p w:rsidR="004B369A" w:rsidRDefault="004B369A">
          <w:pPr>
            <w:pStyle w:val="Obsah3"/>
            <w:tabs>
              <w:tab w:val="left" w:pos="880"/>
              <w:tab w:val="right" w:leader="dot" w:pos="9062"/>
            </w:tabs>
            <w:rPr>
              <w:noProof/>
            </w:rPr>
          </w:pPr>
          <w:hyperlink w:anchor="_Toc115336384" w:history="1">
            <w:r w:rsidRPr="006408E4">
              <w:rPr>
                <w:rStyle w:val="Hypertextovprepojenie"/>
                <w:noProof/>
              </w:rPr>
              <w:t>B.</w:t>
            </w:r>
            <w:r>
              <w:rPr>
                <w:noProof/>
              </w:rPr>
              <w:tab/>
            </w:r>
            <w:r w:rsidRPr="006408E4">
              <w:rPr>
                <w:rStyle w:val="Hypertextovprepojenie"/>
                <w:noProof/>
              </w:rPr>
              <w:t>Dejepis</w:t>
            </w:r>
            <w:r>
              <w:rPr>
                <w:noProof/>
                <w:webHidden/>
              </w:rPr>
              <w:tab/>
            </w:r>
            <w:r>
              <w:rPr>
                <w:noProof/>
                <w:webHidden/>
              </w:rPr>
              <w:fldChar w:fldCharType="begin"/>
            </w:r>
            <w:r>
              <w:rPr>
                <w:noProof/>
                <w:webHidden/>
              </w:rPr>
              <w:instrText xml:space="preserve"> PAGEREF _Toc115336384 \h </w:instrText>
            </w:r>
            <w:r>
              <w:rPr>
                <w:noProof/>
                <w:webHidden/>
              </w:rPr>
            </w:r>
            <w:r>
              <w:rPr>
                <w:noProof/>
                <w:webHidden/>
              </w:rPr>
              <w:fldChar w:fldCharType="separate"/>
            </w:r>
            <w:r>
              <w:rPr>
                <w:noProof/>
                <w:webHidden/>
              </w:rPr>
              <w:t>18</w:t>
            </w:r>
            <w:r>
              <w:rPr>
                <w:noProof/>
                <w:webHidden/>
              </w:rPr>
              <w:fldChar w:fldCharType="end"/>
            </w:r>
          </w:hyperlink>
        </w:p>
        <w:p w:rsidR="004B369A" w:rsidRDefault="004B369A">
          <w:pPr>
            <w:pStyle w:val="Obsah3"/>
            <w:tabs>
              <w:tab w:val="left" w:pos="880"/>
              <w:tab w:val="right" w:leader="dot" w:pos="9062"/>
            </w:tabs>
            <w:rPr>
              <w:noProof/>
            </w:rPr>
          </w:pPr>
          <w:hyperlink w:anchor="_Toc115336385" w:history="1">
            <w:r w:rsidRPr="006408E4">
              <w:rPr>
                <w:rStyle w:val="Hypertextovprepojenie"/>
                <w:noProof/>
              </w:rPr>
              <w:t>C.</w:t>
            </w:r>
            <w:r>
              <w:rPr>
                <w:noProof/>
              </w:rPr>
              <w:tab/>
            </w:r>
            <w:r w:rsidRPr="006408E4">
              <w:rPr>
                <w:rStyle w:val="Hypertextovprepojenie"/>
                <w:noProof/>
              </w:rPr>
              <w:t>Geografia</w:t>
            </w:r>
            <w:r>
              <w:rPr>
                <w:noProof/>
                <w:webHidden/>
              </w:rPr>
              <w:tab/>
            </w:r>
            <w:r>
              <w:rPr>
                <w:noProof/>
                <w:webHidden/>
              </w:rPr>
              <w:fldChar w:fldCharType="begin"/>
            </w:r>
            <w:r>
              <w:rPr>
                <w:noProof/>
                <w:webHidden/>
              </w:rPr>
              <w:instrText xml:space="preserve"> PAGEREF _Toc115336385 \h </w:instrText>
            </w:r>
            <w:r>
              <w:rPr>
                <w:noProof/>
                <w:webHidden/>
              </w:rPr>
            </w:r>
            <w:r>
              <w:rPr>
                <w:noProof/>
                <w:webHidden/>
              </w:rPr>
              <w:fldChar w:fldCharType="separate"/>
            </w:r>
            <w:r>
              <w:rPr>
                <w:noProof/>
                <w:webHidden/>
              </w:rPr>
              <w:t>18</w:t>
            </w:r>
            <w:r>
              <w:rPr>
                <w:noProof/>
                <w:webHidden/>
              </w:rPr>
              <w:fldChar w:fldCharType="end"/>
            </w:r>
          </w:hyperlink>
        </w:p>
        <w:p w:rsidR="004B369A" w:rsidRDefault="004B369A">
          <w:pPr>
            <w:pStyle w:val="Obsah3"/>
            <w:tabs>
              <w:tab w:val="left" w:pos="880"/>
              <w:tab w:val="right" w:leader="dot" w:pos="9062"/>
            </w:tabs>
            <w:rPr>
              <w:noProof/>
            </w:rPr>
          </w:pPr>
          <w:hyperlink w:anchor="_Toc115336386" w:history="1">
            <w:r w:rsidRPr="006408E4">
              <w:rPr>
                <w:rStyle w:val="Hypertextovprepojenie"/>
                <w:noProof/>
              </w:rPr>
              <w:t>D.</w:t>
            </w:r>
            <w:r>
              <w:rPr>
                <w:noProof/>
              </w:rPr>
              <w:tab/>
            </w:r>
            <w:r w:rsidRPr="006408E4">
              <w:rPr>
                <w:rStyle w:val="Hypertextovprepojenie"/>
                <w:noProof/>
              </w:rPr>
              <w:t>Občianska náuka</w:t>
            </w:r>
            <w:r>
              <w:rPr>
                <w:noProof/>
                <w:webHidden/>
              </w:rPr>
              <w:tab/>
            </w:r>
            <w:r>
              <w:rPr>
                <w:noProof/>
                <w:webHidden/>
              </w:rPr>
              <w:fldChar w:fldCharType="begin"/>
            </w:r>
            <w:r>
              <w:rPr>
                <w:noProof/>
                <w:webHidden/>
              </w:rPr>
              <w:instrText xml:space="preserve"> PAGEREF _Toc115336386 \h </w:instrText>
            </w:r>
            <w:r>
              <w:rPr>
                <w:noProof/>
                <w:webHidden/>
              </w:rPr>
            </w:r>
            <w:r>
              <w:rPr>
                <w:noProof/>
                <w:webHidden/>
              </w:rPr>
              <w:fldChar w:fldCharType="separate"/>
            </w:r>
            <w:r>
              <w:rPr>
                <w:noProof/>
                <w:webHidden/>
              </w:rPr>
              <w:t>19</w:t>
            </w:r>
            <w:r>
              <w:rPr>
                <w:noProof/>
                <w:webHidden/>
              </w:rPr>
              <w:fldChar w:fldCharType="end"/>
            </w:r>
          </w:hyperlink>
        </w:p>
        <w:p w:rsidR="004B369A" w:rsidRDefault="004B369A">
          <w:pPr>
            <w:pStyle w:val="Obsah2"/>
            <w:tabs>
              <w:tab w:val="right" w:leader="dot" w:pos="9062"/>
            </w:tabs>
            <w:rPr>
              <w:noProof/>
            </w:rPr>
          </w:pPr>
          <w:hyperlink w:anchor="_Toc115336387" w:history="1">
            <w:r w:rsidRPr="006408E4">
              <w:rPr>
                <w:rStyle w:val="Hypertextovprepojenie"/>
                <w:noProof/>
              </w:rPr>
              <w:t>8.4 Človek a svet práce</w:t>
            </w:r>
            <w:r>
              <w:rPr>
                <w:noProof/>
                <w:webHidden/>
              </w:rPr>
              <w:tab/>
            </w:r>
            <w:r>
              <w:rPr>
                <w:noProof/>
                <w:webHidden/>
              </w:rPr>
              <w:fldChar w:fldCharType="begin"/>
            </w:r>
            <w:r>
              <w:rPr>
                <w:noProof/>
                <w:webHidden/>
              </w:rPr>
              <w:instrText xml:space="preserve"> PAGEREF _Toc115336387 \h </w:instrText>
            </w:r>
            <w:r>
              <w:rPr>
                <w:noProof/>
                <w:webHidden/>
              </w:rPr>
            </w:r>
            <w:r>
              <w:rPr>
                <w:noProof/>
                <w:webHidden/>
              </w:rPr>
              <w:fldChar w:fldCharType="separate"/>
            </w:r>
            <w:r>
              <w:rPr>
                <w:noProof/>
                <w:webHidden/>
              </w:rPr>
              <w:t>20</w:t>
            </w:r>
            <w:r>
              <w:rPr>
                <w:noProof/>
                <w:webHidden/>
              </w:rPr>
              <w:fldChar w:fldCharType="end"/>
            </w:r>
          </w:hyperlink>
        </w:p>
        <w:p w:rsidR="004B369A" w:rsidRDefault="004B369A">
          <w:pPr>
            <w:pStyle w:val="Obsah3"/>
            <w:tabs>
              <w:tab w:val="left" w:pos="880"/>
              <w:tab w:val="right" w:leader="dot" w:pos="9062"/>
            </w:tabs>
            <w:rPr>
              <w:noProof/>
            </w:rPr>
          </w:pPr>
          <w:hyperlink w:anchor="_Toc115336388" w:history="1">
            <w:r w:rsidRPr="006408E4">
              <w:rPr>
                <w:rStyle w:val="Hypertextovprepojenie"/>
                <w:noProof/>
              </w:rPr>
              <w:t>A.</w:t>
            </w:r>
            <w:r>
              <w:rPr>
                <w:noProof/>
              </w:rPr>
              <w:tab/>
            </w:r>
            <w:r w:rsidRPr="006408E4">
              <w:rPr>
                <w:rStyle w:val="Hypertextovprepojenie"/>
                <w:noProof/>
              </w:rPr>
              <w:t>Pracovné vyučovanie</w:t>
            </w:r>
            <w:r>
              <w:rPr>
                <w:noProof/>
                <w:webHidden/>
              </w:rPr>
              <w:tab/>
            </w:r>
            <w:r>
              <w:rPr>
                <w:noProof/>
                <w:webHidden/>
              </w:rPr>
              <w:fldChar w:fldCharType="begin"/>
            </w:r>
            <w:r>
              <w:rPr>
                <w:noProof/>
                <w:webHidden/>
              </w:rPr>
              <w:instrText xml:space="preserve"> PAGEREF _Toc115336388 \h </w:instrText>
            </w:r>
            <w:r>
              <w:rPr>
                <w:noProof/>
                <w:webHidden/>
              </w:rPr>
            </w:r>
            <w:r>
              <w:rPr>
                <w:noProof/>
                <w:webHidden/>
              </w:rPr>
              <w:fldChar w:fldCharType="separate"/>
            </w:r>
            <w:r>
              <w:rPr>
                <w:noProof/>
                <w:webHidden/>
              </w:rPr>
              <w:t>20</w:t>
            </w:r>
            <w:r>
              <w:rPr>
                <w:noProof/>
                <w:webHidden/>
              </w:rPr>
              <w:fldChar w:fldCharType="end"/>
            </w:r>
          </w:hyperlink>
        </w:p>
        <w:p w:rsidR="004B369A" w:rsidRDefault="004B369A">
          <w:pPr>
            <w:pStyle w:val="Obsah3"/>
            <w:tabs>
              <w:tab w:val="left" w:pos="880"/>
              <w:tab w:val="right" w:leader="dot" w:pos="9062"/>
            </w:tabs>
            <w:rPr>
              <w:noProof/>
            </w:rPr>
          </w:pPr>
          <w:hyperlink w:anchor="_Toc115336389" w:history="1">
            <w:r w:rsidRPr="006408E4">
              <w:rPr>
                <w:rStyle w:val="Hypertextovprepojenie"/>
                <w:noProof/>
              </w:rPr>
              <w:t>B.</w:t>
            </w:r>
            <w:r>
              <w:rPr>
                <w:noProof/>
              </w:rPr>
              <w:tab/>
            </w:r>
            <w:r w:rsidRPr="006408E4">
              <w:rPr>
                <w:rStyle w:val="Hypertextovprepojenie"/>
                <w:noProof/>
              </w:rPr>
              <w:t>Technika</w:t>
            </w:r>
            <w:r>
              <w:rPr>
                <w:noProof/>
                <w:webHidden/>
              </w:rPr>
              <w:tab/>
            </w:r>
            <w:r>
              <w:rPr>
                <w:noProof/>
                <w:webHidden/>
              </w:rPr>
              <w:fldChar w:fldCharType="begin"/>
            </w:r>
            <w:r>
              <w:rPr>
                <w:noProof/>
                <w:webHidden/>
              </w:rPr>
              <w:instrText xml:space="preserve"> PAGEREF _Toc115336389 \h </w:instrText>
            </w:r>
            <w:r>
              <w:rPr>
                <w:noProof/>
                <w:webHidden/>
              </w:rPr>
            </w:r>
            <w:r>
              <w:rPr>
                <w:noProof/>
                <w:webHidden/>
              </w:rPr>
              <w:fldChar w:fldCharType="separate"/>
            </w:r>
            <w:r>
              <w:rPr>
                <w:noProof/>
                <w:webHidden/>
              </w:rPr>
              <w:t>20</w:t>
            </w:r>
            <w:r>
              <w:rPr>
                <w:noProof/>
                <w:webHidden/>
              </w:rPr>
              <w:fldChar w:fldCharType="end"/>
            </w:r>
          </w:hyperlink>
        </w:p>
        <w:p w:rsidR="004B369A" w:rsidRDefault="004B369A">
          <w:pPr>
            <w:pStyle w:val="Obsah2"/>
            <w:tabs>
              <w:tab w:val="right" w:leader="dot" w:pos="9062"/>
            </w:tabs>
            <w:rPr>
              <w:noProof/>
            </w:rPr>
          </w:pPr>
          <w:hyperlink w:anchor="_Toc115336390" w:history="1">
            <w:r w:rsidRPr="006408E4">
              <w:rPr>
                <w:rStyle w:val="Hypertextovprepojenie"/>
                <w:noProof/>
              </w:rPr>
              <w:t>8.5 Jazyk a komunikácia</w:t>
            </w:r>
            <w:r>
              <w:rPr>
                <w:noProof/>
                <w:webHidden/>
              </w:rPr>
              <w:tab/>
            </w:r>
            <w:r>
              <w:rPr>
                <w:noProof/>
                <w:webHidden/>
              </w:rPr>
              <w:fldChar w:fldCharType="begin"/>
            </w:r>
            <w:r>
              <w:rPr>
                <w:noProof/>
                <w:webHidden/>
              </w:rPr>
              <w:instrText xml:space="preserve"> PAGEREF _Toc115336390 \h </w:instrText>
            </w:r>
            <w:r>
              <w:rPr>
                <w:noProof/>
                <w:webHidden/>
              </w:rPr>
            </w:r>
            <w:r>
              <w:rPr>
                <w:noProof/>
                <w:webHidden/>
              </w:rPr>
              <w:fldChar w:fldCharType="separate"/>
            </w:r>
            <w:r>
              <w:rPr>
                <w:noProof/>
                <w:webHidden/>
              </w:rPr>
              <w:t>21</w:t>
            </w:r>
            <w:r>
              <w:rPr>
                <w:noProof/>
                <w:webHidden/>
              </w:rPr>
              <w:fldChar w:fldCharType="end"/>
            </w:r>
          </w:hyperlink>
        </w:p>
        <w:p w:rsidR="004B369A" w:rsidRDefault="004B369A">
          <w:pPr>
            <w:pStyle w:val="Obsah3"/>
            <w:tabs>
              <w:tab w:val="left" w:pos="880"/>
              <w:tab w:val="right" w:leader="dot" w:pos="9062"/>
            </w:tabs>
            <w:rPr>
              <w:noProof/>
            </w:rPr>
          </w:pPr>
          <w:hyperlink w:anchor="_Toc115336391" w:history="1">
            <w:r w:rsidRPr="006408E4">
              <w:rPr>
                <w:rStyle w:val="Hypertextovprepojenie"/>
                <w:noProof/>
              </w:rPr>
              <w:t>A.</w:t>
            </w:r>
            <w:r>
              <w:rPr>
                <w:noProof/>
              </w:rPr>
              <w:tab/>
            </w:r>
            <w:r w:rsidRPr="006408E4">
              <w:rPr>
                <w:rStyle w:val="Hypertextovprepojenie"/>
                <w:noProof/>
              </w:rPr>
              <w:t>Slovenský jazyk a literatúra</w:t>
            </w:r>
            <w:r>
              <w:rPr>
                <w:noProof/>
                <w:webHidden/>
              </w:rPr>
              <w:tab/>
            </w:r>
            <w:r>
              <w:rPr>
                <w:noProof/>
                <w:webHidden/>
              </w:rPr>
              <w:fldChar w:fldCharType="begin"/>
            </w:r>
            <w:r>
              <w:rPr>
                <w:noProof/>
                <w:webHidden/>
              </w:rPr>
              <w:instrText xml:space="preserve"> PAGEREF _Toc115336391 \h </w:instrText>
            </w:r>
            <w:r>
              <w:rPr>
                <w:noProof/>
                <w:webHidden/>
              </w:rPr>
            </w:r>
            <w:r>
              <w:rPr>
                <w:noProof/>
                <w:webHidden/>
              </w:rPr>
              <w:fldChar w:fldCharType="separate"/>
            </w:r>
            <w:r>
              <w:rPr>
                <w:noProof/>
                <w:webHidden/>
              </w:rPr>
              <w:t>21</w:t>
            </w:r>
            <w:r>
              <w:rPr>
                <w:noProof/>
                <w:webHidden/>
              </w:rPr>
              <w:fldChar w:fldCharType="end"/>
            </w:r>
          </w:hyperlink>
        </w:p>
        <w:p w:rsidR="004B369A" w:rsidRDefault="004B369A">
          <w:pPr>
            <w:pStyle w:val="Obsah3"/>
            <w:tabs>
              <w:tab w:val="left" w:pos="880"/>
              <w:tab w:val="right" w:leader="dot" w:pos="9062"/>
            </w:tabs>
            <w:rPr>
              <w:noProof/>
            </w:rPr>
          </w:pPr>
          <w:hyperlink w:anchor="_Toc115336392" w:history="1">
            <w:r w:rsidRPr="006408E4">
              <w:rPr>
                <w:rStyle w:val="Hypertextovprepojenie"/>
                <w:noProof/>
              </w:rPr>
              <w:t>B.</w:t>
            </w:r>
            <w:r>
              <w:rPr>
                <w:noProof/>
              </w:rPr>
              <w:tab/>
            </w:r>
            <w:r w:rsidRPr="006408E4">
              <w:rPr>
                <w:rStyle w:val="Hypertextovprepojenie"/>
                <w:noProof/>
              </w:rPr>
              <w:t>Anglický jazyk</w:t>
            </w:r>
            <w:r>
              <w:rPr>
                <w:noProof/>
                <w:webHidden/>
              </w:rPr>
              <w:tab/>
            </w:r>
            <w:r>
              <w:rPr>
                <w:noProof/>
                <w:webHidden/>
              </w:rPr>
              <w:fldChar w:fldCharType="begin"/>
            </w:r>
            <w:r>
              <w:rPr>
                <w:noProof/>
                <w:webHidden/>
              </w:rPr>
              <w:instrText xml:space="preserve"> PAGEREF _Toc115336392 \h </w:instrText>
            </w:r>
            <w:r>
              <w:rPr>
                <w:noProof/>
                <w:webHidden/>
              </w:rPr>
            </w:r>
            <w:r>
              <w:rPr>
                <w:noProof/>
                <w:webHidden/>
              </w:rPr>
              <w:fldChar w:fldCharType="separate"/>
            </w:r>
            <w:r>
              <w:rPr>
                <w:noProof/>
                <w:webHidden/>
              </w:rPr>
              <w:t>22</w:t>
            </w:r>
            <w:r>
              <w:rPr>
                <w:noProof/>
                <w:webHidden/>
              </w:rPr>
              <w:fldChar w:fldCharType="end"/>
            </w:r>
          </w:hyperlink>
        </w:p>
        <w:p w:rsidR="004B369A" w:rsidRDefault="004B369A">
          <w:pPr>
            <w:pStyle w:val="Obsah3"/>
            <w:tabs>
              <w:tab w:val="left" w:pos="880"/>
              <w:tab w:val="right" w:leader="dot" w:pos="9062"/>
            </w:tabs>
            <w:rPr>
              <w:noProof/>
            </w:rPr>
          </w:pPr>
          <w:hyperlink w:anchor="_Toc115336393" w:history="1">
            <w:r w:rsidRPr="006408E4">
              <w:rPr>
                <w:rStyle w:val="Hypertextovprepojenie"/>
                <w:noProof/>
              </w:rPr>
              <w:t>C.</w:t>
            </w:r>
            <w:r>
              <w:rPr>
                <w:noProof/>
              </w:rPr>
              <w:tab/>
            </w:r>
            <w:r w:rsidRPr="006408E4">
              <w:rPr>
                <w:rStyle w:val="Hypertextovprepojenie"/>
                <w:noProof/>
              </w:rPr>
              <w:t>Nemecký jazyk</w:t>
            </w:r>
            <w:r>
              <w:rPr>
                <w:noProof/>
                <w:webHidden/>
              </w:rPr>
              <w:tab/>
            </w:r>
            <w:r>
              <w:rPr>
                <w:noProof/>
                <w:webHidden/>
              </w:rPr>
              <w:fldChar w:fldCharType="begin"/>
            </w:r>
            <w:r>
              <w:rPr>
                <w:noProof/>
                <w:webHidden/>
              </w:rPr>
              <w:instrText xml:space="preserve"> PAGEREF _Toc115336393 \h </w:instrText>
            </w:r>
            <w:r>
              <w:rPr>
                <w:noProof/>
                <w:webHidden/>
              </w:rPr>
            </w:r>
            <w:r>
              <w:rPr>
                <w:noProof/>
                <w:webHidden/>
              </w:rPr>
              <w:fldChar w:fldCharType="separate"/>
            </w:r>
            <w:r>
              <w:rPr>
                <w:noProof/>
                <w:webHidden/>
              </w:rPr>
              <w:t>25</w:t>
            </w:r>
            <w:r>
              <w:rPr>
                <w:noProof/>
                <w:webHidden/>
              </w:rPr>
              <w:fldChar w:fldCharType="end"/>
            </w:r>
          </w:hyperlink>
        </w:p>
        <w:p w:rsidR="004B369A" w:rsidRDefault="004B369A">
          <w:pPr>
            <w:pStyle w:val="Obsah3"/>
            <w:tabs>
              <w:tab w:val="left" w:pos="880"/>
              <w:tab w:val="right" w:leader="dot" w:pos="9062"/>
            </w:tabs>
            <w:rPr>
              <w:noProof/>
            </w:rPr>
          </w:pPr>
          <w:hyperlink w:anchor="_Toc115336394" w:history="1">
            <w:r w:rsidRPr="006408E4">
              <w:rPr>
                <w:rStyle w:val="Hypertextovprepojenie"/>
                <w:noProof/>
              </w:rPr>
              <w:t>D.</w:t>
            </w:r>
            <w:r>
              <w:rPr>
                <w:noProof/>
              </w:rPr>
              <w:tab/>
            </w:r>
            <w:r w:rsidRPr="006408E4">
              <w:rPr>
                <w:rStyle w:val="Hypertextovprepojenie"/>
                <w:noProof/>
              </w:rPr>
              <w:t>Ruský jazyk</w:t>
            </w:r>
            <w:r>
              <w:rPr>
                <w:noProof/>
                <w:webHidden/>
              </w:rPr>
              <w:tab/>
            </w:r>
            <w:r>
              <w:rPr>
                <w:noProof/>
                <w:webHidden/>
              </w:rPr>
              <w:fldChar w:fldCharType="begin"/>
            </w:r>
            <w:r>
              <w:rPr>
                <w:noProof/>
                <w:webHidden/>
              </w:rPr>
              <w:instrText xml:space="preserve"> PAGEREF _Toc115336394 \h </w:instrText>
            </w:r>
            <w:r>
              <w:rPr>
                <w:noProof/>
                <w:webHidden/>
              </w:rPr>
            </w:r>
            <w:r>
              <w:rPr>
                <w:noProof/>
                <w:webHidden/>
              </w:rPr>
              <w:fldChar w:fldCharType="separate"/>
            </w:r>
            <w:r>
              <w:rPr>
                <w:noProof/>
                <w:webHidden/>
              </w:rPr>
              <w:t>25</w:t>
            </w:r>
            <w:r>
              <w:rPr>
                <w:noProof/>
                <w:webHidden/>
              </w:rPr>
              <w:fldChar w:fldCharType="end"/>
            </w:r>
          </w:hyperlink>
        </w:p>
        <w:p w:rsidR="004B369A" w:rsidRDefault="004B369A">
          <w:pPr>
            <w:pStyle w:val="Obsah3"/>
            <w:tabs>
              <w:tab w:val="left" w:pos="880"/>
              <w:tab w:val="right" w:leader="dot" w:pos="9062"/>
            </w:tabs>
            <w:rPr>
              <w:noProof/>
            </w:rPr>
          </w:pPr>
          <w:hyperlink w:anchor="_Toc115336395" w:history="1">
            <w:r w:rsidRPr="006408E4">
              <w:rPr>
                <w:rStyle w:val="Hypertextovprepojenie"/>
                <w:noProof/>
              </w:rPr>
              <w:t>E.</w:t>
            </w:r>
            <w:r>
              <w:rPr>
                <w:noProof/>
              </w:rPr>
              <w:tab/>
            </w:r>
            <w:r w:rsidRPr="006408E4">
              <w:rPr>
                <w:rStyle w:val="Hypertextovprepojenie"/>
                <w:noProof/>
              </w:rPr>
              <w:t>Konverzácie v anglickom jazyku</w:t>
            </w:r>
            <w:r>
              <w:rPr>
                <w:noProof/>
                <w:webHidden/>
              </w:rPr>
              <w:tab/>
            </w:r>
            <w:r>
              <w:rPr>
                <w:noProof/>
                <w:webHidden/>
              </w:rPr>
              <w:fldChar w:fldCharType="begin"/>
            </w:r>
            <w:r>
              <w:rPr>
                <w:noProof/>
                <w:webHidden/>
              </w:rPr>
              <w:instrText xml:space="preserve"> PAGEREF _Toc115336395 \h </w:instrText>
            </w:r>
            <w:r>
              <w:rPr>
                <w:noProof/>
                <w:webHidden/>
              </w:rPr>
            </w:r>
            <w:r>
              <w:rPr>
                <w:noProof/>
                <w:webHidden/>
              </w:rPr>
              <w:fldChar w:fldCharType="separate"/>
            </w:r>
            <w:r>
              <w:rPr>
                <w:noProof/>
                <w:webHidden/>
              </w:rPr>
              <w:t>26</w:t>
            </w:r>
            <w:r>
              <w:rPr>
                <w:noProof/>
                <w:webHidden/>
              </w:rPr>
              <w:fldChar w:fldCharType="end"/>
            </w:r>
          </w:hyperlink>
        </w:p>
        <w:p w:rsidR="004B369A" w:rsidRDefault="004B369A">
          <w:pPr>
            <w:pStyle w:val="Obsah2"/>
            <w:tabs>
              <w:tab w:val="left" w:pos="880"/>
              <w:tab w:val="right" w:leader="dot" w:pos="9062"/>
            </w:tabs>
            <w:rPr>
              <w:noProof/>
            </w:rPr>
          </w:pPr>
          <w:hyperlink w:anchor="_Toc115336396" w:history="1">
            <w:r w:rsidRPr="006408E4">
              <w:rPr>
                <w:rStyle w:val="Hypertextovprepojenie"/>
                <w:noProof/>
              </w:rPr>
              <w:t>8.6</w:t>
            </w:r>
            <w:r>
              <w:rPr>
                <w:noProof/>
              </w:rPr>
              <w:tab/>
            </w:r>
            <w:r w:rsidRPr="006408E4">
              <w:rPr>
                <w:rStyle w:val="Hypertextovprepojenie"/>
                <w:noProof/>
              </w:rPr>
              <w:t>Matematika a práca s informáciami</w:t>
            </w:r>
            <w:r>
              <w:rPr>
                <w:noProof/>
                <w:webHidden/>
              </w:rPr>
              <w:tab/>
            </w:r>
            <w:r>
              <w:rPr>
                <w:noProof/>
                <w:webHidden/>
              </w:rPr>
              <w:fldChar w:fldCharType="begin"/>
            </w:r>
            <w:r>
              <w:rPr>
                <w:noProof/>
                <w:webHidden/>
              </w:rPr>
              <w:instrText xml:space="preserve"> PAGEREF _Toc115336396 \h </w:instrText>
            </w:r>
            <w:r>
              <w:rPr>
                <w:noProof/>
                <w:webHidden/>
              </w:rPr>
            </w:r>
            <w:r>
              <w:rPr>
                <w:noProof/>
                <w:webHidden/>
              </w:rPr>
              <w:fldChar w:fldCharType="separate"/>
            </w:r>
            <w:r>
              <w:rPr>
                <w:noProof/>
                <w:webHidden/>
              </w:rPr>
              <w:t>40</w:t>
            </w:r>
            <w:r>
              <w:rPr>
                <w:noProof/>
                <w:webHidden/>
              </w:rPr>
              <w:fldChar w:fldCharType="end"/>
            </w:r>
          </w:hyperlink>
        </w:p>
        <w:p w:rsidR="004B369A" w:rsidRDefault="004B369A">
          <w:pPr>
            <w:pStyle w:val="Obsah3"/>
            <w:tabs>
              <w:tab w:val="left" w:pos="880"/>
              <w:tab w:val="right" w:leader="dot" w:pos="9062"/>
            </w:tabs>
            <w:rPr>
              <w:noProof/>
            </w:rPr>
          </w:pPr>
          <w:hyperlink w:anchor="_Toc115336397" w:history="1">
            <w:r w:rsidRPr="006408E4">
              <w:rPr>
                <w:rStyle w:val="Hypertextovprepojenie"/>
                <w:noProof/>
              </w:rPr>
              <w:t>A.</w:t>
            </w:r>
            <w:r>
              <w:rPr>
                <w:noProof/>
              </w:rPr>
              <w:tab/>
            </w:r>
            <w:r w:rsidRPr="006408E4">
              <w:rPr>
                <w:rStyle w:val="Hypertextovprepojenie"/>
                <w:noProof/>
              </w:rPr>
              <w:t>Matematika</w:t>
            </w:r>
            <w:r>
              <w:rPr>
                <w:noProof/>
                <w:webHidden/>
              </w:rPr>
              <w:tab/>
            </w:r>
            <w:r>
              <w:rPr>
                <w:noProof/>
                <w:webHidden/>
              </w:rPr>
              <w:fldChar w:fldCharType="begin"/>
            </w:r>
            <w:r>
              <w:rPr>
                <w:noProof/>
                <w:webHidden/>
              </w:rPr>
              <w:instrText xml:space="preserve"> PAGEREF _Toc115336397 \h </w:instrText>
            </w:r>
            <w:r>
              <w:rPr>
                <w:noProof/>
                <w:webHidden/>
              </w:rPr>
            </w:r>
            <w:r>
              <w:rPr>
                <w:noProof/>
                <w:webHidden/>
              </w:rPr>
              <w:fldChar w:fldCharType="separate"/>
            </w:r>
            <w:r>
              <w:rPr>
                <w:noProof/>
                <w:webHidden/>
              </w:rPr>
              <w:t>40</w:t>
            </w:r>
            <w:r>
              <w:rPr>
                <w:noProof/>
                <w:webHidden/>
              </w:rPr>
              <w:fldChar w:fldCharType="end"/>
            </w:r>
          </w:hyperlink>
        </w:p>
        <w:p w:rsidR="004B369A" w:rsidRDefault="004B369A">
          <w:pPr>
            <w:pStyle w:val="Obsah3"/>
            <w:tabs>
              <w:tab w:val="left" w:pos="880"/>
              <w:tab w:val="right" w:leader="dot" w:pos="9062"/>
            </w:tabs>
            <w:rPr>
              <w:noProof/>
            </w:rPr>
          </w:pPr>
          <w:hyperlink w:anchor="_Toc115336398" w:history="1">
            <w:r w:rsidRPr="006408E4">
              <w:rPr>
                <w:rStyle w:val="Hypertextovprepojenie"/>
                <w:noProof/>
              </w:rPr>
              <w:t>B.</w:t>
            </w:r>
            <w:r>
              <w:rPr>
                <w:noProof/>
              </w:rPr>
              <w:tab/>
            </w:r>
            <w:r w:rsidRPr="006408E4">
              <w:rPr>
                <w:rStyle w:val="Hypertextovprepojenie"/>
                <w:noProof/>
              </w:rPr>
              <w:t>Informatika</w:t>
            </w:r>
            <w:r>
              <w:rPr>
                <w:noProof/>
                <w:webHidden/>
              </w:rPr>
              <w:tab/>
            </w:r>
            <w:r>
              <w:rPr>
                <w:noProof/>
                <w:webHidden/>
              </w:rPr>
              <w:fldChar w:fldCharType="begin"/>
            </w:r>
            <w:r>
              <w:rPr>
                <w:noProof/>
                <w:webHidden/>
              </w:rPr>
              <w:instrText xml:space="preserve"> PAGEREF _Toc115336398 \h </w:instrText>
            </w:r>
            <w:r>
              <w:rPr>
                <w:noProof/>
                <w:webHidden/>
              </w:rPr>
            </w:r>
            <w:r>
              <w:rPr>
                <w:noProof/>
                <w:webHidden/>
              </w:rPr>
              <w:fldChar w:fldCharType="separate"/>
            </w:r>
            <w:r>
              <w:rPr>
                <w:noProof/>
                <w:webHidden/>
              </w:rPr>
              <w:t>42</w:t>
            </w:r>
            <w:r>
              <w:rPr>
                <w:noProof/>
                <w:webHidden/>
              </w:rPr>
              <w:fldChar w:fldCharType="end"/>
            </w:r>
          </w:hyperlink>
        </w:p>
        <w:p w:rsidR="004B369A" w:rsidRDefault="004B369A">
          <w:pPr>
            <w:pStyle w:val="Obsah2"/>
            <w:tabs>
              <w:tab w:val="left" w:pos="880"/>
              <w:tab w:val="right" w:leader="dot" w:pos="9062"/>
            </w:tabs>
            <w:rPr>
              <w:noProof/>
            </w:rPr>
          </w:pPr>
          <w:hyperlink w:anchor="_Toc115336399" w:history="1">
            <w:r w:rsidRPr="006408E4">
              <w:rPr>
                <w:rStyle w:val="Hypertextovprepojenie"/>
                <w:noProof/>
              </w:rPr>
              <w:t>8.7</w:t>
            </w:r>
            <w:r>
              <w:rPr>
                <w:noProof/>
              </w:rPr>
              <w:tab/>
            </w:r>
            <w:r w:rsidRPr="006408E4">
              <w:rPr>
                <w:rStyle w:val="Hypertextovprepojenie"/>
                <w:noProof/>
              </w:rPr>
              <w:t>Špeciálnopedagogická podpora</w:t>
            </w:r>
            <w:r>
              <w:rPr>
                <w:noProof/>
                <w:webHidden/>
              </w:rPr>
              <w:tab/>
            </w:r>
            <w:r>
              <w:rPr>
                <w:noProof/>
                <w:webHidden/>
              </w:rPr>
              <w:fldChar w:fldCharType="begin"/>
            </w:r>
            <w:r>
              <w:rPr>
                <w:noProof/>
                <w:webHidden/>
              </w:rPr>
              <w:instrText xml:space="preserve"> PAGEREF _Toc115336399 \h </w:instrText>
            </w:r>
            <w:r>
              <w:rPr>
                <w:noProof/>
                <w:webHidden/>
              </w:rPr>
            </w:r>
            <w:r>
              <w:rPr>
                <w:noProof/>
                <w:webHidden/>
              </w:rPr>
              <w:fldChar w:fldCharType="separate"/>
            </w:r>
            <w:r>
              <w:rPr>
                <w:noProof/>
                <w:webHidden/>
              </w:rPr>
              <w:t>43</w:t>
            </w:r>
            <w:r>
              <w:rPr>
                <w:noProof/>
                <w:webHidden/>
              </w:rPr>
              <w:fldChar w:fldCharType="end"/>
            </w:r>
          </w:hyperlink>
        </w:p>
        <w:p w:rsidR="004B369A" w:rsidRDefault="004B369A">
          <w:pPr>
            <w:pStyle w:val="Obsah3"/>
            <w:tabs>
              <w:tab w:val="left" w:pos="880"/>
              <w:tab w:val="right" w:leader="dot" w:pos="9062"/>
            </w:tabs>
            <w:rPr>
              <w:noProof/>
            </w:rPr>
          </w:pPr>
          <w:hyperlink w:anchor="_Toc115336400" w:history="1">
            <w:r w:rsidRPr="006408E4">
              <w:rPr>
                <w:rStyle w:val="Hypertextovprepojenie"/>
                <w:noProof/>
              </w:rPr>
              <w:t>A.</w:t>
            </w:r>
            <w:r>
              <w:rPr>
                <w:noProof/>
              </w:rPr>
              <w:tab/>
            </w:r>
            <w:r w:rsidRPr="006408E4">
              <w:rPr>
                <w:rStyle w:val="Hypertextovprepojenie"/>
                <w:noProof/>
              </w:rPr>
              <w:t>Individuálna logopedická intervencia</w:t>
            </w:r>
            <w:r>
              <w:rPr>
                <w:noProof/>
                <w:webHidden/>
              </w:rPr>
              <w:tab/>
            </w:r>
            <w:r>
              <w:rPr>
                <w:noProof/>
                <w:webHidden/>
              </w:rPr>
              <w:fldChar w:fldCharType="begin"/>
            </w:r>
            <w:r>
              <w:rPr>
                <w:noProof/>
                <w:webHidden/>
              </w:rPr>
              <w:instrText xml:space="preserve"> PAGEREF _Toc115336400 \h </w:instrText>
            </w:r>
            <w:r>
              <w:rPr>
                <w:noProof/>
                <w:webHidden/>
              </w:rPr>
            </w:r>
            <w:r>
              <w:rPr>
                <w:noProof/>
                <w:webHidden/>
              </w:rPr>
              <w:fldChar w:fldCharType="separate"/>
            </w:r>
            <w:r>
              <w:rPr>
                <w:noProof/>
                <w:webHidden/>
              </w:rPr>
              <w:t>43</w:t>
            </w:r>
            <w:r>
              <w:rPr>
                <w:noProof/>
                <w:webHidden/>
              </w:rPr>
              <w:fldChar w:fldCharType="end"/>
            </w:r>
          </w:hyperlink>
        </w:p>
        <w:p w:rsidR="004B369A" w:rsidRDefault="004B369A">
          <w:pPr>
            <w:pStyle w:val="Obsah3"/>
            <w:tabs>
              <w:tab w:val="left" w:pos="880"/>
              <w:tab w:val="right" w:leader="dot" w:pos="9062"/>
            </w:tabs>
            <w:rPr>
              <w:noProof/>
            </w:rPr>
          </w:pPr>
          <w:hyperlink w:anchor="_Toc115336401" w:history="1">
            <w:r w:rsidRPr="006408E4">
              <w:rPr>
                <w:rStyle w:val="Hypertextovprepojenie"/>
                <w:noProof/>
              </w:rPr>
              <w:t>B.</w:t>
            </w:r>
            <w:r>
              <w:rPr>
                <w:noProof/>
              </w:rPr>
              <w:tab/>
            </w:r>
            <w:r w:rsidRPr="006408E4">
              <w:rPr>
                <w:rStyle w:val="Hypertextovprepojenie"/>
                <w:noProof/>
              </w:rPr>
              <w:t>Rozvoj špecifických funkcií</w:t>
            </w:r>
            <w:r>
              <w:rPr>
                <w:noProof/>
                <w:webHidden/>
              </w:rPr>
              <w:tab/>
            </w:r>
            <w:r>
              <w:rPr>
                <w:noProof/>
                <w:webHidden/>
              </w:rPr>
              <w:fldChar w:fldCharType="begin"/>
            </w:r>
            <w:r>
              <w:rPr>
                <w:noProof/>
                <w:webHidden/>
              </w:rPr>
              <w:instrText xml:space="preserve"> PAGEREF _Toc115336401 \h </w:instrText>
            </w:r>
            <w:r>
              <w:rPr>
                <w:noProof/>
                <w:webHidden/>
              </w:rPr>
            </w:r>
            <w:r>
              <w:rPr>
                <w:noProof/>
                <w:webHidden/>
              </w:rPr>
              <w:fldChar w:fldCharType="separate"/>
            </w:r>
            <w:r>
              <w:rPr>
                <w:noProof/>
                <w:webHidden/>
              </w:rPr>
              <w:t>43</w:t>
            </w:r>
            <w:r>
              <w:rPr>
                <w:noProof/>
                <w:webHidden/>
              </w:rPr>
              <w:fldChar w:fldCharType="end"/>
            </w:r>
          </w:hyperlink>
        </w:p>
        <w:p w:rsidR="004B369A" w:rsidRDefault="004B369A">
          <w:pPr>
            <w:pStyle w:val="Obsah3"/>
            <w:tabs>
              <w:tab w:val="right" w:leader="dot" w:pos="9062"/>
            </w:tabs>
            <w:rPr>
              <w:noProof/>
            </w:rPr>
          </w:pPr>
          <w:hyperlink w:anchor="_Toc115336402" w:history="1">
            <w:r w:rsidRPr="006408E4">
              <w:rPr>
                <w:rStyle w:val="Hypertextovprepojenie"/>
                <w:noProof/>
              </w:rPr>
              <w:t>C. Terapeuticko - korekčné cvičenia</w:t>
            </w:r>
            <w:r>
              <w:rPr>
                <w:noProof/>
                <w:webHidden/>
              </w:rPr>
              <w:tab/>
            </w:r>
            <w:r>
              <w:rPr>
                <w:noProof/>
                <w:webHidden/>
              </w:rPr>
              <w:fldChar w:fldCharType="begin"/>
            </w:r>
            <w:r>
              <w:rPr>
                <w:noProof/>
                <w:webHidden/>
              </w:rPr>
              <w:instrText xml:space="preserve"> PAGEREF _Toc115336402 \h </w:instrText>
            </w:r>
            <w:r>
              <w:rPr>
                <w:noProof/>
                <w:webHidden/>
              </w:rPr>
            </w:r>
            <w:r>
              <w:rPr>
                <w:noProof/>
                <w:webHidden/>
              </w:rPr>
              <w:fldChar w:fldCharType="separate"/>
            </w:r>
            <w:r>
              <w:rPr>
                <w:noProof/>
                <w:webHidden/>
              </w:rPr>
              <w:t>44</w:t>
            </w:r>
            <w:r>
              <w:rPr>
                <w:noProof/>
                <w:webHidden/>
              </w:rPr>
              <w:fldChar w:fldCharType="end"/>
            </w:r>
          </w:hyperlink>
        </w:p>
        <w:p w:rsidR="004B369A" w:rsidRDefault="004B369A">
          <w:pPr>
            <w:pStyle w:val="Obsah2"/>
            <w:tabs>
              <w:tab w:val="right" w:leader="dot" w:pos="9062"/>
            </w:tabs>
            <w:rPr>
              <w:noProof/>
            </w:rPr>
          </w:pPr>
          <w:hyperlink w:anchor="_Toc115336403" w:history="1">
            <w:r w:rsidRPr="006408E4">
              <w:rPr>
                <w:rStyle w:val="Hypertextovprepojenie"/>
                <w:noProof/>
              </w:rPr>
              <w:t>8.8Umenie a kultúra</w:t>
            </w:r>
            <w:r>
              <w:rPr>
                <w:noProof/>
                <w:webHidden/>
              </w:rPr>
              <w:tab/>
            </w:r>
            <w:r>
              <w:rPr>
                <w:noProof/>
                <w:webHidden/>
              </w:rPr>
              <w:fldChar w:fldCharType="begin"/>
            </w:r>
            <w:r>
              <w:rPr>
                <w:noProof/>
                <w:webHidden/>
              </w:rPr>
              <w:instrText xml:space="preserve"> PAGEREF _Toc115336403 \h </w:instrText>
            </w:r>
            <w:r>
              <w:rPr>
                <w:noProof/>
                <w:webHidden/>
              </w:rPr>
            </w:r>
            <w:r>
              <w:rPr>
                <w:noProof/>
                <w:webHidden/>
              </w:rPr>
              <w:fldChar w:fldCharType="separate"/>
            </w:r>
            <w:r>
              <w:rPr>
                <w:noProof/>
                <w:webHidden/>
              </w:rPr>
              <w:t>45</w:t>
            </w:r>
            <w:r>
              <w:rPr>
                <w:noProof/>
                <w:webHidden/>
              </w:rPr>
              <w:fldChar w:fldCharType="end"/>
            </w:r>
          </w:hyperlink>
        </w:p>
        <w:p w:rsidR="004B369A" w:rsidRDefault="004B369A">
          <w:pPr>
            <w:pStyle w:val="Obsah3"/>
            <w:tabs>
              <w:tab w:val="left" w:pos="880"/>
              <w:tab w:val="right" w:leader="dot" w:pos="9062"/>
            </w:tabs>
            <w:rPr>
              <w:noProof/>
            </w:rPr>
          </w:pPr>
          <w:hyperlink w:anchor="_Toc115336404" w:history="1">
            <w:r w:rsidRPr="006408E4">
              <w:rPr>
                <w:rStyle w:val="Hypertextovprepojenie"/>
                <w:noProof/>
              </w:rPr>
              <w:t>A.</w:t>
            </w:r>
            <w:r>
              <w:rPr>
                <w:noProof/>
              </w:rPr>
              <w:tab/>
            </w:r>
            <w:r w:rsidRPr="006408E4">
              <w:rPr>
                <w:rStyle w:val="Hypertextovprepojenie"/>
                <w:noProof/>
              </w:rPr>
              <w:t>Hudobná výchova</w:t>
            </w:r>
            <w:r>
              <w:rPr>
                <w:noProof/>
                <w:webHidden/>
              </w:rPr>
              <w:tab/>
            </w:r>
            <w:r>
              <w:rPr>
                <w:noProof/>
                <w:webHidden/>
              </w:rPr>
              <w:fldChar w:fldCharType="begin"/>
            </w:r>
            <w:r>
              <w:rPr>
                <w:noProof/>
                <w:webHidden/>
              </w:rPr>
              <w:instrText xml:space="preserve"> PAGEREF _Toc115336404 \h </w:instrText>
            </w:r>
            <w:r>
              <w:rPr>
                <w:noProof/>
                <w:webHidden/>
              </w:rPr>
            </w:r>
            <w:r>
              <w:rPr>
                <w:noProof/>
                <w:webHidden/>
              </w:rPr>
              <w:fldChar w:fldCharType="separate"/>
            </w:r>
            <w:r>
              <w:rPr>
                <w:noProof/>
                <w:webHidden/>
              </w:rPr>
              <w:t>45</w:t>
            </w:r>
            <w:r>
              <w:rPr>
                <w:noProof/>
                <w:webHidden/>
              </w:rPr>
              <w:fldChar w:fldCharType="end"/>
            </w:r>
          </w:hyperlink>
        </w:p>
        <w:p w:rsidR="004B369A" w:rsidRDefault="004B369A">
          <w:pPr>
            <w:pStyle w:val="Obsah3"/>
            <w:tabs>
              <w:tab w:val="left" w:pos="880"/>
              <w:tab w:val="right" w:leader="dot" w:pos="9062"/>
            </w:tabs>
            <w:rPr>
              <w:noProof/>
            </w:rPr>
          </w:pPr>
          <w:hyperlink w:anchor="_Toc115336405" w:history="1">
            <w:r w:rsidRPr="006408E4">
              <w:rPr>
                <w:rStyle w:val="Hypertextovprepojenie"/>
                <w:noProof/>
              </w:rPr>
              <w:t>B.</w:t>
            </w:r>
            <w:r>
              <w:rPr>
                <w:noProof/>
              </w:rPr>
              <w:tab/>
            </w:r>
            <w:r w:rsidRPr="006408E4">
              <w:rPr>
                <w:rStyle w:val="Hypertextovprepojenie"/>
                <w:noProof/>
              </w:rPr>
              <w:t>Výtvarná výchova</w:t>
            </w:r>
            <w:r>
              <w:rPr>
                <w:noProof/>
                <w:webHidden/>
              </w:rPr>
              <w:tab/>
            </w:r>
            <w:r>
              <w:rPr>
                <w:noProof/>
                <w:webHidden/>
              </w:rPr>
              <w:fldChar w:fldCharType="begin"/>
            </w:r>
            <w:r>
              <w:rPr>
                <w:noProof/>
                <w:webHidden/>
              </w:rPr>
              <w:instrText xml:space="preserve"> PAGEREF _Toc115336405 \h </w:instrText>
            </w:r>
            <w:r>
              <w:rPr>
                <w:noProof/>
                <w:webHidden/>
              </w:rPr>
            </w:r>
            <w:r>
              <w:rPr>
                <w:noProof/>
                <w:webHidden/>
              </w:rPr>
              <w:fldChar w:fldCharType="separate"/>
            </w:r>
            <w:r>
              <w:rPr>
                <w:noProof/>
                <w:webHidden/>
              </w:rPr>
              <w:t>45</w:t>
            </w:r>
            <w:r>
              <w:rPr>
                <w:noProof/>
                <w:webHidden/>
              </w:rPr>
              <w:fldChar w:fldCharType="end"/>
            </w:r>
          </w:hyperlink>
        </w:p>
        <w:p w:rsidR="004B369A" w:rsidRDefault="004B369A">
          <w:pPr>
            <w:pStyle w:val="Obsah2"/>
            <w:tabs>
              <w:tab w:val="right" w:leader="dot" w:pos="9062"/>
            </w:tabs>
            <w:rPr>
              <w:noProof/>
            </w:rPr>
          </w:pPr>
          <w:hyperlink w:anchor="_Toc115336406" w:history="1">
            <w:r w:rsidRPr="006408E4">
              <w:rPr>
                <w:rStyle w:val="Hypertextovprepojenie"/>
                <w:noProof/>
              </w:rPr>
              <w:t>8.9Zdravie a pohyb</w:t>
            </w:r>
            <w:r>
              <w:rPr>
                <w:noProof/>
                <w:webHidden/>
              </w:rPr>
              <w:tab/>
            </w:r>
            <w:r>
              <w:rPr>
                <w:noProof/>
                <w:webHidden/>
              </w:rPr>
              <w:fldChar w:fldCharType="begin"/>
            </w:r>
            <w:r>
              <w:rPr>
                <w:noProof/>
                <w:webHidden/>
              </w:rPr>
              <w:instrText xml:space="preserve"> PAGEREF _Toc115336406 \h </w:instrText>
            </w:r>
            <w:r>
              <w:rPr>
                <w:noProof/>
                <w:webHidden/>
              </w:rPr>
            </w:r>
            <w:r>
              <w:rPr>
                <w:noProof/>
                <w:webHidden/>
              </w:rPr>
              <w:fldChar w:fldCharType="separate"/>
            </w:r>
            <w:r>
              <w:rPr>
                <w:noProof/>
                <w:webHidden/>
              </w:rPr>
              <w:t>47</w:t>
            </w:r>
            <w:r>
              <w:rPr>
                <w:noProof/>
                <w:webHidden/>
              </w:rPr>
              <w:fldChar w:fldCharType="end"/>
            </w:r>
          </w:hyperlink>
        </w:p>
        <w:p w:rsidR="004B369A" w:rsidRDefault="004B369A">
          <w:pPr>
            <w:pStyle w:val="Obsah3"/>
            <w:tabs>
              <w:tab w:val="left" w:pos="880"/>
              <w:tab w:val="right" w:leader="dot" w:pos="9062"/>
            </w:tabs>
            <w:rPr>
              <w:noProof/>
            </w:rPr>
          </w:pPr>
          <w:hyperlink w:anchor="_Toc115336407" w:history="1">
            <w:r w:rsidRPr="006408E4">
              <w:rPr>
                <w:rStyle w:val="Hypertextovprepojenie"/>
                <w:noProof/>
              </w:rPr>
              <w:t>A.</w:t>
            </w:r>
            <w:r>
              <w:rPr>
                <w:noProof/>
              </w:rPr>
              <w:tab/>
            </w:r>
            <w:r w:rsidRPr="006408E4">
              <w:rPr>
                <w:rStyle w:val="Hypertextovprepojenie"/>
                <w:noProof/>
              </w:rPr>
              <w:t>Telesná a športová výchova</w:t>
            </w:r>
            <w:r>
              <w:rPr>
                <w:noProof/>
                <w:webHidden/>
              </w:rPr>
              <w:tab/>
            </w:r>
            <w:r>
              <w:rPr>
                <w:noProof/>
                <w:webHidden/>
              </w:rPr>
              <w:fldChar w:fldCharType="begin"/>
            </w:r>
            <w:r>
              <w:rPr>
                <w:noProof/>
                <w:webHidden/>
              </w:rPr>
              <w:instrText xml:space="preserve"> PAGEREF _Toc115336407 \h </w:instrText>
            </w:r>
            <w:r>
              <w:rPr>
                <w:noProof/>
                <w:webHidden/>
              </w:rPr>
            </w:r>
            <w:r>
              <w:rPr>
                <w:noProof/>
                <w:webHidden/>
              </w:rPr>
              <w:fldChar w:fldCharType="separate"/>
            </w:r>
            <w:r>
              <w:rPr>
                <w:noProof/>
                <w:webHidden/>
              </w:rPr>
              <w:t>47</w:t>
            </w:r>
            <w:r>
              <w:rPr>
                <w:noProof/>
                <w:webHidden/>
              </w:rPr>
              <w:fldChar w:fldCharType="end"/>
            </w:r>
          </w:hyperlink>
        </w:p>
        <w:p w:rsidR="004B369A" w:rsidRDefault="004B369A">
          <w:pPr>
            <w:pStyle w:val="Obsah3"/>
            <w:tabs>
              <w:tab w:val="left" w:pos="880"/>
              <w:tab w:val="right" w:leader="dot" w:pos="9062"/>
            </w:tabs>
            <w:rPr>
              <w:noProof/>
            </w:rPr>
          </w:pPr>
          <w:hyperlink w:anchor="_Toc115336408" w:history="1">
            <w:r w:rsidRPr="006408E4">
              <w:rPr>
                <w:rStyle w:val="Hypertextovprepojenie"/>
                <w:noProof/>
              </w:rPr>
              <w:t>B.</w:t>
            </w:r>
            <w:r>
              <w:rPr>
                <w:noProof/>
              </w:rPr>
              <w:tab/>
            </w:r>
            <w:r w:rsidRPr="006408E4">
              <w:rPr>
                <w:rStyle w:val="Hypertextovprepojenie"/>
                <w:noProof/>
              </w:rPr>
              <w:t>Športová príprava – ľadový hokej</w:t>
            </w:r>
            <w:r>
              <w:rPr>
                <w:noProof/>
                <w:webHidden/>
              </w:rPr>
              <w:tab/>
            </w:r>
            <w:r>
              <w:rPr>
                <w:noProof/>
                <w:webHidden/>
              </w:rPr>
              <w:fldChar w:fldCharType="begin"/>
            </w:r>
            <w:r>
              <w:rPr>
                <w:noProof/>
                <w:webHidden/>
              </w:rPr>
              <w:instrText xml:space="preserve"> PAGEREF _Toc115336408 \h </w:instrText>
            </w:r>
            <w:r>
              <w:rPr>
                <w:noProof/>
                <w:webHidden/>
              </w:rPr>
            </w:r>
            <w:r>
              <w:rPr>
                <w:noProof/>
                <w:webHidden/>
              </w:rPr>
              <w:fldChar w:fldCharType="separate"/>
            </w:r>
            <w:r>
              <w:rPr>
                <w:noProof/>
                <w:webHidden/>
              </w:rPr>
              <w:t>48</w:t>
            </w:r>
            <w:r>
              <w:rPr>
                <w:noProof/>
                <w:webHidden/>
              </w:rPr>
              <w:fldChar w:fldCharType="end"/>
            </w:r>
          </w:hyperlink>
        </w:p>
        <w:p w:rsidR="004B369A" w:rsidRDefault="004B369A">
          <w:pPr>
            <w:pStyle w:val="Obsah1"/>
            <w:tabs>
              <w:tab w:val="right" w:leader="dot" w:pos="9062"/>
            </w:tabs>
            <w:rPr>
              <w:noProof/>
            </w:rPr>
          </w:pPr>
          <w:hyperlink w:anchor="_Toc115336409" w:history="1">
            <w:r w:rsidRPr="006408E4">
              <w:rPr>
                <w:rStyle w:val="Hypertextovprepojenie"/>
                <w:noProof/>
              </w:rPr>
              <w:t>9.Začlenenie prierezových tém do jednotlivých predmetov</w:t>
            </w:r>
            <w:r>
              <w:rPr>
                <w:noProof/>
                <w:webHidden/>
              </w:rPr>
              <w:tab/>
            </w:r>
            <w:r>
              <w:rPr>
                <w:noProof/>
                <w:webHidden/>
              </w:rPr>
              <w:fldChar w:fldCharType="begin"/>
            </w:r>
            <w:r>
              <w:rPr>
                <w:noProof/>
                <w:webHidden/>
              </w:rPr>
              <w:instrText xml:space="preserve"> PAGEREF _Toc115336409 \h </w:instrText>
            </w:r>
            <w:r>
              <w:rPr>
                <w:noProof/>
                <w:webHidden/>
              </w:rPr>
            </w:r>
            <w:r>
              <w:rPr>
                <w:noProof/>
                <w:webHidden/>
              </w:rPr>
              <w:fldChar w:fldCharType="separate"/>
            </w:r>
            <w:r>
              <w:rPr>
                <w:noProof/>
                <w:webHidden/>
              </w:rPr>
              <w:t>7</w:t>
            </w:r>
            <w:r>
              <w:rPr>
                <w:noProof/>
                <w:webHidden/>
              </w:rPr>
              <w:fldChar w:fldCharType="end"/>
            </w:r>
          </w:hyperlink>
        </w:p>
        <w:p w:rsidR="004B369A" w:rsidRDefault="004B369A">
          <w:pPr>
            <w:pStyle w:val="Obsah2"/>
            <w:tabs>
              <w:tab w:val="right" w:leader="dot" w:pos="9062"/>
            </w:tabs>
            <w:rPr>
              <w:noProof/>
            </w:rPr>
          </w:pPr>
          <w:hyperlink w:anchor="_Toc115336410" w:history="1">
            <w:r w:rsidRPr="006408E4">
              <w:rPr>
                <w:rStyle w:val="Hypertextovprepojenie"/>
                <w:rFonts w:eastAsia="Batang"/>
                <w:noProof/>
              </w:rPr>
              <w:t>9.1 Prierezové témy pre ISCED 1</w:t>
            </w:r>
            <w:r>
              <w:rPr>
                <w:noProof/>
                <w:webHidden/>
              </w:rPr>
              <w:tab/>
            </w:r>
            <w:r>
              <w:rPr>
                <w:noProof/>
                <w:webHidden/>
              </w:rPr>
              <w:fldChar w:fldCharType="begin"/>
            </w:r>
            <w:r>
              <w:rPr>
                <w:noProof/>
                <w:webHidden/>
              </w:rPr>
              <w:instrText xml:space="preserve"> PAGEREF _Toc115336410 \h </w:instrText>
            </w:r>
            <w:r>
              <w:rPr>
                <w:noProof/>
                <w:webHidden/>
              </w:rPr>
            </w:r>
            <w:r>
              <w:rPr>
                <w:noProof/>
                <w:webHidden/>
              </w:rPr>
              <w:fldChar w:fldCharType="separate"/>
            </w:r>
            <w:r>
              <w:rPr>
                <w:noProof/>
                <w:webHidden/>
              </w:rPr>
              <w:t>7</w:t>
            </w:r>
            <w:r>
              <w:rPr>
                <w:noProof/>
                <w:webHidden/>
              </w:rPr>
              <w:fldChar w:fldCharType="end"/>
            </w:r>
          </w:hyperlink>
        </w:p>
        <w:p w:rsidR="004B369A" w:rsidRDefault="004B369A">
          <w:pPr>
            <w:pStyle w:val="Obsah3"/>
            <w:tabs>
              <w:tab w:val="left" w:pos="880"/>
              <w:tab w:val="right" w:leader="dot" w:pos="9062"/>
            </w:tabs>
            <w:rPr>
              <w:noProof/>
            </w:rPr>
          </w:pPr>
          <w:hyperlink w:anchor="_Toc115336411" w:history="1">
            <w:r w:rsidRPr="006408E4">
              <w:rPr>
                <w:rStyle w:val="Hypertextovprepojenie"/>
                <w:noProof/>
              </w:rPr>
              <w:t>A.</w:t>
            </w:r>
            <w:r>
              <w:rPr>
                <w:noProof/>
              </w:rPr>
              <w:tab/>
            </w:r>
            <w:r w:rsidRPr="006408E4">
              <w:rPr>
                <w:rStyle w:val="Hypertextovprepojenie"/>
                <w:noProof/>
              </w:rPr>
              <w:t>Osobnostný a sociálny rozvoj</w:t>
            </w:r>
            <w:r>
              <w:rPr>
                <w:noProof/>
                <w:webHidden/>
              </w:rPr>
              <w:tab/>
            </w:r>
            <w:r>
              <w:rPr>
                <w:noProof/>
                <w:webHidden/>
              </w:rPr>
              <w:fldChar w:fldCharType="begin"/>
            </w:r>
            <w:r>
              <w:rPr>
                <w:noProof/>
                <w:webHidden/>
              </w:rPr>
              <w:instrText xml:space="preserve"> PAGEREF _Toc115336411 \h </w:instrText>
            </w:r>
            <w:r>
              <w:rPr>
                <w:noProof/>
                <w:webHidden/>
              </w:rPr>
            </w:r>
            <w:r>
              <w:rPr>
                <w:noProof/>
                <w:webHidden/>
              </w:rPr>
              <w:fldChar w:fldCharType="separate"/>
            </w:r>
            <w:r>
              <w:rPr>
                <w:noProof/>
                <w:webHidden/>
              </w:rPr>
              <w:t>7</w:t>
            </w:r>
            <w:r>
              <w:rPr>
                <w:noProof/>
                <w:webHidden/>
              </w:rPr>
              <w:fldChar w:fldCharType="end"/>
            </w:r>
          </w:hyperlink>
        </w:p>
        <w:p w:rsidR="004B369A" w:rsidRDefault="004B369A">
          <w:pPr>
            <w:pStyle w:val="Obsah3"/>
            <w:tabs>
              <w:tab w:val="right" w:leader="dot" w:pos="9062"/>
            </w:tabs>
            <w:rPr>
              <w:noProof/>
            </w:rPr>
          </w:pPr>
          <w:hyperlink w:anchor="_Toc115336412" w:history="1">
            <w:r w:rsidRPr="006408E4">
              <w:rPr>
                <w:rStyle w:val="Hypertextovprepojenie"/>
                <w:noProof/>
              </w:rPr>
              <w:t>B Výchova k manželstvu a rodičovstvu</w:t>
            </w:r>
            <w:r>
              <w:rPr>
                <w:noProof/>
                <w:webHidden/>
              </w:rPr>
              <w:tab/>
            </w:r>
            <w:r>
              <w:rPr>
                <w:noProof/>
                <w:webHidden/>
              </w:rPr>
              <w:fldChar w:fldCharType="begin"/>
            </w:r>
            <w:r>
              <w:rPr>
                <w:noProof/>
                <w:webHidden/>
              </w:rPr>
              <w:instrText xml:space="preserve"> PAGEREF _Toc115336412 \h </w:instrText>
            </w:r>
            <w:r>
              <w:rPr>
                <w:noProof/>
                <w:webHidden/>
              </w:rPr>
            </w:r>
            <w:r>
              <w:rPr>
                <w:noProof/>
                <w:webHidden/>
              </w:rPr>
              <w:fldChar w:fldCharType="separate"/>
            </w:r>
            <w:r>
              <w:rPr>
                <w:noProof/>
                <w:webHidden/>
              </w:rPr>
              <w:t>7</w:t>
            </w:r>
            <w:r>
              <w:rPr>
                <w:noProof/>
                <w:webHidden/>
              </w:rPr>
              <w:fldChar w:fldCharType="end"/>
            </w:r>
          </w:hyperlink>
        </w:p>
        <w:p w:rsidR="004B369A" w:rsidRDefault="004B369A">
          <w:pPr>
            <w:pStyle w:val="Obsah3"/>
            <w:tabs>
              <w:tab w:val="right" w:leader="dot" w:pos="9062"/>
            </w:tabs>
            <w:rPr>
              <w:noProof/>
            </w:rPr>
          </w:pPr>
          <w:hyperlink w:anchor="_Toc115336413" w:history="1">
            <w:r w:rsidRPr="006408E4">
              <w:rPr>
                <w:rStyle w:val="Hypertextovprepojenie"/>
                <w:noProof/>
              </w:rPr>
              <w:t>C Environmentálna výchova</w:t>
            </w:r>
            <w:r>
              <w:rPr>
                <w:noProof/>
                <w:webHidden/>
              </w:rPr>
              <w:tab/>
            </w:r>
            <w:r>
              <w:rPr>
                <w:noProof/>
                <w:webHidden/>
              </w:rPr>
              <w:fldChar w:fldCharType="begin"/>
            </w:r>
            <w:r>
              <w:rPr>
                <w:noProof/>
                <w:webHidden/>
              </w:rPr>
              <w:instrText xml:space="preserve"> PAGEREF _Toc115336413 \h </w:instrText>
            </w:r>
            <w:r>
              <w:rPr>
                <w:noProof/>
                <w:webHidden/>
              </w:rPr>
            </w:r>
            <w:r>
              <w:rPr>
                <w:noProof/>
                <w:webHidden/>
              </w:rPr>
              <w:fldChar w:fldCharType="separate"/>
            </w:r>
            <w:r>
              <w:rPr>
                <w:noProof/>
                <w:webHidden/>
              </w:rPr>
              <w:t>8</w:t>
            </w:r>
            <w:r>
              <w:rPr>
                <w:noProof/>
                <w:webHidden/>
              </w:rPr>
              <w:fldChar w:fldCharType="end"/>
            </w:r>
          </w:hyperlink>
        </w:p>
        <w:p w:rsidR="004B369A" w:rsidRDefault="004B369A">
          <w:pPr>
            <w:pStyle w:val="Obsah3"/>
            <w:tabs>
              <w:tab w:val="right" w:leader="dot" w:pos="9062"/>
            </w:tabs>
            <w:rPr>
              <w:noProof/>
            </w:rPr>
          </w:pPr>
          <w:hyperlink w:anchor="_Toc115336414" w:history="1">
            <w:r w:rsidRPr="006408E4">
              <w:rPr>
                <w:rStyle w:val="Hypertextovprepojenie"/>
                <w:noProof/>
              </w:rPr>
              <w:t>D Mediálna výchova</w:t>
            </w:r>
            <w:r>
              <w:rPr>
                <w:noProof/>
                <w:webHidden/>
              </w:rPr>
              <w:tab/>
            </w:r>
            <w:r>
              <w:rPr>
                <w:noProof/>
                <w:webHidden/>
              </w:rPr>
              <w:fldChar w:fldCharType="begin"/>
            </w:r>
            <w:r>
              <w:rPr>
                <w:noProof/>
                <w:webHidden/>
              </w:rPr>
              <w:instrText xml:space="preserve"> PAGEREF _Toc115336414 \h </w:instrText>
            </w:r>
            <w:r>
              <w:rPr>
                <w:noProof/>
                <w:webHidden/>
              </w:rPr>
            </w:r>
            <w:r>
              <w:rPr>
                <w:noProof/>
                <w:webHidden/>
              </w:rPr>
              <w:fldChar w:fldCharType="separate"/>
            </w:r>
            <w:r>
              <w:rPr>
                <w:noProof/>
                <w:webHidden/>
              </w:rPr>
              <w:t>8</w:t>
            </w:r>
            <w:r>
              <w:rPr>
                <w:noProof/>
                <w:webHidden/>
              </w:rPr>
              <w:fldChar w:fldCharType="end"/>
            </w:r>
          </w:hyperlink>
        </w:p>
        <w:p w:rsidR="004B369A" w:rsidRDefault="004B369A">
          <w:pPr>
            <w:pStyle w:val="Obsah3"/>
            <w:tabs>
              <w:tab w:val="right" w:leader="dot" w:pos="9062"/>
            </w:tabs>
            <w:rPr>
              <w:noProof/>
            </w:rPr>
          </w:pPr>
          <w:hyperlink w:anchor="_Toc115336415" w:history="1">
            <w:r w:rsidRPr="006408E4">
              <w:rPr>
                <w:rStyle w:val="Hypertextovprepojenie"/>
                <w:noProof/>
              </w:rPr>
              <w:t>E Multikultúrna výchova</w:t>
            </w:r>
            <w:r>
              <w:rPr>
                <w:noProof/>
                <w:webHidden/>
              </w:rPr>
              <w:tab/>
            </w:r>
            <w:r>
              <w:rPr>
                <w:noProof/>
                <w:webHidden/>
              </w:rPr>
              <w:fldChar w:fldCharType="begin"/>
            </w:r>
            <w:r>
              <w:rPr>
                <w:noProof/>
                <w:webHidden/>
              </w:rPr>
              <w:instrText xml:space="preserve"> PAGEREF _Toc115336415 \h </w:instrText>
            </w:r>
            <w:r>
              <w:rPr>
                <w:noProof/>
                <w:webHidden/>
              </w:rPr>
            </w:r>
            <w:r>
              <w:rPr>
                <w:noProof/>
                <w:webHidden/>
              </w:rPr>
              <w:fldChar w:fldCharType="separate"/>
            </w:r>
            <w:r>
              <w:rPr>
                <w:noProof/>
                <w:webHidden/>
              </w:rPr>
              <w:t>9</w:t>
            </w:r>
            <w:r>
              <w:rPr>
                <w:noProof/>
                <w:webHidden/>
              </w:rPr>
              <w:fldChar w:fldCharType="end"/>
            </w:r>
          </w:hyperlink>
        </w:p>
        <w:p w:rsidR="004B369A" w:rsidRDefault="004B369A">
          <w:pPr>
            <w:pStyle w:val="Obsah3"/>
            <w:tabs>
              <w:tab w:val="right" w:leader="dot" w:pos="9062"/>
            </w:tabs>
            <w:rPr>
              <w:noProof/>
            </w:rPr>
          </w:pPr>
          <w:hyperlink w:anchor="_Toc115336416" w:history="1">
            <w:r w:rsidRPr="006408E4">
              <w:rPr>
                <w:rStyle w:val="Hypertextovprepojenie"/>
                <w:noProof/>
              </w:rPr>
              <w:t>F Regionálna výchova a ľudová kultúra</w:t>
            </w:r>
            <w:r>
              <w:rPr>
                <w:noProof/>
                <w:webHidden/>
              </w:rPr>
              <w:tab/>
            </w:r>
            <w:r>
              <w:rPr>
                <w:noProof/>
                <w:webHidden/>
              </w:rPr>
              <w:fldChar w:fldCharType="begin"/>
            </w:r>
            <w:r>
              <w:rPr>
                <w:noProof/>
                <w:webHidden/>
              </w:rPr>
              <w:instrText xml:space="preserve"> PAGEREF _Toc115336416 \h </w:instrText>
            </w:r>
            <w:r>
              <w:rPr>
                <w:noProof/>
                <w:webHidden/>
              </w:rPr>
            </w:r>
            <w:r>
              <w:rPr>
                <w:noProof/>
                <w:webHidden/>
              </w:rPr>
              <w:fldChar w:fldCharType="separate"/>
            </w:r>
            <w:r>
              <w:rPr>
                <w:noProof/>
                <w:webHidden/>
              </w:rPr>
              <w:t>9</w:t>
            </w:r>
            <w:r>
              <w:rPr>
                <w:noProof/>
                <w:webHidden/>
              </w:rPr>
              <w:fldChar w:fldCharType="end"/>
            </w:r>
          </w:hyperlink>
        </w:p>
        <w:p w:rsidR="004B369A" w:rsidRDefault="004B369A">
          <w:pPr>
            <w:pStyle w:val="Obsah3"/>
            <w:tabs>
              <w:tab w:val="right" w:leader="dot" w:pos="9062"/>
            </w:tabs>
            <w:rPr>
              <w:noProof/>
            </w:rPr>
          </w:pPr>
          <w:hyperlink w:anchor="_Toc115336417" w:history="1">
            <w:r w:rsidRPr="006408E4">
              <w:rPr>
                <w:rStyle w:val="Hypertextovprepojenie"/>
                <w:noProof/>
              </w:rPr>
              <w:t>G Dopravný výchova – výchova k bezpečnosti v cestnej premávke</w:t>
            </w:r>
            <w:r>
              <w:rPr>
                <w:noProof/>
                <w:webHidden/>
              </w:rPr>
              <w:tab/>
            </w:r>
            <w:r>
              <w:rPr>
                <w:noProof/>
                <w:webHidden/>
              </w:rPr>
              <w:fldChar w:fldCharType="begin"/>
            </w:r>
            <w:r>
              <w:rPr>
                <w:noProof/>
                <w:webHidden/>
              </w:rPr>
              <w:instrText xml:space="preserve"> PAGEREF _Toc115336417 \h </w:instrText>
            </w:r>
            <w:r>
              <w:rPr>
                <w:noProof/>
                <w:webHidden/>
              </w:rPr>
            </w:r>
            <w:r>
              <w:rPr>
                <w:noProof/>
                <w:webHidden/>
              </w:rPr>
              <w:fldChar w:fldCharType="separate"/>
            </w:r>
            <w:r>
              <w:rPr>
                <w:noProof/>
                <w:webHidden/>
              </w:rPr>
              <w:t>9</w:t>
            </w:r>
            <w:r>
              <w:rPr>
                <w:noProof/>
                <w:webHidden/>
              </w:rPr>
              <w:fldChar w:fldCharType="end"/>
            </w:r>
          </w:hyperlink>
        </w:p>
        <w:p w:rsidR="004B369A" w:rsidRDefault="004B369A">
          <w:pPr>
            <w:pStyle w:val="Obsah3"/>
            <w:tabs>
              <w:tab w:val="right" w:leader="dot" w:pos="9062"/>
            </w:tabs>
            <w:rPr>
              <w:noProof/>
            </w:rPr>
          </w:pPr>
          <w:hyperlink w:anchor="_Toc115336418" w:history="1">
            <w:r w:rsidRPr="006408E4">
              <w:rPr>
                <w:rStyle w:val="Hypertextovprepojenie"/>
                <w:noProof/>
              </w:rPr>
              <w:t>E Ochrana života a zdravia</w:t>
            </w:r>
            <w:r>
              <w:rPr>
                <w:noProof/>
                <w:webHidden/>
              </w:rPr>
              <w:tab/>
            </w:r>
            <w:r>
              <w:rPr>
                <w:noProof/>
                <w:webHidden/>
              </w:rPr>
              <w:fldChar w:fldCharType="begin"/>
            </w:r>
            <w:r>
              <w:rPr>
                <w:noProof/>
                <w:webHidden/>
              </w:rPr>
              <w:instrText xml:space="preserve"> PAGEREF _Toc115336418 \h </w:instrText>
            </w:r>
            <w:r>
              <w:rPr>
                <w:noProof/>
                <w:webHidden/>
              </w:rPr>
            </w:r>
            <w:r>
              <w:rPr>
                <w:noProof/>
                <w:webHidden/>
              </w:rPr>
              <w:fldChar w:fldCharType="separate"/>
            </w:r>
            <w:r>
              <w:rPr>
                <w:noProof/>
                <w:webHidden/>
              </w:rPr>
              <w:t>10</w:t>
            </w:r>
            <w:r>
              <w:rPr>
                <w:noProof/>
                <w:webHidden/>
              </w:rPr>
              <w:fldChar w:fldCharType="end"/>
            </w:r>
          </w:hyperlink>
        </w:p>
        <w:p w:rsidR="004B369A" w:rsidRDefault="004B369A">
          <w:pPr>
            <w:pStyle w:val="Obsah3"/>
            <w:tabs>
              <w:tab w:val="right" w:leader="dot" w:pos="9062"/>
            </w:tabs>
            <w:rPr>
              <w:noProof/>
            </w:rPr>
          </w:pPr>
          <w:hyperlink w:anchor="_Toc115336419" w:history="1">
            <w:r w:rsidRPr="006408E4">
              <w:rPr>
                <w:rStyle w:val="Hypertextovprepojenie"/>
                <w:noProof/>
              </w:rPr>
              <w:t>H Finančná gramotnosť</w:t>
            </w:r>
            <w:r>
              <w:rPr>
                <w:noProof/>
                <w:webHidden/>
              </w:rPr>
              <w:tab/>
            </w:r>
            <w:r>
              <w:rPr>
                <w:noProof/>
                <w:webHidden/>
              </w:rPr>
              <w:fldChar w:fldCharType="begin"/>
            </w:r>
            <w:r>
              <w:rPr>
                <w:noProof/>
                <w:webHidden/>
              </w:rPr>
              <w:instrText xml:space="preserve"> PAGEREF _Toc115336419 \h </w:instrText>
            </w:r>
            <w:r>
              <w:rPr>
                <w:noProof/>
                <w:webHidden/>
              </w:rPr>
            </w:r>
            <w:r>
              <w:rPr>
                <w:noProof/>
                <w:webHidden/>
              </w:rPr>
              <w:fldChar w:fldCharType="separate"/>
            </w:r>
            <w:r>
              <w:rPr>
                <w:noProof/>
                <w:webHidden/>
              </w:rPr>
              <w:t>10</w:t>
            </w:r>
            <w:r>
              <w:rPr>
                <w:noProof/>
                <w:webHidden/>
              </w:rPr>
              <w:fldChar w:fldCharType="end"/>
            </w:r>
          </w:hyperlink>
        </w:p>
        <w:p w:rsidR="004B369A" w:rsidRDefault="004B369A">
          <w:pPr>
            <w:pStyle w:val="Obsah2"/>
            <w:tabs>
              <w:tab w:val="right" w:leader="dot" w:pos="9062"/>
            </w:tabs>
            <w:rPr>
              <w:noProof/>
            </w:rPr>
          </w:pPr>
          <w:hyperlink w:anchor="_Toc115336420" w:history="1">
            <w:r w:rsidRPr="006408E4">
              <w:rPr>
                <w:rStyle w:val="Hypertextovprepojenie"/>
                <w:rFonts w:eastAsia="Batang"/>
                <w:noProof/>
              </w:rPr>
              <w:t>9.2 Prierezové témy  pre ISCED 2</w:t>
            </w:r>
            <w:r>
              <w:rPr>
                <w:noProof/>
                <w:webHidden/>
              </w:rPr>
              <w:tab/>
            </w:r>
            <w:r>
              <w:rPr>
                <w:noProof/>
                <w:webHidden/>
              </w:rPr>
              <w:fldChar w:fldCharType="begin"/>
            </w:r>
            <w:r>
              <w:rPr>
                <w:noProof/>
                <w:webHidden/>
              </w:rPr>
              <w:instrText xml:space="preserve"> PAGEREF _Toc115336420 \h </w:instrText>
            </w:r>
            <w:r>
              <w:rPr>
                <w:noProof/>
                <w:webHidden/>
              </w:rPr>
            </w:r>
            <w:r>
              <w:rPr>
                <w:noProof/>
                <w:webHidden/>
              </w:rPr>
              <w:fldChar w:fldCharType="separate"/>
            </w:r>
            <w:r>
              <w:rPr>
                <w:noProof/>
                <w:webHidden/>
              </w:rPr>
              <w:t>13</w:t>
            </w:r>
            <w:r>
              <w:rPr>
                <w:noProof/>
                <w:webHidden/>
              </w:rPr>
              <w:fldChar w:fldCharType="end"/>
            </w:r>
          </w:hyperlink>
        </w:p>
        <w:p w:rsidR="004B369A" w:rsidRDefault="004B369A">
          <w:pPr>
            <w:pStyle w:val="Obsah3"/>
            <w:tabs>
              <w:tab w:val="right" w:leader="dot" w:pos="9062"/>
            </w:tabs>
            <w:rPr>
              <w:noProof/>
            </w:rPr>
          </w:pPr>
          <w:hyperlink w:anchor="_Toc115336421" w:history="1">
            <w:r w:rsidRPr="006408E4">
              <w:rPr>
                <w:rStyle w:val="Hypertextovprepojenie"/>
                <w:rFonts w:eastAsia="Batang"/>
                <w:noProof/>
              </w:rPr>
              <w:t>A Osobnostný a sociálny rozvoj</w:t>
            </w:r>
            <w:r>
              <w:rPr>
                <w:noProof/>
                <w:webHidden/>
              </w:rPr>
              <w:tab/>
            </w:r>
            <w:r>
              <w:rPr>
                <w:noProof/>
                <w:webHidden/>
              </w:rPr>
              <w:fldChar w:fldCharType="begin"/>
            </w:r>
            <w:r>
              <w:rPr>
                <w:noProof/>
                <w:webHidden/>
              </w:rPr>
              <w:instrText xml:space="preserve"> PAGEREF _Toc115336421 \h </w:instrText>
            </w:r>
            <w:r>
              <w:rPr>
                <w:noProof/>
                <w:webHidden/>
              </w:rPr>
            </w:r>
            <w:r>
              <w:rPr>
                <w:noProof/>
                <w:webHidden/>
              </w:rPr>
              <w:fldChar w:fldCharType="separate"/>
            </w:r>
            <w:r>
              <w:rPr>
                <w:noProof/>
                <w:webHidden/>
              </w:rPr>
              <w:t>13</w:t>
            </w:r>
            <w:r>
              <w:rPr>
                <w:noProof/>
                <w:webHidden/>
              </w:rPr>
              <w:fldChar w:fldCharType="end"/>
            </w:r>
          </w:hyperlink>
        </w:p>
        <w:p w:rsidR="004B369A" w:rsidRDefault="004B369A">
          <w:pPr>
            <w:pStyle w:val="Obsah3"/>
            <w:tabs>
              <w:tab w:val="right" w:leader="dot" w:pos="9062"/>
            </w:tabs>
            <w:rPr>
              <w:noProof/>
            </w:rPr>
          </w:pPr>
          <w:hyperlink w:anchor="_Toc115336422" w:history="1">
            <w:r w:rsidRPr="006408E4">
              <w:rPr>
                <w:rStyle w:val="Hypertextovprepojenie"/>
                <w:noProof/>
              </w:rPr>
              <w:t>B výchova k manželstvu a rodičovstvu</w:t>
            </w:r>
            <w:r>
              <w:rPr>
                <w:noProof/>
                <w:webHidden/>
              </w:rPr>
              <w:tab/>
            </w:r>
            <w:r>
              <w:rPr>
                <w:noProof/>
                <w:webHidden/>
              </w:rPr>
              <w:fldChar w:fldCharType="begin"/>
            </w:r>
            <w:r>
              <w:rPr>
                <w:noProof/>
                <w:webHidden/>
              </w:rPr>
              <w:instrText xml:space="preserve"> PAGEREF _Toc115336422 \h </w:instrText>
            </w:r>
            <w:r>
              <w:rPr>
                <w:noProof/>
                <w:webHidden/>
              </w:rPr>
            </w:r>
            <w:r>
              <w:rPr>
                <w:noProof/>
                <w:webHidden/>
              </w:rPr>
              <w:fldChar w:fldCharType="separate"/>
            </w:r>
            <w:r>
              <w:rPr>
                <w:noProof/>
                <w:webHidden/>
              </w:rPr>
              <w:t>15</w:t>
            </w:r>
            <w:r>
              <w:rPr>
                <w:noProof/>
                <w:webHidden/>
              </w:rPr>
              <w:fldChar w:fldCharType="end"/>
            </w:r>
          </w:hyperlink>
        </w:p>
        <w:p w:rsidR="004B369A" w:rsidRDefault="004B369A">
          <w:pPr>
            <w:pStyle w:val="Obsah3"/>
            <w:tabs>
              <w:tab w:val="right" w:leader="dot" w:pos="9062"/>
            </w:tabs>
            <w:rPr>
              <w:noProof/>
            </w:rPr>
          </w:pPr>
          <w:hyperlink w:anchor="_Toc115336423" w:history="1">
            <w:r w:rsidRPr="006408E4">
              <w:rPr>
                <w:rStyle w:val="Hypertextovprepojenie"/>
                <w:noProof/>
              </w:rPr>
              <w:t>C Environmentálna výchova</w:t>
            </w:r>
            <w:r>
              <w:rPr>
                <w:noProof/>
                <w:webHidden/>
              </w:rPr>
              <w:tab/>
            </w:r>
            <w:r>
              <w:rPr>
                <w:noProof/>
                <w:webHidden/>
              </w:rPr>
              <w:fldChar w:fldCharType="begin"/>
            </w:r>
            <w:r>
              <w:rPr>
                <w:noProof/>
                <w:webHidden/>
              </w:rPr>
              <w:instrText xml:space="preserve"> PAGEREF _Toc115336423 \h </w:instrText>
            </w:r>
            <w:r>
              <w:rPr>
                <w:noProof/>
                <w:webHidden/>
              </w:rPr>
            </w:r>
            <w:r>
              <w:rPr>
                <w:noProof/>
                <w:webHidden/>
              </w:rPr>
              <w:fldChar w:fldCharType="separate"/>
            </w:r>
            <w:r>
              <w:rPr>
                <w:noProof/>
                <w:webHidden/>
              </w:rPr>
              <w:t>16</w:t>
            </w:r>
            <w:r>
              <w:rPr>
                <w:noProof/>
                <w:webHidden/>
              </w:rPr>
              <w:fldChar w:fldCharType="end"/>
            </w:r>
          </w:hyperlink>
        </w:p>
        <w:p w:rsidR="004B369A" w:rsidRDefault="004B369A">
          <w:pPr>
            <w:pStyle w:val="Obsah3"/>
            <w:tabs>
              <w:tab w:val="right" w:leader="dot" w:pos="9062"/>
            </w:tabs>
            <w:rPr>
              <w:noProof/>
            </w:rPr>
          </w:pPr>
          <w:hyperlink w:anchor="_Toc115336424" w:history="1">
            <w:r w:rsidRPr="006408E4">
              <w:rPr>
                <w:rStyle w:val="Hypertextovprepojenie"/>
                <w:noProof/>
              </w:rPr>
              <w:t>D Mediálna výchova</w:t>
            </w:r>
            <w:r>
              <w:rPr>
                <w:noProof/>
                <w:webHidden/>
              </w:rPr>
              <w:tab/>
            </w:r>
            <w:r>
              <w:rPr>
                <w:noProof/>
                <w:webHidden/>
              </w:rPr>
              <w:fldChar w:fldCharType="begin"/>
            </w:r>
            <w:r>
              <w:rPr>
                <w:noProof/>
                <w:webHidden/>
              </w:rPr>
              <w:instrText xml:space="preserve"> PAGEREF _Toc115336424 \h </w:instrText>
            </w:r>
            <w:r>
              <w:rPr>
                <w:noProof/>
                <w:webHidden/>
              </w:rPr>
            </w:r>
            <w:r>
              <w:rPr>
                <w:noProof/>
                <w:webHidden/>
              </w:rPr>
              <w:fldChar w:fldCharType="separate"/>
            </w:r>
            <w:r>
              <w:rPr>
                <w:noProof/>
                <w:webHidden/>
              </w:rPr>
              <w:t>17</w:t>
            </w:r>
            <w:r>
              <w:rPr>
                <w:noProof/>
                <w:webHidden/>
              </w:rPr>
              <w:fldChar w:fldCharType="end"/>
            </w:r>
          </w:hyperlink>
        </w:p>
        <w:p w:rsidR="004B369A" w:rsidRDefault="004B369A">
          <w:pPr>
            <w:pStyle w:val="Obsah3"/>
            <w:tabs>
              <w:tab w:val="right" w:leader="dot" w:pos="9062"/>
            </w:tabs>
            <w:rPr>
              <w:noProof/>
            </w:rPr>
          </w:pPr>
          <w:hyperlink w:anchor="_Toc115336425" w:history="1">
            <w:r w:rsidRPr="006408E4">
              <w:rPr>
                <w:rStyle w:val="Hypertextovprepojenie"/>
                <w:noProof/>
              </w:rPr>
              <w:t>E Multikultúrna výchova</w:t>
            </w:r>
            <w:r>
              <w:rPr>
                <w:noProof/>
                <w:webHidden/>
              </w:rPr>
              <w:tab/>
            </w:r>
            <w:r>
              <w:rPr>
                <w:noProof/>
                <w:webHidden/>
              </w:rPr>
              <w:fldChar w:fldCharType="begin"/>
            </w:r>
            <w:r>
              <w:rPr>
                <w:noProof/>
                <w:webHidden/>
              </w:rPr>
              <w:instrText xml:space="preserve"> PAGEREF _Toc115336425 \h </w:instrText>
            </w:r>
            <w:r>
              <w:rPr>
                <w:noProof/>
                <w:webHidden/>
              </w:rPr>
            </w:r>
            <w:r>
              <w:rPr>
                <w:noProof/>
                <w:webHidden/>
              </w:rPr>
              <w:fldChar w:fldCharType="separate"/>
            </w:r>
            <w:r>
              <w:rPr>
                <w:noProof/>
                <w:webHidden/>
              </w:rPr>
              <w:t>18</w:t>
            </w:r>
            <w:r>
              <w:rPr>
                <w:noProof/>
                <w:webHidden/>
              </w:rPr>
              <w:fldChar w:fldCharType="end"/>
            </w:r>
          </w:hyperlink>
        </w:p>
        <w:p w:rsidR="004B369A" w:rsidRDefault="004B369A">
          <w:pPr>
            <w:pStyle w:val="Obsah3"/>
            <w:tabs>
              <w:tab w:val="right" w:leader="dot" w:pos="9062"/>
            </w:tabs>
            <w:rPr>
              <w:noProof/>
            </w:rPr>
          </w:pPr>
          <w:hyperlink w:anchor="_Toc115336426" w:history="1">
            <w:r w:rsidRPr="006408E4">
              <w:rPr>
                <w:rStyle w:val="Hypertextovprepojenie"/>
                <w:noProof/>
              </w:rPr>
              <w:t>F Ochrana života a zdravia</w:t>
            </w:r>
            <w:r>
              <w:rPr>
                <w:noProof/>
                <w:webHidden/>
              </w:rPr>
              <w:tab/>
            </w:r>
            <w:r>
              <w:rPr>
                <w:noProof/>
                <w:webHidden/>
              </w:rPr>
              <w:fldChar w:fldCharType="begin"/>
            </w:r>
            <w:r>
              <w:rPr>
                <w:noProof/>
                <w:webHidden/>
              </w:rPr>
              <w:instrText xml:space="preserve"> PAGEREF _Toc115336426 \h </w:instrText>
            </w:r>
            <w:r>
              <w:rPr>
                <w:noProof/>
                <w:webHidden/>
              </w:rPr>
            </w:r>
            <w:r>
              <w:rPr>
                <w:noProof/>
                <w:webHidden/>
              </w:rPr>
              <w:fldChar w:fldCharType="separate"/>
            </w:r>
            <w:r>
              <w:rPr>
                <w:noProof/>
                <w:webHidden/>
              </w:rPr>
              <w:t>19</w:t>
            </w:r>
            <w:r>
              <w:rPr>
                <w:noProof/>
                <w:webHidden/>
              </w:rPr>
              <w:fldChar w:fldCharType="end"/>
            </w:r>
          </w:hyperlink>
        </w:p>
        <w:p w:rsidR="004B369A" w:rsidRDefault="004B369A">
          <w:pPr>
            <w:pStyle w:val="Obsah3"/>
            <w:tabs>
              <w:tab w:val="right" w:leader="dot" w:pos="9062"/>
            </w:tabs>
            <w:rPr>
              <w:noProof/>
            </w:rPr>
          </w:pPr>
          <w:hyperlink w:anchor="_Toc115336427" w:history="1">
            <w:r w:rsidRPr="006408E4">
              <w:rPr>
                <w:rStyle w:val="Hypertextovprepojenie"/>
                <w:noProof/>
              </w:rPr>
              <w:t>G Finančná gramotnosť</w:t>
            </w:r>
            <w:r>
              <w:rPr>
                <w:noProof/>
                <w:webHidden/>
              </w:rPr>
              <w:tab/>
            </w:r>
            <w:r>
              <w:rPr>
                <w:noProof/>
                <w:webHidden/>
              </w:rPr>
              <w:fldChar w:fldCharType="begin"/>
            </w:r>
            <w:r>
              <w:rPr>
                <w:noProof/>
                <w:webHidden/>
              </w:rPr>
              <w:instrText xml:space="preserve"> PAGEREF _Toc115336427 \h </w:instrText>
            </w:r>
            <w:r>
              <w:rPr>
                <w:noProof/>
                <w:webHidden/>
              </w:rPr>
            </w:r>
            <w:r>
              <w:rPr>
                <w:noProof/>
                <w:webHidden/>
              </w:rPr>
              <w:fldChar w:fldCharType="separate"/>
            </w:r>
            <w:r>
              <w:rPr>
                <w:noProof/>
                <w:webHidden/>
              </w:rPr>
              <w:t>31</w:t>
            </w:r>
            <w:r>
              <w:rPr>
                <w:noProof/>
                <w:webHidden/>
              </w:rPr>
              <w:fldChar w:fldCharType="end"/>
            </w:r>
          </w:hyperlink>
        </w:p>
        <w:p w:rsidR="004B369A" w:rsidRDefault="004B369A">
          <w:pPr>
            <w:pStyle w:val="Obsah2"/>
            <w:tabs>
              <w:tab w:val="right" w:leader="dot" w:pos="9062"/>
            </w:tabs>
            <w:rPr>
              <w:noProof/>
            </w:rPr>
          </w:pPr>
          <w:hyperlink w:anchor="_Toc115336428" w:history="1">
            <w:r w:rsidRPr="006408E4">
              <w:rPr>
                <w:rStyle w:val="Hypertextovprepojenie"/>
                <w:noProof/>
              </w:rPr>
              <w:t>9.3 Plán rozvoja čitateľskej gramotnosti</w:t>
            </w:r>
            <w:r>
              <w:rPr>
                <w:noProof/>
                <w:webHidden/>
              </w:rPr>
              <w:tab/>
            </w:r>
            <w:r>
              <w:rPr>
                <w:noProof/>
                <w:webHidden/>
              </w:rPr>
              <w:fldChar w:fldCharType="begin"/>
            </w:r>
            <w:r>
              <w:rPr>
                <w:noProof/>
                <w:webHidden/>
              </w:rPr>
              <w:instrText xml:space="preserve"> PAGEREF _Toc115336428 \h </w:instrText>
            </w:r>
            <w:r>
              <w:rPr>
                <w:noProof/>
                <w:webHidden/>
              </w:rPr>
            </w:r>
            <w:r>
              <w:rPr>
                <w:noProof/>
                <w:webHidden/>
              </w:rPr>
              <w:fldChar w:fldCharType="separate"/>
            </w:r>
            <w:r>
              <w:rPr>
                <w:noProof/>
                <w:webHidden/>
              </w:rPr>
              <w:t>34</w:t>
            </w:r>
            <w:r>
              <w:rPr>
                <w:noProof/>
                <w:webHidden/>
              </w:rPr>
              <w:fldChar w:fldCharType="end"/>
            </w:r>
          </w:hyperlink>
        </w:p>
        <w:p w:rsidR="004B369A" w:rsidRDefault="004B369A">
          <w:pPr>
            <w:pStyle w:val="Obsah2"/>
            <w:tabs>
              <w:tab w:val="right" w:leader="dot" w:pos="9062"/>
            </w:tabs>
            <w:rPr>
              <w:noProof/>
            </w:rPr>
          </w:pPr>
          <w:hyperlink w:anchor="_Toc115336429" w:history="1">
            <w:r w:rsidRPr="006408E4">
              <w:rPr>
                <w:rStyle w:val="Hypertextovprepojenie"/>
                <w:noProof/>
              </w:rPr>
              <w:t>9.4 Národný program prevencie obezity</w:t>
            </w:r>
            <w:r>
              <w:rPr>
                <w:noProof/>
                <w:webHidden/>
              </w:rPr>
              <w:tab/>
            </w:r>
            <w:r>
              <w:rPr>
                <w:noProof/>
                <w:webHidden/>
              </w:rPr>
              <w:fldChar w:fldCharType="begin"/>
            </w:r>
            <w:r>
              <w:rPr>
                <w:noProof/>
                <w:webHidden/>
              </w:rPr>
              <w:instrText xml:space="preserve"> PAGEREF _Toc115336429 \h </w:instrText>
            </w:r>
            <w:r>
              <w:rPr>
                <w:noProof/>
                <w:webHidden/>
              </w:rPr>
            </w:r>
            <w:r>
              <w:rPr>
                <w:noProof/>
                <w:webHidden/>
              </w:rPr>
              <w:fldChar w:fldCharType="separate"/>
            </w:r>
            <w:r>
              <w:rPr>
                <w:noProof/>
                <w:webHidden/>
              </w:rPr>
              <w:t>38</w:t>
            </w:r>
            <w:r>
              <w:rPr>
                <w:noProof/>
                <w:webHidden/>
              </w:rPr>
              <w:fldChar w:fldCharType="end"/>
            </w:r>
          </w:hyperlink>
        </w:p>
        <w:p w:rsidR="004B369A" w:rsidRDefault="004B369A">
          <w:pPr>
            <w:pStyle w:val="Obsah1"/>
            <w:tabs>
              <w:tab w:val="right" w:leader="dot" w:pos="9062"/>
            </w:tabs>
            <w:rPr>
              <w:noProof/>
            </w:rPr>
          </w:pPr>
          <w:hyperlink w:anchor="_Toc115336430" w:history="1">
            <w:r w:rsidRPr="006408E4">
              <w:rPr>
                <w:rStyle w:val="Hypertextovprepojenie"/>
                <w:noProof/>
              </w:rPr>
              <w:t>10. Osobitosti výchovy a vzdelávania žiakov so špeciálnymi výchovno-vzdelávacími potrebami v súlade s princípmi inkluzívneho vzdelávania</w:t>
            </w:r>
            <w:r>
              <w:rPr>
                <w:noProof/>
                <w:webHidden/>
              </w:rPr>
              <w:tab/>
            </w:r>
            <w:r>
              <w:rPr>
                <w:noProof/>
                <w:webHidden/>
              </w:rPr>
              <w:fldChar w:fldCharType="begin"/>
            </w:r>
            <w:r>
              <w:rPr>
                <w:noProof/>
                <w:webHidden/>
              </w:rPr>
              <w:instrText xml:space="preserve"> PAGEREF _Toc115336430 \h </w:instrText>
            </w:r>
            <w:r>
              <w:rPr>
                <w:noProof/>
                <w:webHidden/>
              </w:rPr>
            </w:r>
            <w:r>
              <w:rPr>
                <w:noProof/>
                <w:webHidden/>
              </w:rPr>
              <w:fldChar w:fldCharType="separate"/>
            </w:r>
            <w:r>
              <w:rPr>
                <w:noProof/>
                <w:webHidden/>
              </w:rPr>
              <w:t>49</w:t>
            </w:r>
            <w:r>
              <w:rPr>
                <w:noProof/>
                <w:webHidden/>
              </w:rPr>
              <w:fldChar w:fldCharType="end"/>
            </w:r>
          </w:hyperlink>
        </w:p>
        <w:p w:rsidR="004B369A" w:rsidRDefault="004B369A">
          <w:pPr>
            <w:pStyle w:val="Obsah1"/>
            <w:tabs>
              <w:tab w:val="right" w:leader="dot" w:pos="9062"/>
            </w:tabs>
            <w:rPr>
              <w:noProof/>
            </w:rPr>
          </w:pPr>
          <w:hyperlink w:anchor="_Toc115336431" w:history="1">
            <w:r w:rsidRPr="006408E4">
              <w:rPr>
                <w:rStyle w:val="Hypertextovprepojenie"/>
                <w:noProof/>
              </w:rPr>
              <w:t>11. Vnútorný systém hodnotenia a kontroly detí a žiakov</w:t>
            </w:r>
            <w:r>
              <w:rPr>
                <w:noProof/>
                <w:webHidden/>
              </w:rPr>
              <w:tab/>
            </w:r>
            <w:r>
              <w:rPr>
                <w:noProof/>
                <w:webHidden/>
              </w:rPr>
              <w:fldChar w:fldCharType="begin"/>
            </w:r>
            <w:r>
              <w:rPr>
                <w:noProof/>
                <w:webHidden/>
              </w:rPr>
              <w:instrText xml:space="preserve"> PAGEREF _Toc115336431 \h </w:instrText>
            </w:r>
            <w:r>
              <w:rPr>
                <w:noProof/>
                <w:webHidden/>
              </w:rPr>
            </w:r>
            <w:r>
              <w:rPr>
                <w:noProof/>
                <w:webHidden/>
              </w:rPr>
              <w:fldChar w:fldCharType="separate"/>
            </w:r>
            <w:r>
              <w:rPr>
                <w:noProof/>
                <w:webHidden/>
              </w:rPr>
              <w:t>50</w:t>
            </w:r>
            <w:r>
              <w:rPr>
                <w:noProof/>
                <w:webHidden/>
              </w:rPr>
              <w:fldChar w:fldCharType="end"/>
            </w:r>
          </w:hyperlink>
        </w:p>
        <w:p w:rsidR="004B369A" w:rsidRDefault="004B369A">
          <w:pPr>
            <w:pStyle w:val="Obsah1"/>
            <w:tabs>
              <w:tab w:val="right" w:leader="dot" w:pos="9062"/>
            </w:tabs>
            <w:rPr>
              <w:noProof/>
            </w:rPr>
          </w:pPr>
          <w:hyperlink w:anchor="_Toc115336432" w:history="1">
            <w:r w:rsidRPr="006408E4">
              <w:rPr>
                <w:rStyle w:val="Hypertextovprepojenie"/>
                <w:noProof/>
              </w:rPr>
              <w:t>12.Vnútorný systém kontroly a hodnotenia zamestnancov</w:t>
            </w:r>
            <w:r>
              <w:rPr>
                <w:noProof/>
                <w:webHidden/>
              </w:rPr>
              <w:tab/>
            </w:r>
            <w:r>
              <w:rPr>
                <w:noProof/>
                <w:webHidden/>
              </w:rPr>
              <w:fldChar w:fldCharType="begin"/>
            </w:r>
            <w:r>
              <w:rPr>
                <w:noProof/>
                <w:webHidden/>
              </w:rPr>
              <w:instrText xml:space="preserve"> PAGEREF _Toc115336432 \h </w:instrText>
            </w:r>
            <w:r>
              <w:rPr>
                <w:noProof/>
                <w:webHidden/>
              </w:rPr>
            </w:r>
            <w:r>
              <w:rPr>
                <w:noProof/>
                <w:webHidden/>
              </w:rPr>
              <w:fldChar w:fldCharType="separate"/>
            </w:r>
            <w:r>
              <w:rPr>
                <w:noProof/>
                <w:webHidden/>
              </w:rPr>
              <w:t>53</w:t>
            </w:r>
            <w:r>
              <w:rPr>
                <w:noProof/>
                <w:webHidden/>
              </w:rPr>
              <w:fldChar w:fldCharType="end"/>
            </w:r>
          </w:hyperlink>
        </w:p>
        <w:p w:rsidR="004B369A" w:rsidRDefault="004B369A">
          <w:pPr>
            <w:pStyle w:val="Obsah1"/>
            <w:tabs>
              <w:tab w:val="right" w:leader="dot" w:pos="9062"/>
            </w:tabs>
            <w:rPr>
              <w:noProof/>
            </w:rPr>
          </w:pPr>
          <w:hyperlink w:anchor="_Toc115336433" w:history="1">
            <w:r w:rsidRPr="006408E4">
              <w:rPr>
                <w:rStyle w:val="Hypertextovprepojenie"/>
                <w:noProof/>
              </w:rPr>
              <w:t>13.Požiadavky na profesijný rozvoj zamestnancov</w:t>
            </w:r>
            <w:r>
              <w:rPr>
                <w:noProof/>
                <w:webHidden/>
              </w:rPr>
              <w:tab/>
            </w:r>
            <w:r>
              <w:rPr>
                <w:noProof/>
                <w:webHidden/>
              </w:rPr>
              <w:fldChar w:fldCharType="begin"/>
            </w:r>
            <w:r>
              <w:rPr>
                <w:noProof/>
                <w:webHidden/>
              </w:rPr>
              <w:instrText xml:space="preserve"> PAGEREF _Toc115336433 \h </w:instrText>
            </w:r>
            <w:r>
              <w:rPr>
                <w:noProof/>
                <w:webHidden/>
              </w:rPr>
            </w:r>
            <w:r>
              <w:rPr>
                <w:noProof/>
                <w:webHidden/>
              </w:rPr>
              <w:fldChar w:fldCharType="separate"/>
            </w:r>
            <w:r>
              <w:rPr>
                <w:noProof/>
                <w:webHidden/>
              </w:rPr>
              <w:t>64</w:t>
            </w:r>
            <w:r>
              <w:rPr>
                <w:noProof/>
                <w:webHidden/>
              </w:rPr>
              <w:fldChar w:fldCharType="end"/>
            </w:r>
          </w:hyperlink>
        </w:p>
        <w:p w:rsidR="004B369A" w:rsidRDefault="004B369A">
          <w:pPr>
            <w:pStyle w:val="Obsah1"/>
            <w:tabs>
              <w:tab w:val="right" w:leader="dot" w:pos="9062"/>
            </w:tabs>
            <w:rPr>
              <w:noProof/>
            </w:rPr>
          </w:pPr>
          <w:hyperlink w:anchor="_Toc115336434" w:history="1">
            <w:r w:rsidRPr="006408E4">
              <w:rPr>
                <w:rStyle w:val="Hypertextovprepojenie"/>
                <w:noProof/>
              </w:rPr>
              <w:t>14.Podmienky pre vzdelávanie žiakov so špeciálnymi výchovno-vzdelávacími potrebami</w:t>
            </w:r>
            <w:r>
              <w:rPr>
                <w:noProof/>
                <w:webHidden/>
              </w:rPr>
              <w:tab/>
            </w:r>
            <w:r>
              <w:rPr>
                <w:noProof/>
                <w:webHidden/>
              </w:rPr>
              <w:fldChar w:fldCharType="begin"/>
            </w:r>
            <w:r>
              <w:rPr>
                <w:noProof/>
                <w:webHidden/>
              </w:rPr>
              <w:instrText xml:space="preserve"> PAGEREF _Toc115336434 \h </w:instrText>
            </w:r>
            <w:r>
              <w:rPr>
                <w:noProof/>
                <w:webHidden/>
              </w:rPr>
            </w:r>
            <w:r>
              <w:rPr>
                <w:noProof/>
                <w:webHidden/>
              </w:rPr>
              <w:fldChar w:fldCharType="separate"/>
            </w:r>
            <w:r>
              <w:rPr>
                <w:noProof/>
                <w:webHidden/>
              </w:rPr>
              <w:t>65</w:t>
            </w:r>
            <w:r>
              <w:rPr>
                <w:noProof/>
                <w:webHidden/>
              </w:rPr>
              <w:fldChar w:fldCharType="end"/>
            </w:r>
          </w:hyperlink>
        </w:p>
        <w:p w:rsidR="004B369A" w:rsidRDefault="004B369A">
          <w:pPr>
            <w:pStyle w:val="Obsah1"/>
            <w:tabs>
              <w:tab w:val="right" w:leader="dot" w:pos="9062"/>
            </w:tabs>
            <w:rPr>
              <w:noProof/>
            </w:rPr>
          </w:pPr>
          <w:hyperlink w:anchor="_Toc115336435" w:history="1">
            <w:r w:rsidRPr="006408E4">
              <w:rPr>
                <w:rStyle w:val="Hypertextovprepojenie"/>
                <w:noProof/>
              </w:rPr>
              <w:t>15. Vzdelávací program pre žiakov s vývin</w:t>
            </w:r>
            <w:r w:rsidRPr="006408E4">
              <w:rPr>
                <w:rStyle w:val="Hypertextovprepojenie"/>
                <w:noProof/>
              </w:rPr>
              <w:t>o</w:t>
            </w:r>
            <w:r w:rsidRPr="006408E4">
              <w:rPr>
                <w:rStyle w:val="Hypertextovprepojenie"/>
                <w:noProof/>
              </w:rPr>
              <w:t>vými poruchami učenia</w:t>
            </w:r>
            <w:r>
              <w:rPr>
                <w:noProof/>
                <w:webHidden/>
              </w:rPr>
              <w:tab/>
            </w:r>
            <w:r>
              <w:rPr>
                <w:noProof/>
                <w:webHidden/>
              </w:rPr>
              <w:fldChar w:fldCharType="begin"/>
            </w:r>
            <w:r>
              <w:rPr>
                <w:noProof/>
                <w:webHidden/>
              </w:rPr>
              <w:instrText xml:space="preserve"> PAGEREF _Toc115336435 \h </w:instrText>
            </w:r>
            <w:r>
              <w:rPr>
                <w:noProof/>
                <w:webHidden/>
              </w:rPr>
            </w:r>
            <w:r>
              <w:rPr>
                <w:noProof/>
                <w:webHidden/>
              </w:rPr>
              <w:fldChar w:fldCharType="separate"/>
            </w:r>
            <w:r>
              <w:rPr>
                <w:noProof/>
                <w:webHidden/>
              </w:rPr>
              <w:t>67</w:t>
            </w:r>
            <w:r>
              <w:rPr>
                <w:noProof/>
                <w:webHidden/>
              </w:rPr>
              <w:fldChar w:fldCharType="end"/>
            </w:r>
          </w:hyperlink>
        </w:p>
        <w:p w:rsidR="004B369A" w:rsidRDefault="004B369A">
          <w:pPr>
            <w:pStyle w:val="Obsah2"/>
            <w:tabs>
              <w:tab w:val="right" w:leader="dot" w:pos="9062"/>
            </w:tabs>
            <w:rPr>
              <w:noProof/>
            </w:rPr>
          </w:pPr>
          <w:hyperlink w:anchor="_Toc115336436" w:history="1">
            <w:r w:rsidRPr="006408E4">
              <w:rPr>
                <w:rStyle w:val="Hypertextovprepojenie"/>
                <w:rFonts w:eastAsia="Times New Roman"/>
                <w:noProof/>
              </w:rPr>
              <w:t>15. Rámcové učebné plány pre žiakov s vývinovými poruchami učenia</w:t>
            </w:r>
            <w:r>
              <w:rPr>
                <w:noProof/>
                <w:webHidden/>
              </w:rPr>
              <w:tab/>
            </w:r>
            <w:r>
              <w:rPr>
                <w:noProof/>
                <w:webHidden/>
              </w:rPr>
              <w:fldChar w:fldCharType="begin"/>
            </w:r>
            <w:r>
              <w:rPr>
                <w:noProof/>
                <w:webHidden/>
              </w:rPr>
              <w:instrText xml:space="preserve"> PAGEREF _Toc115336436 \h </w:instrText>
            </w:r>
            <w:r>
              <w:rPr>
                <w:noProof/>
                <w:webHidden/>
              </w:rPr>
            </w:r>
            <w:r>
              <w:rPr>
                <w:noProof/>
                <w:webHidden/>
              </w:rPr>
              <w:fldChar w:fldCharType="separate"/>
            </w:r>
            <w:r>
              <w:rPr>
                <w:noProof/>
                <w:webHidden/>
              </w:rPr>
              <w:t>72</w:t>
            </w:r>
            <w:r>
              <w:rPr>
                <w:noProof/>
                <w:webHidden/>
              </w:rPr>
              <w:fldChar w:fldCharType="end"/>
            </w:r>
          </w:hyperlink>
        </w:p>
        <w:p w:rsidR="00E13561" w:rsidRPr="00B42C71" w:rsidRDefault="00EE64E3" w:rsidP="0041504F">
          <w:pPr>
            <w:jc w:val="both"/>
          </w:pPr>
          <w:r w:rsidRPr="00B42C71">
            <w:rPr>
              <w:b/>
              <w:bCs/>
            </w:rPr>
            <w:fldChar w:fldCharType="end"/>
          </w:r>
        </w:p>
      </w:sdtContent>
    </w:sdt>
    <w:p w:rsidR="002B3579" w:rsidRPr="00B42C71" w:rsidRDefault="002B3579" w:rsidP="0041504F">
      <w:pPr>
        <w:jc w:val="both"/>
        <w:sectPr w:rsidR="002B3579" w:rsidRPr="00B42C71" w:rsidSect="002B3579">
          <w:headerReference w:type="default" r:id="rId8"/>
          <w:pgSz w:w="11906" w:h="16838"/>
          <w:pgMar w:top="1417" w:right="1417" w:bottom="1417" w:left="1417" w:header="708" w:footer="708" w:gutter="0"/>
          <w:pgNumType w:start="3"/>
          <w:cols w:space="708"/>
          <w:docGrid w:linePitch="360"/>
        </w:sectPr>
      </w:pPr>
    </w:p>
    <w:p w:rsidR="00091BD4" w:rsidRPr="00B42C71" w:rsidRDefault="00091BD4" w:rsidP="00BC6987">
      <w:pPr>
        <w:pStyle w:val="Nadpis1"/>
        <w:numPr>
          <w:ilvl w:val="0"/>
          <w:numId w:val="53"/>
        </w:numPr>
      </w:pPr>
      <w:bookmarkStart w:id="0" w:name="_Toc115336363"/>
      <w:r w:rsidRPr="00B42C71">
        <w:lastRenderedPageBreak/>
        <w:t>Všeobecná charakteristika školy</w:t>
      </w:r>
      <w:bookmarkEnd w:id="0"/>
    </w:p>
    <w:p w:rsidR="0041504F" w:rsidRPr="00B42C71" w:rsidRDefault="0041504F" w:rsidP="0041504F">
      <w:pPr>
        <w:ind w:firstLine="360"/>
        <w:jc w:val="both"/>
      </w:pPr>
    </w:p>
    <w:p w:rsidR="00F145CC" w:rsidRPr="00B42C71" w:rsidRDefault="00091BD4" w:rsidP="0041504F">
      <w:pPr>
        <w:ind w:firstLine="360"/>
        <w:jc w:val="both"/>
      </w:pPr>
      <w:r w:rsidRPr="00B42C71">
        <w:t xml:space="preserve">Základná škola </w:t>
      </w:r>
      <w:r w:rsidR="00F145CC" w:rsidRPr="00B42C71">
        <w:t>s materskou školou, Spartakovská 5, vznikla v roku 2013. Škola vznik</w:t>
      </w:r>
      <w:r w:rsidR="00A34A10" w:rsidRPr="00B42C71">
        <w:t xml:space="preserve">ala postupným zlučovaním </w:t>
      </w:r>
      <w:r w:rsidR="00F145CC" w:rsidRPr="00B42C71">
        <w:t xml:space="preserve"> Základnej školy</w:t>
      </w:r>
      <w:r w:rsidR="00F45F00" w:rsidRPr="00B42C71">
        <w:t>,</w:t>
      </w:r>
      <w:r w:rsidR="00F145CC" w:rsidRPr="00B42C71">
        <w:t xml:space="preserve"> Spartakovská 5, Základnej školy V jame </w:t>
      </w:r>
      <w:r w:rsidR="00F45F00" w:rsidRPr="00B42C71">
        <w:t>3</w:t>
      </w:r>
      <w:r w:rsidR="00F145CC" w:rsidRPr="00B42C71">
        <w:t xml:space="preserve"> a Materskej školy Spartakovská 6.  V súčasno</w:t>
      </w:r>
      <w:r w:rsidR="00F45F00" w:rsidRPr="00B42C71">
        <w:t>sti má škola  tri pracoviská : Z</w:t>
      </w:r>
      <w:r w:rsidR="00F145CC" w:rsidRPr="00B42C71">
        <w:t>ákladnú školu</w:t>
      </w:r>
      <w:r w:rsidR="00A34A10" w:rsidRPr="00B42C71">
        <w:t>na Spartakovskej 5</w:t>
      </w:r>
      <w:r w:rsidR="00F145CC" w:rsidRPr="00B42C71">
        <w:t xml:space="preserve">, elokované pracovisko Materská škola so sídlom na ulici Spartakovská 6 a elokované pracovisko Materská škola so sídlom na ulici V jame </w:t>
      </w:r>
      <w:r w:rsidR="00447305" w:rsidRPr="00B42C71">
        <w:t>3</w:t>
      </w:r>
      <w:r w:rsidR="00AC6522" w:rsidRPr="00B42C71">
        <w:t>. Riaditeľstvo sídli v budove z</w:t>
      </w:r>
      <w:r w:rsidR="00F145CC" w:rsidRPr="00B42C71">
        <w:t>ákladnej školy.</w:t>
      </w:r>
    </w:p>
    <w:p w:rsidR="00620BA4" w:rsidRPr="00B42C71" w:rsidRDefault="00F145CC" w:rsidP="00447305">
      <w:pPr>
        <w:ind w:firstLine="360"/>
        <w:jc w:val="both"/>
      </w:pPr>
      <w:r w:rsidRPr="00B42C71">
        <w:t>Škola sa nachádza uprostred sídliska Družba. V </w:t>
      </w:r>
      <w:r w:rsidR="00BF36E2" w:rsidRPr="00B42C71">
        <w:t>súčasnosti</w:t>
      </w:r>
      <w:r w:rsidRPr="00B42C71">
        <w:t xml:space="preserve"> patrí škola medzi najväčšie školy v okrese.</w:t>
      </w:r>
      <w:r w:rsidR="00620BA4" w:rsidRPr="00B42C71">
        <w:t xml:space="preserve"> Vzhľadom na polohu väčšinu našich žiakov tvoria deti s trvalým bydliskom v okolí školy</w:t>
      </w:r>
      <w:r w:rsidR="004B679A" w:rsidRPr="00B42C71">
        <w:t>.</w:t>
      </w:r>
      <w:r w:rsidR="00620BA4" w:rsidRPr="00B42C71">
        <w:t xml:space="preserve"> Školu navštevujú však aj žiaci z ostatných častí mesta ako aj z blízkeho okolia mesta Trnava.</w:t>
      </w:r>
      <w:r w:rsidR="00E07CAF">
        <w:t xml:space="preserve"> Školu navštevuje približne 8</w:t>
      </w:r>
      <w:r w:rsidRPr="00B42C71">
        <w:t>00 žiakov</w:t>
      </w:r>
      <w:r w:rsidR="00E07CAF">
        <w:t>.</w:t>
      </w:r>
    </w:p>
    <w:p w:rsidR="00BF36E2" w:rsidRPr="00B42C71" w:rsidRDefault="00BF36E2" w:rsidP="0041504F">
      <w:pPr>
        <w:ind w:firstLine="360"/>
        <w:jc w:val="both"/>
      </w:pPr>
      <w:r w:rsidRPr="00B42C71">
        <w:t xml:space="preserve">Ako plnoorganizovaná škola zabezpečujeme výučbu pre predškolské, primárne aj nižšie sekundárne vzdelávanie. Počet tried v ktorých prebieha  výchova a vzdelávanie sa pohybuje v rozmedzí </w:t>
      </w:r>
      <w:r w:rsidR="007B75E3">
        <w:t>41 - 43</w:t>
      </w:r>
      <w:r w:rsidR="00E07CAF">
        <w:t xml:space="preserve"> tried. Z tohto počtu je 11</w:t>
      </w:r>
      <w:r w:rsidRPr="00B42C71">
        <w:t xml:space="preserve"> tried materskej školy a z</w:t>
      </w:r>
      <w:r w:rsidR="00A713FA" w:rsidRPr="00B42C71">
        <w:t>vyšok</w:t>
      </w:r>
      <w:r w:rsidRPr="00B42C71">
        <w:t xml:space="preserve"> tvoria triedy základnej školy.</w:t>
      </w:r>
    </w:p>
    <w:p w:rsidR="00620BA4" w:rsidRPr="00B42C71" w:rsidRDefault="00620BA4" w:rsidP="0041504F">
      <w:pPr>
        <w:ind w:firstLine="360"/>
        <w:jc w:val="both"/>
      </w:pPr>
      <w:r w:rsidRPr="00B42C71">
        <w:t>Materiálne vybavenie školy je na výbornej úrovni. Vynikajú najmä učebne biológie, chémie, fyziky  cudzích jazykov a technickej výchovy, ktoré dosahujú špičkovú úroveň. Sú vybavené najmodernejšími pomôckami získanými  z časti z rôznych projektov a </w:t>
      </w:r>
      <w:r w:rsidR="00F45F00" w:rsidRPr="00B42C71">
        <w:t>sčasti</w:t>
      </w:r>
      <w:r w:rsidRPr="00B42C71">
        <w:t xml:space="preserve"> z vlastných financií.</w:t>
      </w:r>
    </w:p>
    <w:p w:rsidR="00091BD4" w:rsidRPr="00B42C71" w:rsidRDefault="00091BD4" w:rsidP="0041504F">
      <w:pPr>
        <w:ind w:firstLine="360"/>
        <w:jc w:val="both"/>
      </w:pPr>
      <w:r w:rsidRPr="00B42C71">
        <w:br w:type="page"/>
      </w:r>
    </w:p>
    <w:p w:rsidR="00E13561" w:rsidRPr="00B42C71" w:rsidRDefault="00E13561" w:rsidP="00BC6987">
      <w:pPr>
        <w:pStyle w:val="Nadpis1"/>
        <w:numPr>
          <w:ilvl w:val="0"/>
          <w:numId w:val="53"/>
        </w:numPr>
      </w:pPr>
      <w:bookmarkStart w:id="1" w:name="_Toc115336364"/>
      <w:r w:rsidRPr="00B42C71">
        <w:lastRenderedPageBreak/>
        <w:t>Vymedzenie vlastných cieľov a poslania výchovy</w:t>
      </w:r>
      <w:bookmarkEnd w:id="1"/>
    </w:p>
    <w:p w:rsidR="004B679A" w:rsidRPr="00B42C71" w:rsidRDefault="004B679A" w:rsidP="0041504F">
      <w:pPr>
        <w:ind w:firstLine="360"/>
        <w:jc w:val="both"/>
      </w:pPr>
    </w:p>
    <w:p w:rsidR="006571FE" w:rsidRPr="00B42C71" w:rsidRDefault="006F545E" w:rsidP="0041504F">
      <w:pPr>
        <w:ind w:firstLine="360"/>
        <w:jc w:val="both"/>
      </w:pPr>
      <w:r w:rsidRPr="00B42C71">
        <w:t>Na  1.  stupni  sa vyvážene  venuje</w:t>
      </w:r>
      <w:r w:rsidR="00C41E46">
        <w:t xml:space="preserve"> pozornosť  nielen kognitívny</w:t>
      </w:r>
      <w:r w:rsidR="00C41E46" w:rsidRPr="00B42C71">
        <w:t>m</w:t>
      </w:r>
      <w:r w:rsidRPr="00B42C71">
        <w:t xml:space="preserve">a  intelektuálnym  aspektom  </w:t>
      </w:r>
      <w:r w:rsidR="006571FE" w:rsidRPr="00B42C71">
        <w:t>v</w:t>
      </w:r>
      <w:r w:rsidRPr="00B42C71">
        <w:t>zdelávania,  ale rovnocenne aj sociálnemu a emocionálnemu rozvoju žiakov</w:t>
      </w:r>
      <w:r w:rsidR="00F45F00" w:rsidRPr="00B42C71">
        <w:t xml:space="preserve">. </w:t>
      </w:r>
      <w:r w:rsidRPr="00B42C71">
        <w:t>Uvedené hľadisko sa premieta do všeobecných cieľov vzdelávania:</w:t>
      </w:r>
    </w:p>
    <w:p w:rsidR="006F545E" w:rsidRPr="00B42C71" w:rsidRDefault="006F545E" w:rsidP="0047673A">
      <w:pPr>
        <w:pStyle w:val="Odsekzoznamu"/>
        <w:numPr>
          <w:ilvl w:val="0"/>
          <w:numId w:val="1"/>
        </w:numPr>
        <w:jc w:val="both"/>
      </w:pPr>
      <w:r w:rsidRPr="00B42C71">
        <w:t>vytvárať  u</w:t>
      </w:r>
      <w:r w:rsidR="00C41E46">
        <w:t> </w:t>
      </w:r>
      <w:r w:rsidRPr="00B42C71">
        <w:t>žiakovzáklady  gramotnost</w:t>
      </w:r>
      <w:r w:rsidR="00F45F00" w:rsidRPr="00B42C71">
        <w:t>i</w:t>
      </w:r>
      <w:r w:rsidRPr="00B42C71">
        <w:t xml:space="preserve">  prostredníctvom  rozvíjania  kľúčových kompetencií;</w:t>
      </w:r>
    </w:p>
    <w:p w:rsidR="006F545E" w:rsidRPr="00B42C71" w:rsidRDefault="006F545E" w:rsidP="0047673A">
      <w:pPr>
        <w:pStyle w:val="Odsekzoznamu"/>
        <w:numPr>
          <w:ilvl w:val="0"/>
          <w:numId w:val="1"/>
        </w:numPr>
        <w:jc w:val="both"/>
      </w:pPr>
      <w:r w:rsidRPr="00B42C71">
        <w:t>poskytovať každému žiakovimnohostranné  možnosti  na  vlastné  objavovanie askúmanie najbližšieho sociálneho, prírodného a</w:t>
      </w:r>
      <w:r w:rsidR="006571FE" w:rsidRPr="00B42C71">
        <w:t xml:space="preserve"> kultúrneho prostredia</w:t>
      </w:r>
      <w:r w:rsidR="001C0DA0" w:rsidRPr="00B42C71">
        <w:t>;</w:t>
      </w:r>
    </w:p>
    <w:p w:rsidR="006F545E" w:rsidRPr="00B42C71" w:rsidRDefault="006F545E" w:rsidP="0047673A">
      <w:pPr>
        <w:pStyle w:val="Odsekzoznamu"/>
        <w:numPr>
          <w:ilvl w:val="0"/>
          <w:numId w:val="1"/>
        </w:numPr>
        <w:jc w:val="both"/>
      </w:pPr>
      <w:r w:rsidRPr="00B42C71">
        <w:t>viesť  žiakov  k</w:t>
      </w:r>
      <w:r w:rsidR="00C41E46">
        <w:t> </w:t>
      </w:r>
      <w:r w:rsidRPr="00B42C71">
        <w:t>poznávaniuapostupnému  využívaniu  svojich  individuálnych predpokladov aefektívnych spôsobov vlastného učenia sa;</w:t>
      </w:r>
    </w:p>
    <w:p w:rsidR="006F545E" w:rsidRPr="00B42C71" w:rsidRDefault="006F545E" w:rsidP="0047673A">
      <w:pPr>
        <w:pStyle w:val="Odsekzoznamu"/>
        <w:numPr>
          <w:ilvl w:val="0"/>
          <w:numId w:val="1"/>
        </w:numPr>
        <w:jc w:val="both"/>
      </w:pPr>
      <w:r w:rsidRPr="00B42C71">
        <w:t>rozvíjať kognitívne schopnosti žiakov aktívnym riešením problémov samostatne aj v</w:t>
      </w:r>
      <w:r w:rsidR="00C41E46">
        <w:t> </w:t>
      </w:r>
      <w:r w:rsidRPr="00B42C71">
        <w:t>skupináchavytvoriť tak unich základy pre tvorivé a</w:t>
      </w:r>
      <w:r w:rsidR="006571FE" w:rsidRPr="00B42C71">
        <w:t xml:space="preserve"> kritické myslenie</w:t>
      </w:r>
      <w:r w:rsidR="001C0DA0" w:rsidRPr="00B42C71">
        <w:t>;</w:t>
      </w:r>
    </w:p>
    <w:p w:rsidR="006F545E" w:rsidRPr="00B42C71" w:rsidRDefault="006F545E" w:rsidP="0047673A">
      <w:pPr>
        <w:pStyle w:val="Odsekzoznamu"/>
        <w:numPr>
          <w:ilvl w:val="0"/>
          <w:numId w:val="1"/>
        </w:numPr>
        <w:jc w:val="both"/>
      </w:pPr>
      <w:r w:rsidRPr="00B42C71">
        <w:t>rozvíjať sociálne kompetencie a podporovať prosociálne správanie žiakov;</w:t>
      </w:r>
    </w:p>
    <w:p w:rsidR="006F545E" w:rsidRPr="00B42C71" w:rsidRDefault="006F545E" w:rsidP="0047673A">
      <w:pPr>
        <w:pStyle w:val="Odsekzoznamu"/>
        <w:numPr>
          <w:ilvl w:val="0"/>
          <w:numId w:val="1"/>
        </w:numPr>
        <w:jc w:val="both"/>
      </w:pPr>
      <w:r w:rsidRPr="00B42C71">
        <w:t xml:space="preserve">viesť žiakov  kzodpovednému aktívnemu </w:t>
      </w:r>
      <w:r w:rsidR="00C41E46" w:rsidRPr="00B42C71">
        <w:t>prístupu</w:t>
      </w:r>
      <w:r w:rsidR="00E07CAF">
        <w:t> </w:t>
      </w:r>
      <w:r w:rsidR="00C41E46" w:rsidRPr="00B42C71">
        <w:t>ochrane upevňovaniu</w:t>
      </w:r>
      <w:r w:rsidRPr="00B42C71">
        <w:t xml:space="preserve"> svojho zdravia;</w:t>
      </w:r>
    </w:p>
    <w:p w:rsidR="006571FE" w:rsidRPr="00B42C71" w:rsidRDefault="006F545E" w:rsidP="0047673A">
      <w:pPr>
        <w:pStyle w:val="Odsekzoznamu"/>
        <w:numPr>
          <w:ilvl w:val="0"/>
          <w:numId w:val="1"/>
        </w:numPr>
        <w:jc w:val="both"/>
        <w:rPr>
          <w:rFonts w:eastAsiaTheme="majorEastAsia" w:cstheme="majorBidi"/>
          <w:b/>
          <w:bCs/>
          <w:color w:val="365F91" w:themeColor="accent1" w:themeShade="BF"/>
        </w:rPr>
      </w:pPr>
      <w:r w:rsidRPr="00B42C71">
        <w:t xml:space="preserve">viesť žiakov </w:t>
      </w:r>
      <w:r w:rsidR="00CD4AE6" w:rsidRPr="00B42C71">
        <w:t>k uplatňovaniu</w:t>
      </w:r>
      <w:r w:rsidRPr="00B42C71">
        <w:t xml:space="preserve"> svojich práv, plneniu svojich povinností </w:t>
      </w:r>
      <w:r w:rsidR="00CD4AE6" w:rsidRPr="00B42C71">
        <w:t>a rešpektovaniu</w:t>
      </w:r>
      <w:r w:rsidRPr="00B42C71">
        <w:t xml:space="preserve"> práv iných ľudí.</w:t>
      </w:r>
    </w:p>
    <w:p w:rsidR="006571FE" w:rsidRPr="00B42C71" w:rsidRDefault="007C3256" w:rsidP="0041504F">
      <w:pPr>
        <w:jc w:val="both"/>
      </w:pPr>
      <w:r w:rsidRPr="00B42C71">
        <w:t>Hlavnými cieľmi v</w:t>
      </w:r>
      <w:r w:rsidR="006571FE" w:rsidRPr="00B42C71">
        <w:t>o vzdelávaní na druhom stupni z</w:t>
      </w:r>
      <w:r w:rsidRPr="00B42C71">
        <w:t xml:space="preserve">ákladnej školy je </w:t>
      </w:r>
      <w:r w:rsidR="006571FE" w:rsidRPr="00B42C71">
        <w:t>:</w:t>
      </w:r>
    </w:p>
    <w:p w:rsidR="006571FE" w:rsidRPr="00B42C71" w:rsidRDefault="006571FE" w:rsidP="0047673A">
      <w:pPr>
        <w:pStyle w:val="Odsekzoznamu"/>
        <w:numPr>
          <w:ilvl w:val="0"/>
          <w:numId w:val="3"/>
        </w:numPr>
        <w:jc w:val="both"/>
      </w:pPr>
      <w:r w:rsidRPr="00B42C71">
        <w:t>rozvíjať u žiakov funkčnú gramotnosť a kritické myslenie</w:t>
      </w:r>
      <w:r w:rsidR="001C0DA0" w:rsidRPr="00B42C71">
        <w:t>;</w:t>
      </w:r>
    </w:p>
    <w:p w:rsidR="006571FE" w:rsidRPr="00B42C71" w:rsidRDefault="006571FE" w:rsidP="0047673A">
      <w:pPr>
        <w:pStyle w:val="Odsekzoznamu"/>
        <w:numPr>
          <w:ilvl w:val="0"/>
          <w:numId w:val="3"/>
        </w:numPr>
        <w:jc w:val="both"/>
      </w:pPr>
      <w:r w:rsidRPr="00B42C71">
        <w:t>umožňovať každému žiakovi v  rámci  výučby nadobúdanie  kompetencií  vlastnou činnosťou  a aktivitami  zameranými  aj  na  objavovanie</w:t>
      </w:r>
      <w:r w:rsidR="00283AEE" w:rsidRPr="00B42C71">
        <w:t xml:space="preserve">  a vytváranie  nových významov</w:t>
      </w:r>
      <w:r w:rsidR="001C0DA0" w:rsidRPr="00B42C71">
        <w:t>;</w:t>
      </w:r>
    </w:p>
    <w:p w:rsidR="006571FE" w:rsidRPr="00B42C71" w:rsidRDefault="006571FE" w:rsidP="0047673A">
      <w:pPr>
        <w:pStyle w:val="Odsekzoznamu"/>
        <w:numPr>
          <w:ilvl w:val="0"/>
          <w:numId w:val="3"/>
        </w:numPr>
        <w:jc w:val="both"/>
      </w:pPr>
      <w:r w:rsidRPr="00B42C71">
        <w:t>motivovať  žiakov   k   zodpovednosti   a záujmu  o vlastné  vzdelávacie  výsledky  prostredníctvom ich aktívneho zapojenia do procesu vzdelávania</w:t>
      </w:r>
      <w:r w:rsidR="001C0DA0" w:rsidRPr="00B42C71">
        <w:t>;</w:t>
      </w:r>
    </w:p>
    <w:p w:rsidR="006571FE" w:rsidRPr="00B42C71" w:rsidRDefault="006571FE" w:rsidP="0047673A">
      <w:pPr>
        <w:pStyle w:val="Odsekzoznamu"/>
        <w:numPr>
          <w:ilvl w:val="0"/>
          <w:numId w:val="3"/>
        </w:numPr>
        <w:jc w:val="both"/>
      </w:pPr>
      <w:r w:rsidRPr="00B42C71">
        <w:t>viesť žiakov k využívaniu efektívnych stratégií učenia sa (učiť sa učiť)</w:t>
      </w:r>
      <w:r w:rsidR="001C0DA0" w:rsidRPr="00B42C71">
        <w:t>;</w:t>
      </w:r>
    </w:p>
    <w:p w:rsidR="006571FE" w:rsidRPr="00B42C71" w:rsidRDefault="006571FE" w:rsidP="0047673A">
      <w:pPr>
        <w:pStyle w:val="Odsekzoznamu"/>
        <w:numPr>
          <w:ilvl w:val="0"/>
          <w:numId w:val="3"/>
        </w:numPr>
        <w:jc w:val="both"/>
      </w:pPr>
      <w:r w:rsidRPr="00B42C71">
        <w:t>poskytovať každému žiakovi príležitosť objaviť a rozvinúť svoje  schopnosti v súlade s reálnymi možnosťami, aby tak získal podklad pre optimálne rozhodnutie  o svojom ďalšom vzdelávaní;</w:t>
      </w:r>
    </w:p>
    <w:p w:rsidR="006571FE" w:rsidRPr="00B42C71" w:rsidRDefault="006571FE" w:rsidP="0047673A">
      <w:pPr>
        <w:pStyle w:val="Odsekzoznamu"/>
        <w:numPr>
          <w:ilvl w:val="0"/>
          <w:numId w:val="3"/>
        </w:numPr>
        <w:jc w:val="both"/>
      </w:pPr>
      <w:r w:rsidRPr="00B42C71">
        <w:t>sprostredkovať dostatok príležitostí na osobnostný rozvoj každého žiaka</w:t>
      </w:r>
      <w:r w:rsidR="001C0DA0" w:rsidRPr="00B42C71">
        <w:t>;</w:t>
      </w:r>
    </w:p>
    <w:p w:rsidR="006571FE" w:rsidRPr="00B42C71" w:rsidRDefault="006571FE" w:rsidP="0047673A">
      <w:pPr>
        <w:pStyle w:val="Odsekzoznamu"/>
        <w:numPr>
          <w:ilvl w:val="0"/>
          <w:numId w:val="3"/>
        </w:numPr>
        <w:jc w:val="both"/>
      </w:pPr>
      <w:r w:rsidRPr="00B42C71">
        <w:t>rozvíjať  u žiakov  sociálne  kompetencie  s  dôrazom  na  kultivovanú  komunikáciu  a spoluprácu;</w:t>
      </w:r>
    </w:p>
    <w:p w:rsidR="00283AEE" w:rsidRPr="00B42C71" w:rsidRDefault="006571FE" w:rsidP="0047673A">
      <w:pPr>
        <w:pStyle w:val="Odsekzoznamu"/>
        <w:numPr>
          <w:ilvl w:val="0"/>
          <w:numId w:val="3"/>
        </w:numPr>
        <w:jc w:val="both"/>
        <w:rPr>
          <w:rFonts w:eastAsiaTheme="majorEastAsia" w:cstheme="majorBidi"/>
          <w:b/>
          <w:bCs/>
          <w:color w:val="365F91" w:themeColor="accent1" w:themeShade="BF"/>
        </w:rPr>
      </w:pPr>
      <w:r w:rsidRPr="00B42C71">
        <w:t>viesť žiakov k uplatňovaniu svojich práv, plneniu svojich povinností a rešpektovaniu práv iných ľudí</w:t>
      </w:r>
      <w:r w:rsidR="001C0DA0" w:rsidRPr="00B42C71">
        <w:t>;</w:t>
      </w:r>
    </w:p>
    <w:p w:rsidR="00283AEE" w:rsidRPr="00B42C71" w:rsidRDefault="00283AEE" w:rsidP="0047673A">
      <w:pPr>
        <w:pStyle w:val="Odsekzoznamu"/>
        <w:numPr>
          <w:ilvl w:val="0"/>
          <w:numId w:val="3"/>
        </w:numPr>
        <w:jc w:val="both"/>
        <w:rPr>
          <w:rFonts w:eastAsiaTheme="majorEastAsia" w:cstheme="majorBidi"/>
          <w:b/>
          <w:bCs/>
          <w:color w:val="365F91" w:themeColor="accent1" w:themeShade="BF"/>
        </w:rPr>
      </w:pPr>
      <w:r w:rsidRPr="00B42C71">
        <w:t>vytvoriť u žiakov predpoklady a základné návyky potrebné pre ďalšie stupne vzdelávania</w:t>
      </w:r>
      <w:r w:rsidR="001C0DA0" w:rsidRPr="00B42C71">
        <w:t>;</w:t>
      </w:r>
    </w:p>
    <w:p w:rsidR="00E13561" w:rsidRPr="00B42C71" w:rsidRDefault="00E13561" w:rsidP="0047673A">
      <w:pPr>
        <w:pStyle w:val="Odsekzoznamu"/>
        <w:numPr>
          <w:ilvl w:val="0"/>
          <w:numId w:val="2"/>
        </w:numPr>
        <w:jc w:val="both"/>
        <w:rPr>
          <w:rFonts w:eastAsiaTheme="majorEastAsia" w:cstheme="majorBidi"/>
          <w:b/>
          <w:bCs/>
          <w:color w:val="365F91" w:themeColor="accent1" w:themeShade="BF"/>
        </w:rPr>
      </w:pPr>
      <w:r w:rsidRPr="00B42C71">
        <w:br w:type="page"/>
      </w:r>
    </w:p>
    <w:p w:rsidR="00A36C71" w:rsidRPr="00B42C71" w:rsidRDefault="00E13561" w:rsidP="00BC6987">
      <w:pPr>
        <w:pStyle w:val="Nadpis1"/>
        <w:numPr>
          <w:ilvl w:val="0"/>
          <w:numId w:val="53"/>
        </w:numPr>
      </w:pPr>
      <w:bookmarkStart w:id="2" w:name="_Toc115336365"/>
      <w:r w:rsidRPr="00B42C71">
        <w:lastRenderedPageBreak/>
        <w:t>Stupeň vzdelania, ktorý sa dosiahne absolvovaním školského vzdelávacieho programu.</w:t>
      </w:r>
      <w:r w:rsidR="00A36C71" w:rsidRPr="00B42C71">
        <w:t>Spôsob, podmienky  ukončovania výchovy a vzdelávania a vydávanie dokladov o získanom vzdelaní</w:t>
      </w:r>
      <w:bookmarkEnd w:id="2"/>
    </w:p>
    <w:p w:rsidR="007C3256" w:rsidRPr="00B42C71" w:rsidRDefault="007C3256" w:rsidP="0041504F">
      <w:pPr>
        <w:jc w:val="both"/>
      </w:pPr>
    </w:p>
    <w:p w:rsidR="006571FE" w:rsidRPr="00B42C71" w:rsidRDefault="006571FE" w:rsidP="0041504F">
      <w:pPr>
        <w:ind w:firstLine="360"/>
        <w:jc w:val="both"/>
      </w:pPr>
      <w:r w:rsidRPr="00B42C71">
        <w:t>Naša škola poskytuje ucelené programy vzdelávania pre</w:t>
      </w:r>
      <w:r w:rsidR="00AC6522" w:rsidRPr="00B42C71">
        <w:t>predprimárne (</w:t>
      </w:r>
      <w:r w:rsidR="00AC6522" w:rsidRPr="00B42C71">
        <w:rPr>
          <w:b/>
        </w:rPr>
        <w:t>ISCED 0</w:t>
      </w:r>
      <w:r w:rsidR="00AC6522" w:rsidRPr="00B42C71">
        <w:t>),</w:t>
      </w:r>
      <w:r w:rsidRPr="00B42C71">
        <w:t xml:space="preserve"> primárne</w:t>
      </w:r>
      <w:r w:rsidR="007C3256" w:rsidRPr="00B42C71">
        <w:t xml:space="preserve"> (</w:t>
      </w:r>
      <w:r w:rsidR="007C3256" w:rsidRPr="00B42C71">
        <w:rPr>
          <w:b/>
        </w:rPr>
        <w:t>ISCED 1</w:t>
      </w:r>
      <w:r w:rsidR="007C3256" w:rsidRPr="00B42C71">
        <w:t>)  ako  a</w:t>
      </w:r>
      <w:r w:rsidRPr="00B42C71">
        <w:t>j nižšie stredné vzdelanie</w:t>
      </w:r>
      <w:r w:rsidR="007C3256" w:rsidRPr="00B42C71">
        <w:t xml:space="preserve"> (</w:t>
      </w:r>
      <w:r w:rsidR="007C3256" w:rsidRPr="00B42C71">
        <w:rPr>
          <w:b/>
        </w:rPr>
        <w:t>ISCED 2</w:t>
      </w:r>
      <w:r w:rsidR="007C3256" w:rsidRPr="00B42C71">
        <w:t>)</w:t>
      </w:r>
      <w:r w:rsidRPr="00B42C71">
        <w:t>.</w:t>
      </w:r>
    </w:p>
    <w:p w:rsidR="006571FE" w:rsidRPr="00B42C71" w:rsidRDefault="006571FE" w:rsidP="0041504F">
      <w:pPr>
        <w:ind w:firstLine="360"/>
        <w:jc w:val="both"/>
      </w:pPr>
      <w:r w:rsidRPr="00B42C71">
        <w:t xml:space="preserve">Primárne vzdelanie žiak  získa úspešným absolvovaním </w:t>
      </w:r>
      <w:r w:rsidR="007C3256" w:rsidRPr="00B42C71">
        <w:t xml:space="preserve">štvrtého (t.j. </w:t>
      </w:r>
      <w:r w:rsidRPr="00B42C71">
        <w:t>posledného</w:t>
      </w:r>
      <w:r w:rsidR="007C3256" w:rsidRPr="00B42C71">
        <w:t>)</w:t>
      </w:r>
      <w:r w:rsidRPr="00B42C71">
        <w:t xml:space="preserve"> ročníka ucelenej časti vzdelávacieho programu odboru vzdelávania pre </w:t>
      </w:r>
      <w:r w:rsidR="007C3256" w:rsidRPr="00B42C71">
        <w:t>p</w:t>
      </w:r>
      <w:r w:rsidRPr="00B42C71">
        <w:t>rvý stupeň základnej školy</w:t>
      </w:r>
      <w:r w:rsidR="007C3256" w:rsidRPr="00B42C71">
        <w:t>. Škola takémuto žiakovi vydá vysvedčenie s doložkou o absolvovaní primárneho vzdelávania. Na doložke sa uvedie : „</w:t>
      </w:r>
      <w:r w:rsidR="004B679A" w:rsidRPr="00B42C71">
        <w:t>Žiak získal primárne vzdelanie“</w:t>
      </w:r>
      <w:r w:rsidR="007C3256" w:rsidRPr="00B42C71">
        <w:t>. Získanie primárneho vzdelania je podmienkou pre ďalšie vzdelávanie na vyššom stupni.</w:t>
      </w:r>
    </w:p>
    <w:p w:rsidR="007C3256" w:rsidRPr="00B42C71" w:rsidRDefault="007C3256" w:rsidP="0041504F">
      <w:pPr>
        <w:ind w:firstLine="360"/>
        <w:jc w:val="both"/>
      </w:pPr>
      <w:r w:rsidRPr="00B42C71">
        <w:t>Nižšie stredné vzdelanie žiak získa úspešným absolvovaním deviateho (t.j. posledného) ročníka ucelenej  časti  vzdelávacieho  programu  odboru  vzdelávania  pre  druhý  stupeň  základnej  školy.Škola takémuto žiakovi vydá vysvedčenie s doložkou o absolvovaní nižšieho stredného vzdelania vzdelávania. Na doložke sa uvedie : „Žiak získal nižšie stredné vzdelanie“ .</w:t>
      </w:r>
    </w:p>
    <w:p w:rsidR="00A36C71" w:rsidRPr="00B42C71" w:rsidRDefault="00A36C71" w:rsidP="0041504F">
      <w:pPr>
        <w:ind w:firstLine="360"/>
        <w:jc w:val="both"/>
      </w:pPr>
      <w:r w:rsidRPr="00B42C71">
        <w:t xml:space="preserve">Vysvedčenie v riadnom termíne vydáva žiakom </w:t>
      </w:r>
      <w:r w:rsidR="00C07261" w:rsidRPr="00B42C71">
        <w:t xml:space="preserve">spravidla triedny </w:t>
      </w:r>
      <w:r w:rsidRPr="00B42C71">
        <w:t xml:space="preserve">učiteľ na konci školského roku. Opravné a komisionálne skúšky prebiehajú podľa pravidiel určených zákonom </w:t>
      </w:r>
      <w:r w:rsidR="00C07261" w:rsidRPr="00B42C71">
        <w:t>245/2008 o výchove a vzdelávaní (školský zákon) a o zmene a doplnení niektorých zákonov.</w:t>
      </w:r>
    </w:p>
    <w:p w:rsidR="00E13561" w:rsidRPr="00B42C71" w:rsidRDefault="00E13561" w:rsidP="0041504F">
      <w:pPr>
        <w:jc w:val="both"/>
        <w:rPr>
          <w:rFonts w:eastAsiaTheme="majorEastAsia" w:cstheme="majorBidi"/>
          <w:b/>
          <w:bCs/>
          <w:color w:val="365F91" w:themeColor="accent1" w:themeShade="BF"/>
        </w:rPr>
      </w:pPr>
      <w:r w:rsidRPr="00B42C71">
        <w:br w:type="page"/>
      </w:r>
    </w:p>
    <w:p w:rsidR="00E13561" w:rsidRPr="00B42C71" w:rsidRDefault="00E13561" w:rsidP="00BC6987">
      <w:pPr>
        <w:pStyle w:val="Nadpis1"/>
        <w:numPr>
          <w:ilvl w:val="0"/>
          <w:numId w:val="53"/>
        </w:numPr>
      </w:pPr>
      <w:bookmarkStart w:id="3" w:name="_Toc115336366"/>
      <w:r w:rsidRPr="00B42C71">
        <w:lastRenderedPageBreak/>
        <w:t>Zameranie školy</w:t>
      </w:r>
      <w:r w:rsidR="007C3256" w:rsidRPr="00B42C71">
        <w:t xml:space="preserve"> a profil absolventa</w:t>
      </w:r>
      <w:bookmarkEnd w:id="3"/>
    </w:p>
    <w:p w:rsidR="00E67ECF" w:rsidRPr="00B42C71" w:rsidRDefault="00E67ECF" w:rsidP="0041504F">
      <w:pPr>
        <w:jc w:val="both"/>
      </w:pPr>
    </w:p>
    <w:p w:rsidR="006E1E24" w:rsidRPr="00B42C71" w:rsidRDefault="00E67ECF" w:rsidP="0041504F">
      <w:pPr>
        <w:ind w:firstLine="360"/>
        <w:jc w:val="both"/>
      </w:pPr>
      <w:r w:rsidRPr="00B42C71">
        <w:t>Základná škola s materskou školou,  Spartakovská 5 , Trnava je školou poskytujúcou komplexné vzdelanie od predprimárneho až po nižšie sekundárne vzdelanie. Škola sa vo svojich voliteľných predmetoch rozhodla zamerať hlavne na spoločenskovedné predmety. Rozšírené je  najmä vyučovanie cudzieho jazyka</w:t>
      </w:r>
      <w:r w:rsidR="00D13E3E" w:rsidRPr="00B42C71">
        <w:t>,</w:t>
      </w:r>
      <w:r w:rsidRPr="00B42C71">
        <w:t xml:space="preserve"> dejepisu a geografie (spolu </w:t>
      </w:r>
      <w:r w:rsidR="00E0244A" w:rsidRPr="00B42C71">
        <w:t>11</w:t>
      </w:r>
      <w:r w:rsidRPr="00B42C71">
        <w:t xml:space="preserve"> hodín). Ako alternatívu k druhému </w:t>
      </w:r>
      <w:r w:rsidR="00D13E3E" w:rsidRPr="00B42C71">
        <w:t>jazyku</w:t>
      </w:r>
      <w:r w:rsidRPr="00B42C71">
        <w:t xml:space="preserve"> v 7. ročníku škola plánuje pon</w:t>
      </w:r>
      <w:r w:rsidR="00B036F4" w:rsidRPr="00B42C71">
        <w:t>úknuť žiakom rozšírené vyučovanie anglického jazyka.</w:t>
      </w:r>
      <w:r w:rsidRPr="00B42C71">
        <w:t xml:space="preserve"> Okrem spoločenskovedných predmetov sa</w:t>
      </w:r>
      <w:r w:rsidR="00D13E3E" w:rsidRPr="00B42C71">
        <w:t xml:space="preserve"> posilnilo aj vyučovanie matematiky ( spolu </w:t>
      </w:r>
      <w:r w:rsidR="00E0244A" w:rsidRPr="00B42C71">
        <w:t>7</w:t>
      </w:r>
      <w:r w:rsidR="00D13E3E" w:rsidRPr="00B42C71">
        <w:t xml:space="preserve"> hodín) a niektorých prírodovedných predmetov (spolu</w:t>
      </w:r>
      <w:r w:rsidR="00E0244A" w:rsidRPr="00B42C71">
        <w:t xml:space="preserve"> 3 hodiny</w:t>
      </w:r>
      <w:r w:rsidR="00D13E3E" w:rsidRPr="00B42C71">
        <w:t xml:space="preserve"> ).  Na prvom stupni sa snaží škola</w:t>
      </w:r>
      <w:r w:rsidR="006E1E24" w:rsidRPr="00B42C71">
        <w:t xml:space="preserve"> spestriť </w:t>
      </w:r>
      <w:r w:rsidR="00D13E3E" w:rsidRPr="00B42C71">
        <w:t xml:space="preserve"> vyučova</w:t>
      </w:r>
      <w:r w:rsidR="006E1E24" w:rsidRPr="00B42C71">
        <w:t>nie matematiky</w:t>
      </w:r>
      <w:r w:rsidR="00D13E3E" w:rsidRPr="00B42C71">
        <w:t xml:space="preserve"> netradičnou form</w:t>
      </w:r>
      <w:r w:rsidR="006E1E24" w:rsidRPr="00B42C71">
        <w:t>ou  šachu.  Vzhľadom na blízkosť zimného štadióna škola spolupracuje s hokejovým klubom pri vzdelávaní žiakov, ktor</w:t>
      </w:r>
      <w:r w:rsidR="004B679A" w:rsidRPr="00B42C71">
        <w:t xml:space="preserve">í </w:t>
      </w:r>
      <w:r w:rsidR="006E1E24" w:rsidRPr="00B42C71">
        <w:t>absolvujú tréningy v ľadovom hokej. Škola má skúsenosti aj s vyučovaním v športových triedach. V súčasnosti však nie sú otvorené vzhľadom na nízky záujem zo strany žiakov.</w:t>
      </w:r>
    </w:p>
    <w:p w:rsidR="000B1CDB" w:rsidRPr="00B42C71" w:rsidRDefault="006E1E24" w:rsidP="0041504F">
      <w:pPr>
        <w:ind w:firstLine="360"/>
        <w:jc w:val="both"/>
        <w:rPr>
          <w:rFonts w:eastAsia="Times New Roman" w:cs="Arial"/>
        </w:rPr>
      </w:pPr>
      <w:r w:rsidRPr="00B42C71">
        <w:t>Absolvent primárneho vzdelávaniamáosvojenézáklady čitateľskej, pisateľskej, matematickej, prírodovednej, kultúrnej amediálnej gramotnosti, ktoré sa budú postupne rozvíjať vrámci nižšieho stredného stupňa vz</w:t>
      </w:r>
      <w:r w:rsidR="00E07CAF">
        <w:t>d</w:t>
      </w:r>
      <w:r w:rsidRPr="00B42C71">
        <w:t>elávania.</w:t>
      </w:r>
      <w:r w:rsidRPr="00B42C71">
        <w:rPr>
          <w:rFonts w:eastAsia="Times New Roman" w:cs="Arial"/>
        </w:rPr>
        <w:t>Navekuprimeranej úrovni disponujenasledujúcimikľúčovýmikompetenciami:</w:t>
      </w:r>
    </w:p>
    <w:p w:rsidR="00EF7E2D" w:rsidRPr="00B42C71" w:rsidRDefault="00EF7E2D" w:rsidP="0047673A">
      <w:pPr>
        <w:pStyle w:val="Odsekzoznamu"/>
        <w:numPr>
          <w:ilvl w:val="0"/>
          <w:numId w:val="2"/>
        </w:numPr>
        <w:jc w:val="both"/>
        <w:rPr>
          <w:rFonts w:eastAsia="Times New Roman"/>
        </w:rPr>
      </w:pPr>
      <w:r w:rsidRPr="00B42C71">
        <w:t>ovláda základné všeobecné faktické a teoretické poznatky na úrovni zapamätania a porozumenia potrebné pre prácu v známych podmienkach</w:t>
      </w:r>
      <w:r w:rsidR="004B679A" w:rsidRPr="00B42C71">
        <w:t>;</w:t>
      </w:r>
    </w:p>
    <w:p w:rsidR="00EF7E2D" w:rsidRPr="00B42C71" w:rsidRDefault="00EF7E2D" w:rsidP="0047673A">
      <w:pPr>
        <w:pStyle w:val="Odsekzoznamu"/>
        <w:numPr>
          <w:ilvl w:val="0"/>
          <w:numId w:val="2"/>
        </w:numPr>
        <w:jc w:val="both"/>
        <w:rPr>
          <w:rFonts w:eastAsia="Times New Roman"/>
        </w:rPr>
      </w:pPr>
      <w:r w:rsidRPr="00B42C71">
        <w:t>dokáže aplikovať základné vedomosti v činnosti, ktorá sa odohráva v známych situáciách s nemennými podmienkami</w:t>
      </w:r>
      <w:r w:rsidR="00F45F00" w:rsidRPr="00B42C71">
        <w:t>,</w:t>
      </w:r>
      <w:r w:rsidRPr="00B42C71">
        <w:t xml:space="preserve"> vie vykonať jednoduché aktivity pod dohľadom vedúceho s limitovanou zodpovednosťou v kontrolovanom procese</w:t>
      </w:r>
      <w:r w:rsidR="004B679A" w:rsidRPr="00B42C71">
        <w:t>;</w:t>
      </w:r>
    </w:p>
    <w:p w:rsidR="00EF7E2D" w:rsidRPr="00B42C71" w:rsidRDefault="00EF7E2D" w:rsidP="0047673A">
      <w:pPr>
        <w:pStyle w:val="Odsekzoznamu"/>
        <w:numPr>
          <w:ilvl w:val="0"/>
          <w:numId w:val="2"/>
        </w:numPr>
        <w:jc w:val="both"/>
        <w:rPr>
          <w:rFonts w:eastAsia="Times New Roman"/>
        </w:rPr>
      </w:pPr>
      <w:r w:rsidRPr="00B42C71">
        <w:t>vie komunikovať v materinskom jazyku, súvisle a výstižne písomnou aj ústnou formou a prenášať informácie v rámci pracovného kolektívu</w:t>
      </w:r>
      <w:r w:rsidR="00F45F00" w:rsidRPr="00B42C71">
        <w:t xml:space="preserve">, </w:t>
      </w:r>
      <w:r w:rsidRPr="00B42C71">
        <w:t xml:space="preserve">vie participovať pri jednoduchých zodpovedných činnostiach, uvedomovať si svoj </w:t>
      </w:r>
      <w:r w:rsidR="008D0F15" w:rsidRPr="00B42C71">
        <w:t>podiel zodpovednosti</w:t>
      </w:r>
      <w:r w:rsidR="004B679A" w:rsidRPr="00B42C71">
        <w:t>;</w:t>
      </w:r>
    </w:p>
    <w:p w:rsidR="006E1E24" w:rsidRPr="00B42C71" w:rsidRDefault="006E1E24" w:rsidP="0047673A">
      <w:pPr>
        <w:pStyle w:val="Odsekzoznamu"/>
        <w:numPr>
          <w:ilvl w:val="0"/>
          <w:numId w:val="2"/>
        </w:numPr>
        <w:jc w:val="both"/>
        <w:rPr>
          <w:rFonts w:eastAsia="Times New Roman" w:cs="Arial"/>
        </w:rPr>
      </w:pPr>
      <w:r w:rsidRPr="00B42C71">
        <w:rPr>
          <w:rFonts w:eastAsia="Times New Roman" w:cs="Arial"/>
        </w:rPr>
        <w:t>pozná a</w:t>
      </w:r>
      <w:r w:rsidR="008D0F15">
        <w:rPr>
          <w:rFonts w:eastAsia="Times New Roman" w:cs="Arial"/>
        </w:rPr>
        <w:t> </w:t>
      </w:r>
      <w:r w:rsidRPr="00B42C71">
        <w:rPr>
          <w:rFonts w:eastAsia="Times New Roman" w:cs="Arial"/>
        </w:rPr>
        <w:t>uplatňujeúčinnétechnikyučenia sa;</w:t>
      </w:r>
    </w:p>
    <w:p w:rsidR="006E1E24" w:rsidRPr="00B42C71" w:rsidRDefault="006E1E24" w:rsidP="0047673A">
      <w:pPr>
        <w:pStyle w:val="Odsekzoznamu"/>
        <w:numPr>
          <w:ilvl w:val="0"/>
          <w:numId w:val="2"/>
        </w:numPr>
        <w:spacing w:after="0" w:line="240" w:lineRule="auto"/>
        <w:jc w:val="both"/>
        <w:rPr>
          <w:rFonts w:eastAsia="Times New Roman" w:cs="Arial"/>
        </w:rPr>
      </w:pPr>
      <w:r w:rsidRPr="00B42C71">
        <w:rPr>
          <w:rFonts w:eastAsia="Times New Roman" w:cs="Arial"/>
        </w:rPr>
        <w:t>vyjadruje sa sú</w:t>
      </w:r>
      <w:r w:rsidR="00F45F00" w:rsidRPr="00B42C71">
        <w:rPr>
          <w:rFonts w:eastAsia="Times New Roman" w:cs="Arial"/>
        </w:rPr>
        <w:t>visle písomnou aj ústnou formou</w:t>
      </w:r>
      <w:r w:rsidRPr="00B42C71">
        <w:rPr>
          <w:rFonts w:eastAsia="Times New Roman" w:cs="Arial"/>
        </w:rPr>
        <w:t xml:space="preserve"> v materinskom, štátnom jazyku;</w:t>
      </w:r>
    </w:p>
    <w:p w:rsidR="006E1E24" w:rsidRPr="00B42C71" w:rsidRDefault="007B75E3" w:rsidP="0047673A">
      <w:pPr>
        <w:pStyle w:val="Odsekzoznamu"/>
        <w:numPr>
          <w:ilvl w:val="0"/>
          <w:numId w:val="2"/>
        </w:numPr>
        <w:spacing w:after="0" w:line="240" w:lineRule="auto"/>
        <w:jc w:val="both"/>
        <w:rPr>
          <w:rFonts w:eastAsia="Times New Roman" w:cs="Arial"/>
        </w:rPr>
      </w:pPr>
      <w:r>
        <w:rPr>
          <w:rFonts w:eastAsia="Times New Roman" w:cs="Arial"/>
        </w:rPr>
        <w:t xml:space="preserve">rozumie </w:t>
      </w:r>
      <w:r w:rsidR="006E1E24" w:rsidRPr="00B42C71">
        <w:rPr>
          <w:rFonts w:eastAsia="Times New Roman" w:cs="Arial"/>
        </w:rPr>
        <w:t>základn</w:t>
      </w:r>
      <w:r>
        <w:rPr>
          <w:rFonts w:eastAsia="Times New Roman" w:cs="Arial"/>
        </w:rPr>
        <w:t>ým</w:t>
      </w:r>
      <w:r w:rsidR="006E1E24" w:rsidRPr="00B42C71">
        <w:rPr>
          <w:rFonts w:eastAsia="Times New Roman" w:cs="Arial"/>
        </w:rPr>
        <w:t xml:space="preserve"> slovným spojeniam </w:t>
      </w:r>
      <w:r w:rsidR="008D0F15" w:rsidRPr="00B42C71">
        <w:rPr>
          <w:rFonts w:eastAsia="Times New Roman" w:cs="Arial"/>
        </w:rPr>
        <w:t>v anglickom</w:t>
      </w:r>
      <w:r w:rsidR="006E1E24" w:rsidRPr="00B42C71">
        <w:rPr>
          <w:rFonts w:eastAsia="Times New Roman" w:cs="Arial"/>
        </w:rPr>
        <w:t xml:space="preserve"> jazyku adokáže ich používať;</w:t>
      </w:r>
    </w:p>
    <w:p w:rsidR="006E1E24" w:rsidRPr="00B42C71" w:rsidRDefault="006E1E24" w:rsidP="0047673A">
      <w:pPr>
        <w:pStyle w:val="Odsekzoznamu"/>
        <w:numPr>
          <w:ilvl w:val="0"/>
          <w:numId w:val="2"/>
        </w:numPr>
        <w:spacing w:after="0" w:line="240" w:lineRule="auto"/>
        <w:jc w:val="both"/>
        <w:rPr>
          <w:rFonts w:eastAsia="Times New Roman" w:cs="Arial"/>
        </w:rPr>
      </w:pPr>
      <w:r w:rsidRPr="00B42C71">
        <w:rPr>
          <w:rFonts w:eastAsia="Times New Roman" w:cs="Arial"/>
        </w:rPr>
        <w:t>využíva základné matematické myslenie na riešenie praktických problémov vkaždodenných situáciách;</w:t>
      </w:r>
    </w:p>
    <w:p w:rsidR="006E1E24" w:rsidRPr="00B42C71" w:rsidRDefault="006E1E24" w:rsidP="0047673A">
      <w:pPr>
        <w:pStyle w:val="Odsekzoznamu"/>
        <w:numPr>
          <w:ilvl w:val="0"/>
          <w:numId w:val="2"/>
        </w:numPr>
        <w:spacing w:after="0" w:line="240" w:lineRule="auto"/>
        <w:jc w:val="both"/>
        <w:rPr>
          <w:rFonts w:eastAsia="Times New Roman" w:cs="Arial"/>
        </w:rPr>
      </w:pPr>
      <w:r w:rsidRPr="00B42C71">
        <w:rPr>
          <w:rFonts w:eastAsia="Times New Roman" w:cs="Arial"/>
        </w:rPr>
        <w:t xml:space="preserve">vie používať vybrané informačné akomunikačné technológie priučení sa,pozná riziká </w:t>
      </w:r>
      <w:r w:rsidR="000B1CDB" w:rsidRPr="00B42C71">
        <w:rPr>
          <w:rFonts w:eastAsia="Times New Roman" w:cs="Arial"/>
        </w:rPr>
        <w:t>s</w:t>
      </w:r>
      <w:r w:rsidRPr="00B42C71">
        <w:rPr>
          <w:rFonts w:eastAsia="Times New Roman" w:cs="Arial"/>
        </w:rPr>
        <w:t>pojené s</w:t>
      </w:r>
      <w:r w:rsidR="008D0F15">
        <w:rPr>
          <w:rFonts w:eastAsia="Times New Roman" w:cs="Arial"/>
        </w:rPr>
        <w:t> využívaním i</w:t>
      </w:r>
      <w:r w:rsidRPr="00B42C71">
        <w:rPr>
          <w:rFonts w:eastAsia="Times New Roman" w:cs="Arial"/>
        </w:rPr>
        <w:t>nternetua médií;</w:t>
      </w:r>
    </w:p>
    <w:p w:rsidR="006E1E24" w:rsidRPr="00B42C71" w:rsidRDefault="006E1E24" w:rsidP="0047673A">
      <w:pPr>
        <w:pStyle w:val="Odsekzoznamu"/>
        <w:numPr>
          <w:ilvl w:val="0"/>
          <w:numId w:val="2"/>
        </w:numPr>
        <w:spacing w:after="0" w:line="240" w:lineRule="auto"/>
        <w:jc w:val="both"/>
        <w:rPr>
          <w:rFonts w:eastAsia="Times New Roman" w:cs="Arial"/>
        </w:rPr>
      </w:pPr>
      <w:r w:rsidRPr="00B42C71">
        <w:rPr>
          <w:rFonts w:eastAsia="Times New Roman" w:cs="Arial"/>
        </w:rPr>
        <w:t>získa základy uplatňovaniakritickéhomysleniapri práci sinformáciami;</w:t>
      </w:r>
    </w:p>
    <w:p w:rsidR="006E1E24" w:rsidRPr="00B42C71" w:rsidRDefault="006E1E24" w:rsidP="0047673A">
      <w:pPr>
        <w:pStyle w:val="Odsekzoznamu"/>
        <w:numPr>
          <w:ilvl w:val="0"/>
          <w:numId w:val="2"/>
        </w:numPr>
        <w:spacing w:after="0" w:line="240" w:lineRule="auto"/>
        <w:jc w:val="both"/>
        <w:rPr>
          <w:rFonts w:eastAsia="Times New Roman" w:cs="Arial"/>
        </w:rPr>
      </w:pPr>
      <w:r w:rsidRPr="00B42C71">
        <w:rPr>
          <w:rFonts w:eastAsia="Times New Roman" w:cs="Arial"/>
        </w:rPr>
        <w:t>dokáže aplikovať osvojené prírodovedné a</w:t>
      </w:r>
      <w:r w:rsidR="008D0F15">
        <w:rPr>
          <w:rFonts w:eastAsia="Times New Roman" w:cs="Arial"/>
        </w:rPr>
        <w:t> </w:t>
      </w:r>
      <w:r w:rsidRPr="00B42C71">
        <w:rPr>
          <w:rFonts w:eastAsia="Times New Roman" w:cs="Arial"/>
        </w:rPr>
        <w:t>spoločenskovednépoznatkyvo svojej činnosti, vstarostlivosti o</w:t>
      </w:r>
      <w:r w:rsidR="000B1CDB" w:rsidRPr="00B42C71">
        <w:rPr>
          <w:rFonts w:eastAsia="Times New Roman" w:cs="Arial"/>
        </w:rPr>
        <w:t xml:space="preserve"> s</w:t>
      </w:r>
      <w:r w:rsidRPr="00B42C71">
        <w:rPr>
          <w:rFonts w:eastAsia="Times New Roman" w:cs="Arial"/>
        </w:rPr>
        <w:t>eba adruhých;</w:t>
      </w:r>
    </w:p>
    <w:p w:rsidR="006E1E24" w:rsidRPr="00B42C71" w:rsidRDefault="006E1E24" w:rsidP="0047673A">
      <w:pPr>
        <w:pStyle w:val="Odsekzoznamu"/>
        <w:numPr>
          <w:ilvl w:val="0"/>
          <w:numId w:val="2"/>
        </w:numPr>
        <w:spacing w:after="0" w:line="240" w:lineRule="auto"/>
        <w:jc w:val="both"/>
        <w:rPr>
          <w:rFonts w:eastAsia="Times New Roman" w:cs="Arial"/>
        </w:rPr>
      </w:pPr>
      <w:r w:rsidRPr="00B42C71">
        <w:rPr>
          <w:rFonts w:eastAsia="Times New Roman" w:cs="Arial"/>
        </w:rPr>
        <w:t>rozpoznáv</w:t>
      </w:r>
      <w:r w:rsidR="008D0F15">
        <w:rPr>
          <w:rFonts w:eastAsia="Times New Roman" w:cs="Arial"/>
        </w:rPr>
        <w:t> </w:t>
      </w:r>
      <w:r w:rsidRPr="00B42C71">
        <w:rPr>
          <w:rFonts w:eastAsia="Times New Roman" w:cs="Arial"/>
        </w:rPr>
        <w:t>školeavo svojom najbližšom okolí určitý problém,premýšľaojeho príčinách a</w:t>
      </w:r>
      <w:r w:rsidR="008D0F15">
        <w:rPr>
          <w:rFonts w:eastAsia="Times New Roman" w:cs="Arial"/>
        </w:rPr>
        <w:t> </w:t>
      </w:r>
      <w:r w:rsidRPr="00B42C71">
        <w:rPr>
          <w:rFonts w:eastAsia="Times New Roman" w:cs="Arial"/>
        </w:rPr>
        <w:t>vienavrhnúťriešenie podľa svojich vedomostí askúseností;</w:t>
      </w:r>
    </w:p>
    <w:p w:rsidR="006E1E24" w:rsidRPr="00B42C71" w:rsidRDefault="006E1E24" w:rsidP="0047673A">
      <w:pPr>
        <w:pStyle w:val="Odsekzoznamu"/>
        <w:numPr>
          <w:ilvl w:val="0"/>
          <w:numId w:val="2"/>
        </w:numPr>
        <w:spacing w:after="0" w:line="240" w:lineRule="auto"/>
        <w:jc w:val="both"/>
        <w:rPr>
          <w:rFonts w:eastAsia="Times New Roman" w:cs="Arial"/>
        </w:rPr>
      </w:pPr>
      <w:r w:rsidRPr="00B42C71">
        <w:rPr>
          <w:rFonts w:eastAsia="Times New Roman" w:cs="Arial"/>
        </w:rPr>
        <w:t>váži si seba idruhých, dokáže ústretovo komunikovať aspolupracovať;</w:t>
      </w:r>
    </w:p>
    <w:p w:rsidR="006E1E24" w:rsidRPr="00B42C71" w:rsidRDefault="006E1E24" w:rsidP="0047673A">
      <w:pPr>
        <w:pStyle w:val="Odsekzoznamu"/>
        <w:numPr>
          <w:ilvl w:val="0"/>
          <w:numId w:val="2"/>
        </w:numPr>
        <w:spacing w:after="0" w:line="240" w:lineRule="auto"/>
        <w:jc w:val="both"/>
        <w:rPr>
          <w:rFonts w:eastAsia="Times New Roman" w:cs="Arial"/>
        </w:rPr>
      </w:pPr>
      <w:r w:rsidRPr="00B42C71">
        <w:rPr>
          <w:rFonts w:eastAsia="Times New Roman" w:cs="Arial"/>
        </w:rPr>
        <w:t>správa sa kultúrne, primerane okolnostiam asituáciám;</w:t>
      </w:r>
    </w:p>
    <w:p w:rsidR="006E1E24" w:rsidRPr="00B42C71" w:rsidRDefault="006E1E24" w:rsidP="0047673A">
      <w:pPr>
        <w:pStyle w:val="Odsekzoznamu"/>
        <w:numPr>
          <w:ilvl w:val="0"/>
          <w:numId w:val="2"/>
        </w:numPr>
        <w:spacing w:after="0" w:line="240" w:lineRule="auto"/>
        <w:jc w:val="both"/>
        <w:rPr>
          <w:rFonts w:eastAsia="Times New Roman" w:cs="Arial"/>
        </w:rPr>
      </w:pPr>
      <w:r w:rsidRPr="00B42C71">
        <w:rPr>
          <w:rFonts w:eastAsia="Times New Roman" w:cs="Arial"/>
        </w:rPr>
        <w:t>má</w:t>
      </w:r>
      <w:r w:rsidR="001C0DA0" w:rsidRPr="00B42C71">
        <w:rPr>
          <w:rFonts w:eastAsia="Times New Roman" w:cs="Arial"/>
        </w:rPr>
        <w:t>vzťahku</w:t>
      </w:r>
      <w:r w:rsidRPr="00B42C71">
        <w:rPr>
          <w:rFonts w:eastAsia="Times New Roman" w:cs="Arial"/>
        </w:rPr>
        <w:t>ltúrno-historickémudedičstvu,ľudovým tradíciám aumeniu, sktorými sa stretáva vo</w:t>
      </w:r>
      <w:r w:rsidR="008D0F15">
        <w:rPr>
          <w:rFonts w:eastAsia="Times New Roman" w:cs="Arial"/>
        </w:rPr>
        <w:t> </w:t>
      </w:r>
      <w:r w:rsidRPr="00B42C71">
        <w:rPr>
          <w:rFonts w:eastAsia="Times New Roman" w:cs="Arial"/>
        </w:rPr>
        <w:t>svojom</w:t>
      </w:r>
      <w:r w:rsidR="000B1CDB" w:rsidRPr="00B42C71">
        <w:rPr>
          <w:rFonts w:eastAsia="Times New Roman" w:cs="Arial"/>
        </w:rPr>
        <w:t>ž</w:t>
      </w:r>
      <w:r w:rsidRPr="00B42C71">
        <w:rPr>
          <w:rFonts w:eastAsia="Times New Roman" w:cs="Arial"/>
        </w:rPr>
        <w:t>ivote;</w:t>
      </w:r>
    </w:p>
    <w:p w:rsidR="006E1E24" w:rsidRPr="00B42C71" w:rsidRDefault="006E1E24" w:rsidP="0047673A">
      <w:pPr>
        <w:pStyle w:val="Odsekzoznamu"/>
        <w:numPr>
          <w:ilvl w:val="0"/>
          <w:numId w:val="2"/>
        </w:numPr>
        <w:spacing w:after="0" w:line="240" w:lineRule="auto"/>
        <w:jc w:val="both"/>
        <w:rPr>
          <w:rFonts w:eastAsia="Times New Roman" w:cs="Arial"/>
        </w:rPr>
      </w:pPr>
      <w:r w:rsidRPr="00B42C71">
        <w:rPr>
          <w:rFonts w:eastAsia="Times New Roman" w:cs="Arial"/>
        </w:rPr>
        <w:t>dokáže byť tolerantný, snaží sa pochopiť druhého, pozná a</w:t>
      </w:r>
      <w:r w:rsidR="000B1CDB" w:rsidRPr="00B42C71">
        <w:rPr>
          <w:rFonts w:eastAsia="Times New Roman" w:cs="Arial"/>
        </w:rPr>
        <w:t xml:space="preserve"> t</w:t>
      </w:r>
      <w:r w:rsidRPr="00B42C71">
        <w:rPr>
          <w:rFonts w:eastAsia="Times New Roman" w:cs="Arial"/>
        </w:rPr>
        <w:t>oleruje jeho kultúru, tradície, spôsob života;</w:t>
      </w:r>
    </w:p>
    <w:p w:rsidR="006E1E24" w:rsidRPr="00B42C71" w:rsidRDefault="006E1E24" w:rsidP="0047673A">
      <w:pPr>
        <w:pStyle w:val="Odsekzoznamu"/>
        <w:numPr>
          <w:ilvl w:val="0"/>
          <w:numId w:val="2"/>
        </w:numPr>
        <w:spacing w:after="0" w:line="240" w:lineRule="auto"/>
        <w:jc w:val="both"/>
        <w:rPr>
          <w:rFonts w:eastAsia="Times New Roman" w:cs="Arial"/>
        </w:rPr>
      </w:pPr>
      <w:r w:rsidRPr="00B42C71">
        <w:rPr>
          <w:rFonts w:eastAsia="Times New Roman" w:cs="Arial"/>
        </w:rPr>
        <w:t>uvedomuje si, že má svoje práva apovinnosti,rešpektuje práva iných</w:t>
      </w:r>
    </w:p>
    <w:p w:rsidR="000B1CDB" w:rsidRPr="00B42C71" w:rsidRDefault="000B1CDB" w:rsidP="0041504F">
      <w:pPr>
        <w:pStyle w:val="Odsekzoznamu"/>
        <w:spacing w:after="0" w:line="240" w:lineRule="auto"/>
        <w:jc w:val="both"/>
        <w:rPr>
          <w:rFonts w:eastAsia="Times New Roman" w:cs="Arial"/>
        </w:rPr>
      </w:pPr>
    </w:p>
    <w:p w:rsidR="000B1CDB" w:rsidRPr="00B42C71" w:rsidRDefault="000B1CDB" w:rsidP="0041504F">
      <w:pPr>
        <w:ind w:firstLine="360"/>
        <w:jc w:val="both"/>
      </w:pPr>
      <w:r w:rsidRPr="00B42C71">
        <w:t>Profil absolventa nižšieho stredného vzdelávania  sa odvíjaod kompetencií, ktoré žiak získal v</w:t>
      </w:r>
      <w:r w:rsidR="008D0F15">
        <w:t> </w:t>
      </w:r>
      <w:r w:rsidRPr="00B42C71">
        <w:t>procesevzdelávania a</w:t>
      </w:r>
      <w:r w:rsidR="008D0F15">
        <w:t> </w:t>
      </w:r>
      <w:r w:rsidRPr="00B42C71">
        <w:t>sebavzdelávaniav rámci nižšieho strednéhostupňa vzdelávania ainých rozvíjajúcich aktivít. Absolvent nižšieho stredného vzdelávania disponuje nasledujúcimizákladnýmikompetenciami,ktorévychádzajúzovzdelávacích štandardov  vyučovacích predmetovašpecifických cieľov prierezových tém na tomto stupni vzdelávania:</w:t>
      </w:r>
    </w:p>
    <w:p w:rsidR="005F2169" w:rsidRPr="00B42C71" w:rsidRDefault="005F2169" w:rsidP="0047673A">
      <w:pPr>
        <w:pStyle w:val="Odsekzoznamu"/>
        <w:numPr>
          <w:ilvl w:val="0"/>
          <w:numId w:val="5"/>
        </w:numPr>
        <w:jc w:val="both"/>
      </w:pPr>
      <w:r w:rsidRPr="00B42C71">
        <w:t>ovláda základné faktické a teoretické poznatky na úrovni zapamätania a porozumenia, potrebné pre prácu v známych podmienkach, s malými obmenami pod vedením nadriadeného vie aplikovať vedomosti s jednoduchými faktami a</w:t>
      </w:r>
      <w:r w:rsidR="004B679A" w:rsidRPr="00B42C71">
        <w:t> </w:t>
      </w:r>
      <w:r w:rsidRPr="00B42C71">
        <w:t>myšlienkami</w:t>
      </w:r>
      <w:r w:rsidR="004B679A" w:rsidRPr="00B42C71">
        <w:t>;</w:t>
      </w:r>
    </w:p>
    <w:p w:rsidR="005F2169" w:rsidRPr="00B42C71" w:rsidRDefault="005F2169" w:rsidP="0047673A">
      <w:pPr>
        <w:pStyle w:val="Odsekzoznamu"/>
        <w:numPr>
          <w:ilvl w:val="0"/>
          <w:numId w:val="5"/>
        </w:numPr>
        <w:jc w:val="both"/>
      </w:pPr>
      <w:r w:rsidRPr="00B42C71">
        <w:t>vie identifikovať činnosti a postupnosť jednotlivých krokov pri pracovnej činnosti</w:t>
      </w:r>
      <w:r w:rsidR="00F45F00" w:rsidRPr="00B42C71">
        <w:t>,</w:t>
      </w:r>
      <w:r w:rsidRPr="00B42C71">
        <w:t xml:space="preserve"> vie kvalitne vykonať jednoduché rutinné operácie v známych podmienkach vie používať jednoduché metódy, nástroje, materiály v známych podmienkach</w:t>
      </w:r>
      <w:r w:rsidR="004B679A" w:rsidRPr="00B42C71">
        <w:t>;</w:t>
      </w:r>
    </w:p>
    <w:p w:rsidR="005F2169" w:rsidRPr="00B42C71" w:rsidRDefault="005F2169" w:rsidP="0047673A">
      <w:pPr>
        <w:pStyle w:val="Odsekzoznamu"/>
        <w:numPr>
          <w:ilvl w:val="0"/>
          <w:numId w:val="5"/>
        </w:numPr>
        <w:jc w:val="both"/>
      </w:pPr>
      <w:r w:rsidRPr="00B42C71">
        <w:t>vie logicky myslieť v jednoduchých konkrétnych úlohách, ktoré sú od neho požadované v jednoduchých situáciách</w:t>
      </w:r>
      <w:r w:rsidR="00755424" w:rsidRPr="00B42C71">
        <w:t>,</w:t>
      </w:r>
      <w:r w:rsidRPr="00B42C71">
        <w:t xml:space="preserve"> vie nájsť problém v rutinných situáciách, sformulovať základné informácie o probléme a jeho riešení pre ostatných a uvedomuje si miesto v</w:t>
      </w:r>
      <w:r w:rsidR="004B679A" w:rsidRPr="00B42C71">
        <w:t> </w:t>
      </w:r>
      <w:r w:rsidRPr="00B42C71">
        <w:t>tíme</w:t>
      </w:r>
      <w:r w:rsidR="004B679A" w:rsidRPr="00B42C71">
        <w:t>;</w:t>
      </w:r>
    </w:p>
    <w:p w:rsidR="000B1CDB" w:rsidRPr="00B42C71" w:rsidRDefault="000B1CDB" w:rsidP="0047673A">
      <w:pPr>
        <w:pStyle w:val="Odsekzoznamu"/>
        <w:numPr>
          <w:ilvl w:val="0"/>
          <w:numId w:val="4"/>
        </w:numPr>
        <w:jc w:val="both"/>
      </w:pPr>
      <w:r w:rsidRPr="00B42C71">
        <w:t>pozná auplatňuje efektívne techniky učenia sa a osvojovania si poznatkov</w:t>
      </w:r>
      <w:r w:rsidR="00EF7E2D" w:rsidRPr="00B42C71">
        <w:t>;</w:t>
      </w:r>
    </w:p>
    <w:p w:rsidR="000B1CDB" w:rsidRPr="00B42C71" w:rsidRDefault="000B1CDB" w:rsidP="0047673A">
      <w:pPr>
        <w:pStyle w:val="Odsekzoznamu"/>
        <w:numPr>
          <w:ilvl w:val="0"/>
          <w:numId w:val="4"/>
        </w:numPr>
        <w:jc w:val="both"/>
      </w:pPr>
      <w:r w:rsidRPr="00B42C71">
        <w:t>vyjadruje sa súvisle, výstižne a kultivovane písomnou aj ústnou formou;</w:t>
      </w:r>
    </w:p>
    <w:p w:rsidR="000B1CDB" w:rsidRPr="00B42C71" w:rsidRDefault="000B1CDB" w:rsidP="0047673A">
      <w:pPr>
        <w:pStyle w:val="Odsekzoznamu"/>
        <w:numPr>
          <w:ilvl w:val="0"/>
          <w:numId w:val="4"/>
        </w:numPr>
        <w:jc w:val="both"/>
      </w:pPr>
      <w:r w:rsidRPr="00B42C71">
        <w:t>využíva cudzí jazyk na úrovni používateľa základov jazyka;</w:t>
      </w:r>
    </w:p>
    <w:p w:rsidR="000B1CDB" w:rsidRPr="00B42C71" w:rsidRDefault="000B1CDB" w:rsidP="0047673A">
      <w:pPr>
        <w:pStyle w:val="Odsekzoznamu"/>
        <w:numPr>
          <w:ilvl w:val="0"/>
          <w:numId w:val="4"/>
        </w:numPr>
        <w:jc w:val="both"/>
      </w:pPr>
      <w:r w:rsidRPr="00B42C71">
        <w:t>používa matematicképostu</w:t>
      </w:r>
      <w:r w:rsidR="00EF7E2D" w:rsidRPr="00B42C71">
        <w:t>p</w:t>
      </w:r>
      <w:r w:rsidRPr="00B42C71">
        <w:t>y a</w:t>
      </w:r>
      <w:r w:rsidR="008D0F15">
        <w:t> </w:t>
      </w:r>
      <w:r w:rsidRPr="00B42C71">
        <w:t>vedomostipririešenípraktickýchproblémov,je schopný aplikovaťosvojenématematické modely logického a priestorového myslenia</w:t>
      </w:r>
      <w:r w:rsidR="004B679A" w:rsidRPr="00B42C71">
        <w:t>;</w:t>
      </w:r>
    </w:p>
    <w:p w:rsidR="000B1CDB" w:rsidRPr="00B42C71" w:rsidRDefault="000B1CDB" w:rsidP="0047673A">
      <w:pPr>
        <w:pStyle w:val="Odsekzoznamu"/>
        <w:numPr>
          <w:ilvl w:val="0"/>
          <w:numId w:val="4"/>
        </w:numPr>
        <w:jc w:val="both"/>
      </w:pPr>
      <w:r w:rsidRPr="00B42C71">
        <w:t>používa informačné a komunikačné technológie pre potreby učenia sa</w:t>
      </w:r>
      <w:r w:rsidR="00EF7E2D" w:rsidRPr="00B42C71">
        <w:t xml:space="preserve"> a</w:t>
      </w:r>
      <w:r w:rsidRPr="00B42C71">
        <w:t xml:space="preserve"> pre svoj život;</w:t>
      </w:r>
    </w:p>
    <w:p w:rsidR="000B1CDB" w:rsidRPr="00B42C71" w:rsidRDefault="000B1CDB" w:rsidP="0047673A">
      <w:pPr>
        <w:pStyle w:val="Odsekzoznamu"/>
        <w:numPr>
          <w:ilvl w:val="0"/>
          <w:numId w:val="4"/>
        </w:numPr>
        <w:jc w:val="both"/>
      </w:pPr>
      <w:r w:rsidRPr="00B42C71">
        <w:t>vyhľadá a</w:t>
      </w:r>
      <w:r w:rsidR="008D0F15">
        <w:t> </w:t>
      </w:r>
      <w:r w:rsidRPr="00B42C71">
        <w:t>využijeviaceréinformácie</w:t>
      </w:r>
      <w:r w:rsidR="00EF7E2D" w:rsidRPr="00B42C71">
        <w:t xml:space="preserve"> a </w:t>
      </w:r>
      <w:r w:rsidRPr="00B42C71">
        <w:t>možnosti pri plánovaní úloh a riešení problémovs</w:t>
      </w:r>
      <w:r w:rsidR="008D0F15">
        <w:t> </w:t>
      </w:r>
      <w:r w:rsidRPr="00B42C71">
        <w:t>uplatnenímzásad kritického myslenia;</w:t>
      </w:r>
    </w:p>
    <w:p w:rsidR="000B1CDB" w:rsidRPr="00B42C71" w:rsidRDefault="000B1CDB" w:rsidP="0047673A">
      <w:pPr>
        <w:pStyle w:val="Odsekzoznamu"/>
        <w:numPr>
          <w:ilvl w:val="0"/>
          <w:numId w:val="4"/>
        </w:numPr>
        <w:jc w:val="both"/>
      </w:pPr>
      <w:r w:rsidRPr="00B42C71">
        <w:t>dokáže aplikovať osvojené poznatky ametódy prírodných vied vosvojom živote;</w:t>
      </w:r>
    </w:p>
    <w:p w:rsidR="000B1CDB" w:rsidRPr="00B42C71" w:rsidRDefault="000B1CDB" w:rsidP="0047673A">
      <w:pPr>
        <w:pStyle w:val="Odsekzoznamu"/>
        <w:numPr>
          <w:ilvl w:val="0"/>
          <w:numId w:val="4"/>
        </w:numPr>
        <w:jc w:val="both"/>
      </w:pPr>
      <w:r w:rsidRPr="00B42C71">
        <w:t>uplatňuje osvojené základy pre efektívnu spoluprácu akomunikáciu v</w:t>
      </w:r>
      <w:r w:rsidR="00EF7E2D" w:rsidRPr="00B42C71">
        <w:t> </w:t>
      </w:r>
      <w:r w:rsidRPr="00B42C71">
        <w:t>skupine;</w:t>
      </w:r>
    </w:p>
    <w:p w:rsidR="000B1CDB" w:rsidRPr="00B42C71" w:rsidRDefault="000B1CDB" w:rsidP="0047673A">
      <w:pPr>
        <w:pStyle w:val="Odsekzoznamu"/>
        <w:numPr>
          <w:ilvl w:val="0"/>
          <w:numId w:val="4"/>
        </w:numPr>
        <w:jc w:val="both"/>
      </w:pPr>
      <w:r w:rsidRPr="00B42C71">
        <w:t>posúdi svoje silné a slabé stránky sohľadom na svoje ďalšie vzdelávanie a</w:t>
      </w:r>
      <w:r w:rsidR="00EF7E2D" w:rsidRPr="00B42C71">
        <w:t> </w:t>
      </w:r>
      <w:r w:rsidRPr="00B42C71">
        <w:t>budúce profesijné záujmy;</w:t>
      </w:r>
    </w:p>
    <w:p w:rsidR="000B1CDB" w:rsidRPr="00B42C71" w:rsidRDefault="000B1CDB" w:rsidP="0047673A">
      <w:pPr>
        <w:pStyle w:val="Odsekzoznamu"/>
        <w:numPr>
          <w:ilvl w:val="0"/>
          <w:numId w:val="4"/>
        </w:numPr>
        <w:jc w:val="both"/>
      </w:pPr>
      <w:r w:rsidRPr="00B42C71">
        <w:t>chápe dôležitosť ochrany svojho zdravia a</w:t>
      </w:r>
      <w:r w:rsidR="00EF7E2D" w:rsidRPr="00B42C71">
        <w:t xml:space="preserve"> u</w:t>
      </w:r>
      <w:r w:rsidRPr="00B42C71">
        <w:t>prednostňuje základnéprincípyzdravého životného štýluvkaždodennom živote;</w:t>
      </w:r>
    </w:p>
    <w:p w:rsidR="000B1CDB" w:rsidRPr="00B42C71" w:rsidRDefault="000B1CDB" w:rsidP="0047673A">
      <w:pPr>
        <w:pStyle w:val="Odsekzoznamu"/>
        <w:numPr>
          <w:ilvl w:val="0"/>
          <w:numId w:val="4"/>
        </w:numPr>
        <w:jc w:val="both"/>
      </w:pPr>
      <w:r w:rsidRPr="00B42C71">
        <w:t>uvedomuje si význam kultúrneho dedičstvaaumenia vo svojom živote aživote celej spoločnosti;</w:t>
      </w:r>
    </w:p>
    <w:p w:rsidR="000B1CDB" w:rsidRPr="00B42C71" w:rsidRDefault="000B1CDB" w:rsidP="0047673A">
      <w:pPr>
        <w:pStyle w:val="Odsekzoznamu"/>
        <w:numPr>
          <w:ilvl w:val="0"/>
          <w:numId w:val="4"/>
        </w:numPr>
        <w:jc w:val="both"/>
      </w:pPr>
      <w:r w:rsidRPr="00B42C71">
        <w:t>prijímarozmanitosť ako prirodzenú súčasť spoločnosti;</w:t>
      </w:r>
    </w:p>
    <w:p w:rsidR="000B1CDB" w:rsidRPr="00B42C71" w:rsidRDefault="000B1CDB" w:rsidP="0047673A">
      <w:pPr>
        <w:pStyle w:val="Odsekzoznamu"/>
        <w:numPr>
          <w:ilvl w:val="0"/>
          <w:numId w:val="4"/>
        </w:numPr>
        <w:jc w:val="both"/>
      </w:pPr>
      <w:r w:rsidRPr="00B42C71">
        <w:t>pozná auplatňuje svoje práva arešpektuje práva iných;</w:t>
      </w:r>
    </w:p>
    <w:p w:rsidR="00050361" w:rsidRDefault="000B1CDB" w:rsidP="0047673A">
      <w:pPr>
        <w:pStyle w:val="Odsekzoznamu"/>
        <w:numPr>
          <w:ilvl w:val="0"/>
          <w:numId w:val="4"/>
        </w:numPr>
        <w:jc w:val="both"/>
      </w:pPr>
      <w:r w:rsidRPr="00B42C71">
        <w:t>má predpoklady stať sa aktívnym občanom v</w:t>
      </w:r>
      <w:r w:rsidR="008D0F15">
        <w:t> </w:t>
      </w:r>
      <w:r w:rsidRPr="00B42C71">
        <w:t>národnomiglobálnom kontext</w:t>
      </w:r>
      <w:r w:rsidR="00EF7E2D" w:rsidRPr="00B42C71">
        <w:t>e</w:t>
      </w:r>
    </w:p>
    <w:p w:rsidR="00050361" w:rsidRDefault="00050361">
      <w:r>
        <w:br w:type="page"/>
      </w:r>
    </w:p>
    <w:p w:rsidR="006E1E24" w:rsidRDefault="006E1E24" w:rsidP="00050361">
      <w:pPr>
        <w:pStyle w:val="Odsekzoznamu"/>
        <w:jc w:val="both"/>
      </w:pPr>
    </w:p>
    <w:p w:rsidR="00EF7E2D" w:rsidRPr="00050361" w:rsidRDefault="00050361" w:rsidP="00050361">
      <w:pPr>
        <w:pStyle w:val="Odsekzoznamu"/>
        <w:numPr>
          <w:ilvl w:val="0"/>
          <w:numId w:val="53"/>
        </w:numPr>
        <w:ind w:left="360"/>
        <w:rPr>
          <w:rFonts w:eastAsiaTheme="majorEastAsia" w:cstheme="majorBidi"/>
          <w:b/>
          <w:bCs/>
          <w:color w:val="365F91" w:themeColor="accent1" w:themeShade="BF"/>
        </w:rPr>
      </w:pPr>
      <w:bookmarkStart w:id="4" w:name="_Toc115336367"/>
      <w:r w:rsidRPr="00143CC4">
        <w:rPr>
          <w:rStyle w:val="Nadpis1Char"/>
        </w:rPr>
        <w:t>Vyučovacíjazyk</w:t>
      </w:r>
      <w:bookmarkEnd w:id="4"/>
      <w:r w:rsidRPr="00143CC4">
        <w:br/>
      </w:r>
      <w:r w:rsidRPr="00050361">
        <w:rPr>
          <w:rStyle w:val="markedcontent"/>
          <w:rFonts w:cs="Arial"/>
        </w:rPr>
        <w:t xml:space="preserve"> Výchova a vzdelávanie podľa tohto predmetu sa uskutočňuje v slovenskom jazyku</w:t>
      </w:r>
      <w:r w:rsidRPr="00143CC4">
        <w:br/>
      </w:r>
      <w:r w:rsidRPr="00143CC4">
        <w:rPr>
          <w:rStyle w:val="Nadpis2Char"/>
        </w:rPr>
        <w:t>Osobitosti výchovy a vzdelávania cudzincov</w:t>
      </w:r>
      <w:r w:rsidRPr="00143CC4">
        <w:br/>
      </w:r>
      <w:r w:rsidRPr="00050361">
        <w:rPr>
          <w:rStyle w:val="markedcontent"/>
          <w:rFonts w:cs="Arial"/>
        </w:rPr>
        <w:t>Deťom cudzincov, ktoré sa vzdelávajú v základných školách s vyučovacím jazykom slovenským sa zabezpečuje na odstránenie jazykovej bariéry jazykový kurz štátneho jazyka. Počas ich</w:t>
      </w:r>
      <w:r w:rsidRPr="00143CC4">
        <w:br/>
      </w:r>
      <w:r w:rsidRPr="00050361">
        <w:rPr>
          <w:rStyle w:val="markedcontent"/>
          <w:rFonts w:cs="Arial"/>
        </w:rPr>
        <w:t>adaptačného obdobia v čase osvojovania si vyučovacieho jazyka sa pri ich hodnotení</w:t>
      </w:r>
      <w:r w:rsidRPr="00143CC4">
        <w:br/>
      </w:r>
      <w:r w:rsidRPr="00050361">
        <w:rPr>
          <w:rStyle w:val="markedcontent"/>
          <w:rFonts w:cs="Arial"/>
        </w:rPr>
        <w:t>a klasifikácii odporúča postupovať podľa zákona a metodického pokynu na hodnotenie žiakov</w:t>
      </w:r>
      <w:r w:rsidRPr="00143CC4">
        <w:br/>
      </w:r>
      <w:r w:rsidRPr="00050361">
        <w:rPr>
          <w:rStyle w:val="markedcontent"/>
          <w:rFonts w:cs="Arial"/>
        </w:rPr>
        <w:t>základnej školy</w:t>
      </w:r>
      <w:r w:rsidR="008D0F15">
        <w:rPr>
          <w:rStyle w:val="markedcontent"/>
          <w:rFonts w:cs="Arial"/>
        </w:rPr>
        <w:t>.</w:t>
      </w:r>
    </w:p>
    <w:p w:rsidR="00E13561" w:rsidRPr="00B42C71" w:rsidRDefault="00E13561" w:rsidP="00BC6987">
      <w:pPr>
        <w:pStyle w:val="Nadpis1"/>
        <w:numPr>
          <w:ilvl w:val="0"/>
          <w:numId w:val="53"/>
        </w:numPr>
      </w:pPr>
      <w:bookmarkStart w:id="5" w:name="_Toc115336368"/>
      <w:r w:rsidRPr="00B42C71">
        <w:t>Dĺžka štúdia a formy vzdelávania a</w:t>
      </w:r>
      <w:r w:rsidR="00DE0439" w:rsidRPr="00B42C71">
        <w:t> </w:t>
      </w:r>
      <w:r w:rsidRPr="00B42C71">
        <w:t>výchovy</w:t>
      </w:r>
      <w:bookmarkEnd w:id="5"/>
    </w:p>
    <w:p w:rsidR="00DE0439" w:rsidRPr="00B42C71" w:rsidRDefault="00DE0439" w:rsidP="0041504F">
      <w:pPr>
        <w:jc w:val="both"/>
      </w:pPr>
    </w:p>
    <w:p w:rsidR="00262C14" w:rsidRPr="00B42C71" w:rsidRDefault="00DE0439" w:rsidP="0041504F">
      <w:pPr>
        <w:ind w:firstLine="360"/>
        <w:jc w:val="both"/>
      </w:pPr>
      <w:r w:rsidRPr="00B42C71">
        <w:t>Ucelený program pre prvý stupeň má dĺžku</w:t>
      </w:r>
      <w:r w:rsidR="004B679A" w:rsidRPr="00B42C71">
        <w:t xml:space="preserve"> štyri</w:t>
      </w:r>
      <w:r w:rsidRPr="00B42C71">
        <w:t xml:space="preserve"> školské roky</w:t>
      </w:r>
      <w:r w:rsidR="004B679A" w:rsidRPr="00B42C71">
        <w:t xml:space="preserve"> v 1. až 4. ročníku</w:t>
      </w:r>
      <w:r w:rsidRPr="00B42C71">
        <w:t>. Po absolvovaní žiaci získajú primárne vzdelanie. Ucelený program pre druhý stupeň má dĺžku trvania päť školských rokov</w:t>
      </w:r>
      <w:r w:rsidR="004B679A" w:rsidRPr="00B42C71">
        <w:t xml:space="preserve"> v 5. až 9. ročníku</w:t>
      </w:r>
      <w:r w:rsidRPr="00B42C71">
        <w:t>. Po jeho absolvovaní žiak získa nižšie stredné vzdelanie.</w:t>
      </w:r>
    </w:p>
    <w:p w:rsidR="00DE0439" w:rsidRPr="00B42C71" w:rsidRDefault="00DE0439" w:rsidP="0041504F">
      <w:pPr>
        <w:ind w:firstLine="708"/>
        <w:jc w:val="both"/>
      </w:pPr>
      <w:r w:rsidRPr="00B42C71">
        <w:t>Stratégia vyučovania určuje metódy a formy práce, ktorých premyslený výber, logické usporiadanie a kombinovanie je prostriedkom motivácie a usmernenia žiakov na vyučovaní a</w:t>
      </w:r>
      <w:r w:rsidR="004B679A" w:rsidRPr="00B42C71">
        <w:t xml:space="preserve"> pri </w:t>
      </w:r>
      <w:r w:rsidRPr="00B42C71">
        <w:t>učení. Budeme sa snažiť, aby metódy a formy práce každého pedagóga boli optimálne pre zvolenú triedu, predmet, učivo, ale aj samotného pedagóga.</w:t>
      </w:r>
      <w:r w:rsidR="003A43AF" w:rsidRPr="00B42C71">
        <w:t xml:space="preserve"> Pri realizovaní výchovy a vzdelávania sa väčšina činností vykonáva formou klasickej hodiny. V biológii sa snažíme u žiakov rozvíjať aj vedecké myslenie a časť praktických aktivít prebieha formou zážitkového učenia (konkrétne výskumne ladenou koncepciou vzdelávania).</w:t>
      </w:r>
      <w:r w:rsidRPr="00B42C71">
        <w:t xml:space="preserve"> Vo veľkej miere budeme aj naďalej vo všetkých vyučovacích predmetoch zapájať v čo najširšej možnej miere IKT . Zo skúseností z predchádzajúceho obdobia vieme, že práve triedy, v ktorých sa vyučovalo prostredníctvom IKT, dosiahli lepšie merateľné výsledky, bola tam nižšia fluktuácia a znížili sa výchovné problémy. Samozrejme je potrebný ďalší rozvoj vzdelanostnej úrovne našich učiteľov v oblasti práce s IKT. Vzdelávanie prostredníctvom IKT je pre všetkých žiakov veľmi motivujúce.</w:t>
      </w:r>
      <w:r w:rsidR="003A43AF" w:rsidRPr="00B42C71">
        <w:t xml:space="preserve"> Zapájame sa aj do projektového vyučovania organizovaného celoplošne </w:t>
      </w:r>
      <w:r w:rsidR="004B679A" w:rsidRPr="00B42C71">
        <w:t>zriaďovateľom</w:t>
      </w:r>
      <w:r w:rsidR="003A43AF" w:rsidRPr="00B42C71">
        <w:t>.</w:t>
      </w:r>
    </w:p>
    <w:p w:rsidR="00DE0439" w:rsidRPr="00B42C71" w:rsidRDefault="00DE0439" w:rsidP="0041504F">
      <w:pPr>
        <w:ind w:firstLine="708"/>
        <w:jc w:val="both"/>
      </w:pPr>
      <w:r w:rsidRPr="00B42C71">
        <w:t>V oblasti rozumovej výchovy je naším cieľom rozvíjať u žiakov tvorivé myslenie, samostatnosť, aktivitu, sebahodnotenie.</w:t>
      </w:r>
    </w:p>
    <w:p w:rsidR="00DE0439" w:rsidRPr="00B42C71" w:rsidRDefault="00DE0439" w:rsidP="0041504F">
      <w:pPr>
        <w:ind w:firstLine="708"/>
        <w:jc w:val="both"/>
      </w:pPr>
      <w:r w:rsidRPr="00B42C71">
        <w:t>Osobnostný a sociálny rozvoj budeme realizovať stimuláciou skupín žiakov so slabšími vyučovacími výsledkami, podporou  individuálnych schopností.</w:t>
      </w:r>
    </w:p>
    <w:p w:rsidR="003A43AF" w:rsidRPr="00B42C71" w:rsidRDefault="003A43AF" w:rsidP="0041504F">
      <w:pPr>
        <w:ind w:firstLine="708"/>
        <w:jc w:val="both"/>
      </w:pPr>
      <w:r w:rsidRPr="00B42C71">
        <w:t>Za dôležité z hľadiska motivácie, lepšej názornosti, zážitkového učenia žiakov a získavania nových poznatkov a skúseností pokladáme aj organizovanie exkurzií a účasť na rôznych vedeckých podujatiach či  pri seminároch vhodných pre našich žiakov.</w:t>
      </w:r>
    </w:p>
    <w:p w:rsidR="00DE0439" w:rsidRPr="00B42C71" w:rsidRDefault="00DE0439" w:rsidP="0041504F">
      <w:pPr>
        <w:ind w:firstLine="708"/>
        <w:jc w:val="both"/>
      </w:pPr>
      <w:r w:rsidRPr="00B42C71">
        <w:t>Školský psychológ poskytne odbornú pomoc žiakom s výchovno-vzdelávacími problémami aj ich rodičom.</w:t>
      </w:r>
    </w:p>
    <w:p w:rsidR="00DE0439" w:rsidRPr="00B42C71" w:rsidRDefault="00DE0439" w:rsidP="0041504F">
      <w:pPr>
        <w:ind w:firstLine="708"/>
        <w:jc w:val="both"/>
      </w:pPr>
      <w:r w:rsidRPr="00B42C71">
        <w:t xml:space="preserve">Pri prevencii drogových závislostí sa chceme zamerať aj na iné aktivity ako besedy. I napriek tomu, že s tvrdými drogami sme sa nestretli, treba rôznymi aktivitami sústavne pôsobiť proti fajčeniu </w:t>
      </w:r>
      <w:r w:rsidRPr="00B42C71">
        <w:lastRenderedPageBreak/>
        <w:t>a alkoholickým nápojom cez koordinátora, rodičov a všetkých vyučujúcich, účelným využívaním voľného času i vlastným príkladom. Na škole už 10 rokov realizujeme projekt Protidrogový – rovesnícky PEER program, ktorý učí deti správne reagovať na negatívne podnety, učí ich povedať nie, usmerňuje ich žiť zdravým životným štýlom.</w:t>
      </w:r>
    </w:p>
    <w:p w:rsidR="00DE0439" w:rsidRPr="00B42C71" w:rsidRDefault="00DE0439" w:rsidP="0041504F">
      <w:pPr>
        <w:ind w:firstLine="708"/>
        <w:jc w:val="both"/>
      </w:pPr>
      <w:r w:rsidRPr="00B42C71">
        <w:t>Budeme sa snažiť dôsledne vychádzať z potrieb žiakov a motivovať ich do učenia pestrými formami výučby. Chceme si všímať ich talent v jednotlivých oblastiach a rozvíjať ho do maximálnej možnej miery. Viac budeme preferovať samostatnú prácu žiakov a ich cieľavedomé zvládanie učiva.</w:t>
      </w:r>
    </w:p>
    <w:p w:rsidR="00050361" w:rsidRDefault="00DE0439" w:rsidP="00C177E1">
      <w:pPr>
        <w:ind w:firstLine="360"/>
        <w:jc w:val="both"/>
      </w:pPr>
      <w:r w:rsidRPr="00B42C71">
        <w:t>Dôležitým  odporúčaním do budúceho školského roka je pre nás  potreba orientácie na pozitívne hodnotenie žiakov, najmä slabo prospievajúcich, pre zvýšenie vnút</w:t>
      </w:r>
      <w:r w:rsidR="003A43AF" w:rsidRPr="00B42C71">
        <w:t>ornej motivácie každého dieťaťa.</w:t>
      </w:r>
    </w:p>
    <w:p w:rsidR="00050361" w:rsidRPr="00143CC4" w:rsidRDefault="00050361" w:rsidP="00050361">
      <w:r w:rsidRPr="00143CC4">
        <w:rPr>
          <w:rStyle w:val="markedcontent"/>
          <w:rFonts w:cs="Arial"/>
        </w:rPr>
        <w:t>Výchova a vzdelávanie sa na prvom stupni základnej školy organizuje dennou formou.</w:t>
      </w:r>
      <w:r w:rsidRPr="00143CC4">
        <w:br/>
      </w:r>
      <w:r w:rsidRPr="00143CC4">
        <w:rPr>
          <w:rStyle w:val="markedcontent"/>
          <w:rFonts w:cs="Arial"/>
        </w:rPr>
        <w:t>Denná forma štúdia sa môže uskutočňovať aj ako dištančná:</w:t>
      </w:r>
      <w:r w:rsidRPr="00143CC4">
        <w:br/>
      </w:r>
      <w:r w:rsidRPr="00143CC4">
        <w:rPr>
          <w:rStyle w:val="markedcontent"/>
          <w:rFonts w:cs="Arial"/>
        </w:rPr>
        <w:t>• v celom rozsahu vzdelávania zabezpečovaného školou pre žiakov, ktorí plnia povinnú</w:t>
      </w:r>
      <w:r w:rsidRPr="00143CC4">
        <w:br/>
      </w:r>
      <w:r w:rsidRPr="00143CC4">
        <w:rPr>
          <w:rStyle w:val="markedcontent"/>
          <w:rFonts w:cs="Arial"/>
        </w:rPr>
        <w:t>školskú dochádzku individuálnym vzdelávaním, preto, že ich zdravotný stav neumožňuje účasť</w:t>
      </w:r>
      <w:r w:rsidRPr="00143CC4">
        <w:br/>
      </w:r>
      <w:r w:rsidRPr="00143CC4">
        <w:rPr>
          <w:rStyle w:val="markedcontent"/>
          <w:rFonts w:cs="Arial"/>
        </w:rPr>
        <w:t>na vzdelávaní v škole alebo preto, že boli vzatí do väzby alebo sú vo výkone trestu odňatia</w:t>
      </w:r>
      <w:r w:rsidRPr="00143CC4">
        <w:br/>
      </w:r>
      <w:r w:rsidRPr="00143CC4">
        <w:rPr>
          <w:rStyle w:val="markedcontent"/>
          <w:rFonts w:cs="Arial"/>
        </w:rPr>
        <w:t>slobody;</w:t>
      </w:r>
      <w:r w:rsidRPr="00143CC4">
        <w:br/>
      </w:r>
      <w:r w:rsidRPr="00143CC4">
        <w:rPr>
          <w:rStyle w:val="markedcontent"/>
          <w:rFonts w:cs="Arial"/>
        </w:rPr>
        <w:t>• v rozsahu podľa rozhodnutia riaditeľa školy pre žiakov, ktorí plnia povinnú školskú</w:t>
      </w:r>
      <w:r w:rsidRPr="00143CC4">
        <w:br/>
      </w:r>
      <w:r w:rsidRPr="00143CC4">
        <w:rPr>
          <w:rStyle w:val="markedcontent"/>
          <w:rFonts w:cs="Arial"/>
        </w:rPr>
        <w:t>dochádzku podľa individuálneho učebného plánu;</w:t>
      </w:r>
      <w:r w:rsidRPr="00143CC4">
        <w:br/>
      </w:r>
      <w:r w:rsidRPr="00143CC4">
        <w:rPr>
          <w:rStyle w:val="markedcontent"/>
          <w:rFonts w:cs="Arial"/>
        </w:rPr>
        <w:t>• v rozsahu podľa odporúčania zariadenia poradenstva a prevencie pre žiakov so</w:t>
      </w:r>
      <w:r w:rsidRPr="00143CC4">
        <w:br/>
      </w:r>
      <w:r w:rsidRPr="00143CC4">
        <w:rPr>
          <w:rStyle w:val="markedcontent"/>
          <w:rFonts w:cs="Arial"/>
        </w:rPr>
        <w:t>špecifickými výchovno-vzdelávacími potrebami, ktorí sú vzdelávaní podľa individuálneho</w:t>
      </w:r>
      <w:r w:rsidRPr="00143CC4">
        <w:br/>
      </w:r>
      <w:r w:rsidRPr="00143CC4">
        <w:rPr>
          <w:rStyle w:val="markedcontent"/>
          <w:rFonts w:cs="Arial"/>
        </w:rPr>
        <w:t>vzdelávacieho programu alebo ktorí sú žiakmi so všeobecným intelektovým nadaním;</w:t>
      </w:r>
      <w:r w:rsidRPr="00143CC4">
        <w:br/>
      </w:r>
      <w:r w:rsidRPr="00143CC4">
        <w:rPr>
          <w:rStyle w:val="markedcontent"/>
          <w:rFonts w:cs="Arial"/>
        </w:rPr>
        <w:t>• v rozsahu podľa rozhodnutia riaditeľa školy, ministra školstva alebo inej oprávnenej osoby</w:t>
      </w:r>
      <w:r w:rsidRPr="00143CC4">
        <w:br/>
      </w:r>
      <w:r w:rsidRPr="00143CC4">
        <w:rPr>
          <w:rStyle w:val="markedcontent"/>
          <w:rFonts w:cs="Arial"/>
        </w:rPr>
        <w:t>v čase mimoriadnej situácie, núdzového stavu alebo výnimočného stavu pre všetkých žiakov;</w:t>
      </w:r>
      <w:r w:rsidRPr="00143CC4">
        <w:br/>
      </w:r>
      <w:r w:rsidRPr="00143CC4">
        <w:rPr>
          <w:rStyle w:val="markedcontent"/>
          <w:rFonts w:cs="Arial"/>
        </w:rPr>
        <w:t>• v rozsahu nevyhnutne potrebnom, najviac však 1 mesiac, z dôvodu havárie v budove školy</w:t>
      </w:r>
      <w:r w:rsidRPr="00143CC4">
        <w:br/>
      </w:r>
      <w:r w:rsidRPr="00143CC4">
        <w:rPr>
          <w:rStyle w:val="markedcontent"/>
          <w:rFonts w:cs="Arial"/>
        </w:rPr>
        <w:t>alebo rekonštrukcie budovy školy.“</w:t>
      </w:r>
    </w:p>
    <w:p w:rsidR="00050361" w:rsidRPr="00143CC4" w:rsidRDefault="00050361" w:rsidP="00050361">
      <w:r w:rsidRPr="00143CC4">
        <w:rPr>
          <w:rStyle w:val="markedcontent"/>
          <w:rFonts w:cs="Arial"/>
        </w:rPr>
        <w:t>Výchova a vzdelávanie sa na druhom stupni základnej školy organizuje dennou formou.</w:t>
      </w:r>
      <w:r w:rsidRPr="00143CC4">
        <w:br/>
      </w:r>
      <w:r w:rsidRPr="00143CC4">
        <w:rPr>
          <w:rStyle w:val="markedcontent"/>
          <w:rFonts w:cs="Arial"/>
        </w:rPr>
        <w:t>Denná forma štúdia sa môže uskutočňovať aj ako dištančná:</w:t>
      </w:r>
      <w:r w:rsidRPr="00143CC4">
        <w:br/>
      </w:r>
      <w:r w:rsidRPr="00143CC4">
        <w:rPr>
          <w:rStyle w:val="markedcontent"/>
          <w:rFonts w:cs="Arial"/>
        </w:rPr>
        <w:t>• v celom rozsahu vzdelávania zabezpečovaného školou pre žiakov, ktorí plnia povinnú</w:t>
      </w:r>
      <w:r w:rsidRPr="00143CC4">
        <w:br/>
      </w:r>
      <w:r w:rsidRPr="00143CC4">
        <w:rPr>
          <w:rStyle w:val="markedcontent"/>
          <w:rFonts w:cs="Arial"/>
        </w:rPr>
        <w:t>školskú dochádzku individuálnym vzdelávaním, preto, že ich zdravotný stav neumožňuje účasť</w:t>
      </w:r>
      <w:r w:rsidRPr="00143CC4">
        <w:br/>
      </w:r>
      <w:r w:rsidRPr="00143CC4">
        <w:rPr>
          <w:rStyle w:val="markedcontent"/>
          <w:rFonts w:cs="Arial"/>
        </w:rPr>
        <w:t>na vzdelávaní v škole alebo preto, že boli vzatí do väzby alebo sú vo výkone trestu odňatia</w:t>
      </w:r>
      <w:r w:rsidRPr="00143CC4">
        <w:br/>
      </w:r>
      <w:r w:rsidRPr="00143CC4">
        <w:rPr>
          <w:rStyle w:val="markedcontent"/>
          <w:rFonts w:cs="Arial"/>
        </w:rPr>
        <w:t>slobody;</w:t>
      </w:r>
      <w:r w:rsidRPr="00143CC4">
        <w:br/>
      </w:r>
      <w:r w:rsidRPr="00143CC4">
        <w:rPr>
          <w:rStyle w:val="markedcontent"/>
          <w:rFonts w:cs="Arial"/>
        </w:rPr>
        <w:t>• v rozsahu podľa rozhodnutia riaditeľa školy pre žiakov, ktorí plnia povinnú školskú</w:t>
      </w:r>
      <w:r w:rsidRPr="00143CC4">
        <w:br/>
      </w:r>
      <w:r w:rsidRPr="00143CC4">
        <w:rPr>
          <w:rStyle w:val="markedcontent"/>
          <w:rFonts w:cs="Arial"/>
        </w:rPr>
        <w:t>dochádzku podľa individuálneho učebného plánu;</w:t>
      </w:r>
      <w:r w:rsidRPr="00143CC4">
        <w:br/>
      </w:r>
      <w:r w:rsidRPr="00143CC4">
        <w:rPr>
          <w:rStyle w:val="markedcontent"/>
          <w:rFonts w:cs="Arial"/>
        </w:rPr>
        <w:t>• v rozsahu podľa odporúčania zariadenia poradenstva a prevencie pre žiakov so</w:t>
      </w:r>
      <w:r w:rsidRPr="00143CC4">
        <w:br/>
      </w:r>
      <w:r w:rsidRPr="00143CC4">
        <w:rPr>
          <w:rStyle w:val="markedcontent"/>
          <w:rFonts w:cs="Arial"/>
        </w:rPr>
        <w:t>špecifickými výchovno-vzdelávacími potrebami, ktorí sú vzdelávaní podľa individuálneho</w:t>
      </w:r>
      <w:r w:rsidRPr="00143CC4">
        <w:br/>
      </w:r>
      <w:r w:rsidRPr="00143CC4">
        <w:rPr>
          <w:rStyle w:val="markedcontent"/>
          <w:rFonts w:cs="Arial"/>
        </w:rPr>
        <w:t>vzdelávacieho programu alebo ktorí sú žiakmi so všeobecným intelektovým nadaním;</w:t>
      </w:r>
      <w:r w:rsidRPr="00143CC4">
        <w:br/>
      </w:r>
      <w:r w:rsidRPr="00143CC4">
        <w:rPr>
          <w:rStyle w:val="markedcontent"/>
          <w:rFonts w:cs="Arial"/>
        </w:rPr>
        <w:t>• v rozsahu podľa rozhodnutia riaditeľa školy, ministra školstva alebo inej oprávnenej osoby</w:t>
      </w:r>
      <w:r w:rsidRPr="00143CC4">
        <w:br/>
      </w:r>
      <w:r w:rsidRPr="00143CC4">
        <w:rPr>
          <w:rStyle w:val="markedcontent"/>
          <w:rFonts w:cs="Arial"/>
        </w:rPr>
        <w:t>v čase mimoriadnej situácie, núdzového stavu alebo výnimočného stavu pre všetkých žiakov;</w:t>
      </w:r>
      <w:r w:rsidRPr="00143CC4">
        <w:br/>
      </w:r>
      <w:r w:rsidRPr="00143CC4">
        <w:rPr>
          <w:rStyle w:val="markedcontent"/>
          <w:rFonts w:cs="Arial"/>
        </w:rPr>
        <w:t>v rozsahu nevyhnutne potrebnom, najviac však 1 mesiac, z dôvodu havárie v budove školy</w:t>
      </w:r>
      <w:r w:rsidRPr="00143CC4">
        <w:br/>
      </w:r>
      <w:r w:rsidRPr="00143CC4">
        <w:rPr>
          <w:rStyle w:val="markedcontent"/>
          <w:rFonts w:cs="Arial"/>
        </w:rPr>
        <w:t>alebo rekonštrukcie budovy školy</w:t>
      </w:r>
    </w:p>
    <w:p w:rsidR="00E13561" w:rsidRPr="00B42C71" w:rsidRDefault="00E13561" w:rsidP="00C177E1">
      <w:pPr>
        <w:ind w:firstLine="360"/>
        <w:jc w:val="both"/>
        <w:rPr>
          <w:rFonts w:eastAsiaTheme="majorEastAsia" w:cstheme="majorBidi"/>
          <w:b/>
          <w:bCs/>
          <w:color w:val="365F91" w:themeColor="accent1" w:themeShade="BF"/>
        </w:rPr>
      </w:pPr>
      <w:r w:rsidRPr="00B42C71">
        <w:br w:type="page"/>
      </w:r>
    </w:p>
    <w:p w:rsidR="00E13561" w:rsidRPr="00B42C71" w:rsidRDefault="00E13561" w:rsidP="00BC6987">
      <w:pPr>
        <w:pStyle w:val="Nadpis1"/>
        <w:numPr>
          <w:ilvl w:val="0"/>
          <w:numId w:val="53"/>
        </w:numPr>
      </w:pPr>
      <w:bookmarkStart w:id="6" w:name="_Toc115336369"/>
      <w:r w:rsidRPr="00B42C71">
        <w:lastRenderedPageBreak/>
        <w:t>Učebný plán</w:t>
      </w:r>
      <w:r w:rsidR="00040723" w:rsidRPr="00B42C71">
        <w:t xml:space="preserve"> pre primárne (</w:t>
      </w:r>
      <w:r w:rsidR="00156DDB" w:rsidRPr="00B42C71">
        <w:t>ISCED 1) a</w:t>
      </w:r>
      <w:r w:rsidR="00040723" w:rsidRPr="00B42C71">
        <w:t> nižšie sekundárne</w:t>
      </w:r>
      <w:r w:rsidR="00156DDB" w:rsidRPr="00B42C71">
        <w:t>(ISCED2)</w:t>
      </w:r>
      <w:r w:rsidR="00040723" w:rsidRPr="00B42C71">
        <w:t xml:space="preserve"> vzdelanie</w:t>
      </w:r>
      <w:bookmarkEnd w:id="6"/>
    </w:p>
    <w:tbl>
      <w:tblPr>
        <w:tblStyle w:val="Mriekatabuky"/>
        <w:tblW w:w="9889" w:type="dxa"/>
        <w:tblLayout w:type="fixed"/>
        <w:tblLook w:val="04A0"/>
      </w:tblPr>
      <w:tblGrid>
        <w:gridCol w:w="1401"/>
        <w:gridCol w:w="2042"/>
        <w:gridCol w:w="557"/>
        <w:gridCol w:w="556"/>
        <w:gridCol w:w="651"/>
        <w:gridCol w:w="651"/>
        <w:gridCol w:w="629"/>
        <w:gridCol w:w="567"/>
        <w:gridCol w:w="567"/>
        <w:gridCol w:w="567"/>
        <w:gridCol w:w="567"/>
        <w:gridCol w:w="567"/>
        <w:gridCol w:w="567"/>
      </w:tblGrid>
      <w:tr w:rsidR="00617393" w:rsidRPr="00B42C71" w:rsidTr="008069D9">
        <w:trPr>
          <w:trHeight w:val="304"/>
        </w:trPr>
        <w:tc>
          <w:tcPr>
            <w:tcW w:w="1401" w:type="dxa"/>
            <w:vMerge w:val="restart"/>
          </w:tcPr>
          <w:p w:rsidR="00617393" w:rsidRPr="00B42C71" w:rsidRDefault="00617393" w:rsidP="0041504F">
            <w:pPr>
              <w:jc w:val="both"/>
              <w:rPr>
                <w:b/>
              </w:rPr>
            </w:pPr>
            <w:r w:rsidRPr="00B42C71">
              <w:rPr>
                <w:b/>
              </w:rPr>
              <w:t>Vzdelávacia oblasť</w:t>
            </w:r>
          </w:p>
        </w:tc>
        <w:tc>
          <w:tcPr>
            <w:tcW w:w="2042" w:type="dxa"/>
            <w:vMerge w:val="restart"/>
          </w:tcPr>
          <w:p w:rsidR="00617393" w:rsidRPr="00B42C71" w:rsidRDefault="00617393" w:rsidP="0041504F">
            <w:pPr>
              <w:jc w:val="both"/>
              <w:rPr>
                <w:b/>
              </w:rPr>
            </w:pPr>
            <w:r w:rsidRPr="00B42C71">
              <w:rPr>
                <w:b/>
              </w:rPr>
              <w:t>Vzdelávací predmet</w:t>
            </w:r>
          </w:p>
        </w:tc>
        <w:tc>
          <w:tcPr>
            <w:tcW w:w="3044" w:type="dxa"/>
            <w:gridSpan w:val="5"/>
          </w:tcPr>
          <w:p w:rsidR="00617393" w:rsidRPr="00B42C71" w:rsidRDefault="00617393" w:rsidP="0041504F">
            <w:pPr>
              <w:jc w:val="both"/>
              <w:rPr>
                <w:b/>
              </w:rPr>
            </w:pPr>
            <w:r w:rsidRPr="00B42C71">
              <w:rPr>
                <w:b/>
              </w:rPr>
              <w:t>Primárne vzdelanie ISCED 1</w:t>
            </w:r>
          </w:p>
          <w:p w:rsidR="00617393" w:rsidRPr="00B42C71" w:rsidRDefault="00617393" w:rsidP="0041504F">
            <w:pPr>
              <w:jc w:val="both"/>
              <w:rPr>
                <w:b/>
              </w:rPr>
            </w:pPr>
            <w:r w:rsidRPr="00B42C71">
              <w:t>ročník</w:t>
            </w:r>
          </w:p>
        </w:tc>
        <w:tc>
          <w:tcPr>
            <w:tcW w:w="3402" w:type="dxa"/>
            <w:gridSpan w:val="6"/>
          </w:tcPr>
          <w:p w:rsidR="00617393" w:rsidRPr="00B42C71" w:rsidRDefault="00617393" w:rsidP="0041504F">
            <w:pPr>
              <w:jc w:val="both"/>
              <w:rPr>
                <w:b/>
              </w:rPr>
            </w:pPr>
            <w:r w:rsidRPr="00B42C71">
              <w:rPr>
                <w:b/>
              </w:rPr>
              <w:t>Nižšie stredné vzdelanie ISCED 2</w:t>
            </w:r>
          </w:p>
          <w:p w:rsidR="00617393" w:rsidRPr="00B42C71" w:rsidRDefault="00617393" w:rsidP="0041504F">
            <w:pPr>
              <w:jc w:val="both"/>
              <w:rPr>
                <w:b/>
              </w:rPr>
            </w:pPr>
            <w:r w:rsidRPr="00B42C71">
              <w:t>ročník</w:t>
            </w:r>
          </w:p>
        </w:tc>
      </w:tr>
      <w:tr w:rsidR="00617393" w:rsidRPr="00B42C71" w:rsidTr="008069D9">
        <w:trPr>
          <w:trHeight w:val="303"/>
        </w:trPr>
        <w:tc>
          <w:tcPr>
            <w:tcW w:w="1401" w:type="dxa"/>
            <w:vMerge/>
          </w:tcPr>
          <w:p w:rsidR="00617393" w:rsidRPr="00B42C71" w:rsidRDefault="00617393" w:rsidP="0041504F">
            <w:pPr>
              <w:jc w:val="both"/>
            </w:pPr>
          </w:p>
        </w:tc>
        <w:tc>
          <w:tcPr>
            <w:tcW w:w="2042" w:type="dxa"/>
            <w:vMerge/>
            <w:tcBorders>
              <w:bottom w:val="single" w:sz="12" w:space="0" w:color="auto"/>
            </w:tcBorders>
          </w:tcPr>
          <w:p w:rsidR="00617393" w:rsidRPr="00B42C71" w:rsidRDefault="00617393" w:rsidP="0041504F">
            <w:pPr>
              <w:jc w:val="both"/>
            </w:pPr>
          </w:p>
        </w:tc>
        <w:tc>
          <w:tcPr>
            <w:tcW w:w="557" w:type="dxa"/>
            <w:tcBorders>
              <w:bottom w:val="single" w:sz="12" w:space="0" w:color="auto"/>
            </w:tcBorders>
          </w:tcPr>
          <w:p w:rsidR="00617393" w:rsidRPr="00B42C71" w:rsidRDefault="00617393" w:rsidP="0041504F">
            <w:pPr>
              <w:jc w:val="both"/>
            </w:pPr>
            <w:r w:rsidRPr="00B42C71">
              <w:t>1.</w:t>
            </w:r>
          </w:p>
        </w:tc>
        <w:tc>
          <w:tcPr>
            <w:tcW w:w="556" w:type="dxa"/>
            <w:tcBorders>
              <w:bottom w:val="single" w:sz="12" w:space="0" w:color="auto"/>
            </w:tcBorders>
          </w:tcPr>
          <w:p w:rsidR="00617393" w:rsidRPr="00B42C71" w:rsidRDefault="00617393" w:rsidP="0041504F">
            <w:pPr>
              <w:jc w:val="both"/>
            </w:pPr>
            <w:r w:rsidRPr="00B42C71">
              <w:t>2.</w:t>
            </w:r>
          </w:p>
        </w:tc>
        <w:tc>
          <w:tcPr>
            <w:tcW w:w="651" w:type="dxa"/>
            <w:tcBorders>
              <w:bottom w:val="single" w:sz="12" w:space="0" w:color="auto"/>
            </w:tcBorders>
          </w:tcPr>
          <w:p w:rsidR="00617393" w:rsidRPr="00B42C71" w:rsidRDefault="00617393" w:rsidP="0041504F">
            <w:pPr>
              <w:jc w:val="both"/>
            </w:pPr>
            <w:r w:rsidRPr="00B42C71">
              <w:t>3.</w:t>
            </w:r>
          </w:p>
        </w:tc>
        <w:tc>
          <w:tcPr>
            <w:tcW w:w="651" w:type="dxa"/>
            <w:tcBorders>
              <w:bottom w:val="single" w:sz="12" w:space="0" w:color="auto"/>
            </w:tcBorders>
          </w:tcPr>
          <w:p w:rsidR="00617393" w:rsidRPr="00B42C71" w:rsidRDefault="00617393" w:rsidP="0041504F">
            <w:pPr>
              <w:jc w:val="both"/>
            </w:pPr>
            <w:r w:rsidRPr="00B42C71">
              <w:t>4.</w:t>
            </w:r>
          </w:p>
        </w:tc>
        <w:tc>
          <w:tcPr>
            <w:tcW w:w="629" w:type="dxa"/>
            <w:tcBorders>
              <w:bottom w:val="single" w:sz="12" w:space="0" w:color="auto"/>
              <w:right w:val="double" w:sz="4" w:space="0" w:color="auto"/>
            </w:tcBorders>
          </w:tcPr>
          <w:p w:rsidR="00617393" w:rsidRPr="00B42C71" w:rsidRDefault="00617393" w:rsidP="0041504F">
            <w:pPr>
              <w:jc w:val="both"/>
            </w:pPr>
            <w:r w:rsidRPr="00B42C71">
              <w:t>∑</w:t>
            </w:r>
          </w:p>
        </w:tc>
        <w:tc>
          <w:tcPr>
            <w:tcW w:w="567" w:type="dxa"/>
            <w:tcBorders>
              <w:left w:val="double" w:sz="4" w:space="0" w:color="auto"/>
              <w:bottom w:val="single" w:sz="12" w:space="0" w:color="auto"/>
            </w:tcBorders>
          </w:tcPr>
          <w:p w:rsidR="00617393" w:rsidRPr="00B42C71" w:rsidRDefault="00617393" w:rsidP="0041504F">
            <w:pPr>
              <w:jc w:val="both"/>
            </w:pPr>
            <w:r w:rsidRPr="00B42C71">
              <w:t>5.</w:t>
            </w:r>
          </w:p>
        </w:tc>
        <w:tc>
          <w:tcPr>
            <w:tcW w:w="567" w:type="dxa"/>
            <w:tcBorders>
              <w:bottom w:val="single" w:sz="12" w:space="0" w:color="auto"/>
            </w:tcBorders>
          </w:tcPr>
          <w:p w:rsidR="00617393" w:rsidRPr="00B42C71" w:rsidRDefault="00617393" w:rsidP="0041504F">
            <w:pPr>
              <w:jc w:val="both"/>
            </w:pPr>
            <w:r w:rsidRPr="00B42C71">
              <w:t>6.</w:t>
            </w:r>
          </w:p>
        </w:tc>
        <w:tc>
          <w:tcPr>
            <w:tcW w:w="567" w:type="dxa"/>
            <w:tcBorders>
              <w:bottom w:val="single" w:sz="12" w:space="0" w:color="auto"/>
            </w:tcBorders>
          </w:tcPr>
          <w:p w:rsidR="00617393" w:rsidRPr="00B42C71" w:rsidRDefault="00617393" w:rsidP="0041504F">
            <w:pPr>
              <w:jc w:val="both"/>
            </w:pPr>
            <w:r w:rsidRPr="00B42C71">
              <w:t>7.</w:t>
            </w:r>
          </w:p>
        </w:tc>
        <w:tc>
          <w:tcPr>
            <w:tcW w:w="567" w:type="dxa"/>
            <w:tcBorders>
              <w:bottom w:val="single" w:sz="12" w:space="0" w:color="auto"/>
            </w:tcBorders>
          </w:tcPr>
          <w:p w:rsidR="00617393" w:rsidRPr="00B42C71" w:rsidRDefault="00617393" w:rsidP="0041504F">
            <w:pPr>
              <w:jc w:val="both"/>
            </w:pPr>
            <w:r w:rsidRPr="00B42C71">
              <w:t>8.</w:t>
            </w:r>
          </w:p>
        </w:tc>
        <w:tc>
          <w:tcPr>
            <w:tcW w:w="567" w:type="dxa"/>
            <w:tcBorders>
              <w:bottom w:val="single" w:sz="12" w:space="0" w:color="auto"/>
            </w:tcBorders>
          </w:tcPr>
          <w:p w:rsidR="00617393" w:rsidRPr="00B42C71" w:rsidRDefault="00617393" w:rsidP="0041504F">
            <w:pPr>
              <w:jc w:val="both"/>
            </w:pPr>
            <w:r w:rsidRPr="00B42C71">
              <w:t>9.</w:t>
            </w:r>
          </w:p>
        </w:tc>
        <w:tc>
          <w:tcPr>
            <w:tcW w:w="567" w:type="dxa"/>
            <w:tcBorders>
              <w:bottom w:val="single" w:sz="12" w:space="0" w:color="auto"/>
            </w:tcBorders>
          </w:tcPr>
          <w:p w:rsidR="00617393" w:rsidRPr="00B42C71" w:rsidRDefault="00617393" w:rsidP="0041504F">
            <w:pPr>
              <w:jc w:val="both"/>
            </w:pPr>
            <w:r w:rsidRPr="00B42C71">
              <w:t>∑</w:t>
            </w:r>
          </w:p>
        </w:tc>
      </w:tr>
      <w:tr w:rsidR="00617393" w:rsidRPr="00B42C71" w:rsidTr="008069D9">
        <w:trPr>
          <w:trHeight w:val="202"/>
        </w:trPr>
        <w:tc>
          <w:tcPr>
            <w:tcW w:w="1401" w:type="dxa"/>
            <w:vMerge w:val="restart"/>
          </w:tcPr>
          <w:p w:rsidR="00617393" w:rsidRPr="00B42C71" w:rsidRDefault="00617393" w:rsidP="0041504F">
            <w:pPr>
              <w:jc w:val="both"/>
              <w:rPr>
                <w:b/>
              </w:rPr>
            </w:pPr>
            <w:r w:rsidRPr="00B42C71">
              <w:rPr>
                <w:b/>
              </w:rPr>
              <w:t>Jazyk a komunikácia</w:t>
            </w:r>
          </w:p>
        </w:tc>
        <w:tc>
          <w:tcPr>
            <w:tcW w:w="2042" w:type="dxa"/>
            <w:tcBorders>
              <w:top w:val="single" w:sz="12" w:space="0" w:color="auto"/>
            </w:tcBorders>
          </w:tcPr>
          <w:p w:rsidR="00617393" w:rsidRPr="00B42C71" w:rsidRDefault="00617393" w:rsidP="0041504F">
            <w:pPr>
              <w:jc w:val="both"/>
            </w:pPr>
            <w:r w:rsidRPr="00B42C71">
              <w:t>Slovenský jazyk a</w:t>
            </w:r>
            <w:r w:rsidR="008D0F15">
              <w:t> </w:t>
            </w:r>
            <w:r w:rsidRPr="00B42C71">
              <w:t>literatúra</w:t>
            </w:r>
          </w:p>
        </w:tc>
        <w:tc>
          <w:tcPr>
            <w:tcW w:w="557" w:type="dxa"/>
            <w:tcBorders>
              <w:top w:val="single" w:sz="12" w:space="0" w:color="auto"/>
            </w:tcBorders>
          </w:tcPr>
          <w:p w:rsidR="00617393" w:rsidRPr="00B42C71" w:rsidRDefault="00617393" w:rsidP="0041504F">
            <w:pPr>
              <w:jc w:val="both"/>
            </w:pPr>
            <w:r w:rsidRPr="00B42C71">
              <w:t>9</w:t>
            </w:r>
          </w:p>
        </w:tc>
        <w:tc>
          <w:tcPr>
            <w:tcW w:w="556" w:type="dxa"/>
            <w:tcBorders>
              <w:top w:val="single" w:sz="12" w:space="0" w:color="auto"/>
            </w:tcBorders>
          </w:tcPr>
          <w:p w:rsidR="00617393" w:rsidRPr="00B42C71" w:rsidRDefault="00617393" w:rsidP="0041504F">
            <w:pPr>
              <w:jc w:val="both"/>
            </w:pPr>
            <w:r w:rsidRPr="00B42C71">
              <w:t>8</w:t>
            </w:r>
            <w:r w:rsidR="008069D9" w:rsidRPr="00B42C71">
              <w:t>+1</w:t>
            </w:r>
          </w:p>
        </w:tc>
        <w:tc>
          <w:tcPr>
            <w:tcW w:w="651" w:type="dxa"/>
            <w:tcBorders>
              <w:top w:val="single" w:sz="12" w:space="0" w:color="auto"/>
            </w:tcBorders>
          </w:tcPr>
          <w:p w:rsidR="00617393" w:rsidRPr="00B42C71" w:rsidRDefault="00617393" w:rsidP="0041504F">
            <w:pPr>
              <w:jc w:val="both"/>
            </w:pPr>
            <w:r w:rsidRPr="00B42C71">
              <w:t>7</w:t>
            </w:r>
            <w:r w:rsidR="008069D9" w:rsidRPr="00B42C71">
              <w:t>+1</w:t>
            </w:r>
          </w:p>
        </w:tc>
        <w:tc>
          <w:tcPr>
            <w:tcW w:w="651" w:type="dxa"/>
            <w:tcBorders>
              <w:top w:val="single" w:sz="12" w:space="0" w:color="auto"/>
            </w:tcBorders>
          </w:tcPr>
          <w:p w:rsidR="00617393" w:rsidRPr="00B42C71" w:rsidRDefault="00617393" w:rsidP="0041504F">
            <w:pPr>
              <w:jc w:val="both"/>
            </w:pPr>
            <w:r w:rsidRPr="00B42C71">
              <w:t>7</w:t>
            </w:r>
            <w:r w:rsidR="008069D9" w:rsidRPr="00B42C71">
              <w:t>+1</w:t>
            </w:r>
          </w:p>
        </w:tc>
        <w:tc>
          <w:tcPr>
            <w:tcW w:w="629" w:type="dxa"/>
            <w:tcBorders>
              <w:top w:val="single" w:sz="12" w:space="0" w:color="auto"/>
              <w:right w:val="double" w:sz="4" w:space="0" w:color="auto"/>
            </w:tcBorders>
            <w:shd w:val="clear" w:color="auto" w:fill="D9D9D9" w:themeFill="background1" w:themeFillShade="D9"/>
          </w:tcPr>
          <w:p w:rsidR="00617393" w:rsidRPr="00B42C71" w:rsidRDefault="008069D9" w:rsidP="0041504F">
            <w:pPr>
              <w:jc w:val="both"/>
            </w:pPr>
            <w:r w:rsidRPr="00B42C71">
              <w:t>34</w:t>
            </w:r>
          </w:p>
        </w:tc>
        <w:tc>
          <w:tcPr>
            <w:tcW w:w="567" w:type="dxa"/>
            <w:tcBorders>
              <w:top w:val="single" w:sz="12" w:space="0" w:color="auto"/>
              <w:left w:val="double" w:sz="4" w:space="0" w:color="auto"/>
            </w:tcBorders>
          </w:tcPr>
          <w:p w:rsidR="00617393" w:rsidRPr="00B42C71" w:rsidRDefault="00617393" w:rsidP="0041504F">
            <w:pPr>
              <w:jc w:val="both"/>
            </w:pPr>
            <w:r w:rsidRPr="00B42C71">
              <w:t>5</w:t>
            </w:r>
          </w:p>
        </w:tc>
        <w:tc>
          <w:tcPr>
            <w:tcW w:w="567" w:type="dxa"/>
            <w:tcBorders>
              <w:top w:val="single" w:sz="12" w:space="0" w:color="auto"/>
            </w:tcBorders>
          </w:tcPr>
          <w:p w:rsidR="00617393" w:rsidRPr="00B42C71" w:rsidRDefault="00617393" w:rsidP="0041504F">
            <w:pPr>
              <w:jc w:val="both"/>
            </w:pPr>
            <w:r w:rsidRPr="00B42C71">
              <w:t>5</w:t>
            </w:r>
          </w:p>
        </w:tc>
        <w:tc>
          <w:tcPr>
            <w:tcW w:w="567" w:type="dxa"/>
            <w:tcBorders>
              <w:top w:val="single" w:sz="12" w:space="0" w:color="auto"/>
            </w:tcBorders>
          </w:tcPr>
          <w:p w:rsidR="00617393" w:rsidRPr="00B42C71" w:rsidRDefault="00617393" w:rsidP="0041504F">
            <w:pPr>
              <w:jc w:val="both"/>
            </w:pPr>
            <w:r w:rsidRPr="00B42C71">
              <w:t>4</w:t>
            </w:r>
            <w:r w:rsidR="00B25D02">
              <w:t>+1</w:t>
            </w:r>
          </w:p>
        </w:tc>
        <w:tc>
          <w:tcPr>
            <w:tcW w:w="567" w:type="dxa"/>
            <w:tcBorders>
              <w:top w:val="single" w:sz="12" w:space="0" w:color="auto"/>
            </w:tcBorders>
          </w:tcPr>
          <w:p w:rsidR="00617393" w:rsidRPr="00B42C71" w:rsidRDefault="00617393" w:rsidP="0041504F">
            <w:pPr>
              <w:jc w:val="both"/>
            </w:pPr>
            <w:r w:rsidRPr="00B42C71">
              <w:t>5</w:t>
            </w:r>
          </w:p>
        </w:tc>
        <w:tc>
          <w:tcPr>
            <w:tcW w:w="567" w:type="dxa"/>
            <w:tcBorders>
              <w:top w:val="single" w:sz="12" w:space="0" w:color="auto"/>
            </w:tcBorders>
          </w:tcPr>
          <w:p w:rsidR="00617393" w:rsidRPr="00B42C71" w:rsidRDefault="00617393" w:rsidP="0041504F">
            <w:pPr>
              <w:jc w:val="both"/>
            </w:pPr>
            <w:r w:rsidRPr="00B42C71">
              <w:t>5</w:t>
            </w:r>
          </w:p>
        </w:tc>
        <w:tc>
          <w:tcPr>
            <w:tcW w:w="567" w:type="dxa"/>
            <w:tcBorders>
              <w:top w:val="single" w:sz="12" w:space="0" w:color="auto"/>
            </w:tcBorders>
            <w:shd w:val="clear" w:color="auto" w:fill="D9D9D9" w:themeFill="background1" w:themeFillShade="D9"/>
          </w:tcPr>
          <w:p w:rsidR="00617393" w:rsidRPr="00B42C71" w:rsidRDefault="008069D9" w:rsidP="0041504F">
            <w:pPr>
              <w:jc w:val="both"/>
            </w:pPr>
            <w:r w:rsidRPr="00B42C71">
              <w:t>24</w:t>
            </w:r>
          </w:p>
        </w:tc>
      </w:tr>
      <w:tr w:rsidR="00040723" w:rsidRPr="00B42C71" w:rsidTr="008069D9">
        <w:trPr>
          <w:trHeight w:val="202"/>
        </w:trPr>
        <w:tc>
          <w:tcPr>
            <w:tcW w:w="1401" w:type="dxa"/>
            <w:vMerge/>
          </w:tcPr>
          <w:p w:rsidR="00617393" w:rsidRPr="00B42C71" w:rsidRDefault="00617393" w:rsidP="0041504F">
            <w:pPr>
              <w:jc w:val="both"/>
              <w:rPr>
                <w:b/>
              </w:rPr>
            </w:pPr>
          </w:p>
        </w:tc>
        <w:tc>
          <w:tcPr>
            <w:tcW w:w="2042" w:type="dxa"/>
          </w:tcPr>
          <w:p w:rsidR="00617393" w:rsidRPr="00B42C71" w:rsidRDefault="00617393" w:rsidP="0041504F">
            <w:pPr>
              <w:jc w:val="both"/>
            </w:pPr>
            <w:r w:rsidRPr="00B42C71">
              <w:t>Anglický jazyk</w:t>
            </w:r>
          </w:p>
        </w:tc>
        <w:tc>
          <w:tcPr>
            <w:tcW w:w="557" w:type="dxa"/>
          </w:tcPr>
          <w:p w:rsidR="00617393" w:rsidRPr="00B42C71" w:rsidRDefault="00617393" w:rsidP="0041504F">
            <w:pPr>
              <w:jc w:val="both"/>
            </w:pPr>
            <w:r w:rsidRPr="00B42C71">
              <w:t>0</w:t>
            </w:r>
            <w:r w:rsidR="00040723" w:rsidRPr="00B42C71">
              <w:t>+1</w:t>
            </w:r>
          </w:p>
        </w:tc>
        <w:tc>
          <w:tcPr>
            <w:tcW w:w="556" w:type="dxa"/>
          </w:tcPr>
          <w:p w:rsidR="00617393" w:rsidRPr="00B42C71" w:rsidRDefault="00617393" w:rsidP="0041504F">
            <w:pPr>
              <w:jc w:val="both"/>
            </w:pPr>
            <w:r w:rsidRPr="00B42C71">
              <w:t>0</w:t>
            </w:r>
            <w:r w:rsidR="00040723" w:rsidRPr="00B42C71">
              <w:t>+1</w:t>
            </w:r>
          </w:p>
        </w:tc>
        <w:tc>
          <w:tcPr>
            <w:tcW w:w="651" w:type="dxa"/>
          </w:tcPr>
          <w:p w:rsidR="00617393" w:rsidRPr="00B42C71" w:rsidRDefault="00617393" w:rsidP="0041504F">
            <w:pPr>
              <w:jc w:val="both"/>
            </w:pPr>
            <w:r w:rsidRPr="00B42C71">
              <w:t>3</w:t>
            </w:r>
          </w:p>
        </w:tc>
        <w:tc>
          <w:tcPr>
            <w:tcW w:w="651" w:type="dxa"/>
          </w:tcPr>
          <w:p w:rsidR="00617393" w:rsidRPr="00B42C71" w:rsidRDefault="00617393" w:rsidP="0041504F">
            <w:pPr>
              <w:jc w:val="both"/>
            </w:pPr>
            <w:r w:rsidRPr="00B42C71">
              <w:t>3</w:t>
            </w:r>
          </w:p>
        </w:tc>
        <w:tc>
          <w:tcPr>
            <w:tcW w:w="629" w:type="dxa"/>
            <w:tcBorders>
              <w:right w:val="double" w:sz="4" w:space="0" w:color="auto"/>
            </w:tcBorders>
            <w:shd w:val="clear" w:color="auto" w:fill="D9D9D9" w:themeFill="background1" w:themeFillShade="D9"/>
          </w:tcPr>
          <w:p w:rsidR="00617393" w:rsidRPr="00B42C71" w:rsidRDefault="008069D9" w:rsidP="0041504F">
            <w:pPr>
              <w:jc w:val="both"/>
            </w:pPr>
            <w:r w:rsidRPr="00B42C71">
              <w:t>8</w:t>
            </w:r>
          </w:p>
        </w:tc>
        <w:tc>
          <w:tcPr>
            <w:tcW w:w="567" w:type="dxa"/>
            <w:tcBorders>
              <w:left w:val="double" w:sz="4" w:space="0" w:color="auto"/>
            </w:tcBorders>
          </w:tcPr>
          <w:p w:rsidR="00617393" w:rsidRPr="00B42C71" w:rsidRDefault="00617393" w:rsidP="0041504F">
            <w:pPr>
              <w:jc w:val="both"/>
            </w:pPr>
            <w:r w:rsidRPr="00B42C71">
              <w:t>3</w:t>
            </w:r>
            <w:r w:rsidR="00040723" w:rsidRPr="00B42C71">
              <w:t>+1</w:t>
            </w:r>
          </w:p>
        </w:tc>
        <w:tc>
          <w:tcPr>
            <w:tcW w:w="567" w:type="dxa"/>
          </w:tcPr>
          <w:p w:rsidR="00617393" w:rsidRPr="00B42C71" w:rsidRDefault="00617393" w:rsidP="0041504F">
            <w:pPr>
              <w:jc w:val="both"/>
            </w:pPr>
            <w:r w:rsidRPr="00B42C71">
              <w:t>3</w:t>
            </w:r>
          </w:p>
        </w:tc>
        <w:tc>
          <w:tcPr>
            <w:tcW w:w="567" w:type="dxa"/>
          </w:tcPr>
          <w:p w:rsidR="00617393" w:rsidRPr="00B42C71" w:rsidRDefault="00617393" w:rsidP="0041504F">
            <w:pPr>
              <w:jc w:val="both"/>
            </w:pPr>
            <w:r w:rsidRPr="00B42C71">
              <w:t>3</w:t>
            </w:r>
          </w:p>
        </w:tc>
        <w:tc>
          <w:tcPr>
            <w:tcW w:w="567" w:type="dxa"/>
          </w:tcPr>
          <w:p w:rsidR="00617393" w:rsidRPr="00B42C71" w:rsidRDefault="00617393" w:rsidP="0041504F">
            <w:pPr>
              <w:jc w:val="both"/>
            </w:pPr>
            <w:r w:rsidRPr="00B42C71">
              <w:t>3</w:t>
            </w:r>
          </w:p>
        </w:tc>
        <w:tc>
          <w:tcPr>
            <w:tcW w:w="567" w:type="dxa"/>
          </w:tcPr>
          <w:p w:rsidR="00617393" w:rsidRPr="00B42C71" w:rsidRDefault="00617393" w:rsidP="0041504F">
            <w:pPr>
              <w:jc w:val="both"/>
            </w:pPr>
            <w:r w:rsidRPr="00B42C71">
              <w:t>3</w:t>
            </w:r>
          </w:p>
        </w:tc>
        <w:tc>
          <w:tcPr>
            <w:tcW w:w="567" w:type="dxa"/>
            <w:shd w:val="clear" w:color="auto" w:fill="D9D9D9" w:themeFill="background1" w:themeFillShade="D9"/>
          </w:tcPr>
          <w:p w:rsidR="00617393" w:rsidRPr="00B42C71" w:rsidRDefault="008069D9" w:rsidP="0041504F">
            <w:pPr>
              <w:jc w:val="both"/>
            </w:pPr>
            <w:r w:rsidRPr="00B42C71">
              <w:t>16</w:t>
            </w:r>
          </w:p>
        </w:tc>
      </w:tr>
      <w:tr w:rsidR="00617393" w:rsidRPr="00B42C71" w:rsidTr="008069D9">
        <w:trPr>
          <w:trHeight w:val="202"/>
        </w:trPr>
        <w:tc>
          <w:tcPr>
            <w:tcW w:w="1401" w:type="dxa"/>
            <w:vMerge/>
          </w:tcPr>
          <w:p w:rsidR="00617393" w:rsidRPr="00B42C71" w:rsidRDefault="00617393" w:rsidP="0041504F">
            <w:pPr>
              <w:jc w:val="both"/>
              <w:rPr>
                <w:b/>
              </w:rPr>
            </w:pPr>
          </w:p>
        </w:tc>
        <w:tc>
          <w:tcPr>
            <w:tcW w:w="2042" w:type="dxa"/>
            <w:tcBorders>
              <w:bottom w:val="single" w:sz="12" w:space="0" w:color="auto"/>
            </w:tcBorders>
          </w:tcPr>
          <w:p w:rsidR="00617393" w:rsidRPr="00B42C71" w:rsidRDefault="00617393" w:rsidP="00A93898">
            <w:pPr>
              <w:jc w:val="both"/>
            </w:pPr>
            <w:r w:rsidRPr="00B42C71">
              <w:t>2. cudzí jazyk</w:t>
            </w:r>
          </w:p>
        </w:tc>
        <w:tc>
          <w:tcPr>
            <w:tcW w:w="557" w:type="dxa"/>
            <w:tcBorders>
              <w:bottom w:val="single" w:sz="12" w:space="0" w:color="auto"/>
            </w:tcBorders>
          </w:tcPr>
          <w:p w:rsidR="00617393" w:rsidRPr="00B42C71" w:rsidRDefault="00617393" w:rsidP="0041504F">
            <w:pPr>
              <w:jc w:val="both"/>
            </w:pPr>
            <w:r w:rsidRPr="00B42C71">
              <w:t>0</w:t>
            </w:r>
          </w:p>
        </w:tc>
        <w:tc>
          <w:tcPr>
            <w:tcW w:w="556" w:type="dxa"/>
            <w:tcBorders>
              <w:bottom w:val="single" w:sz="12" w:space="0" w:color="auto"/>
            </w:tcBorders>
          </w:tcPr>
          <w:p w:rsidR="00617393" w:rsidRPr="00B42C71" w:rsidRDefault="00617393" w:rsidP="0041504F">
            <w:pPr>
              <w:jc w:val="both"/>
            </w:pPr>
            <w:r w:rsidRPr="00B42C71">
              <w:t>0</w:t>
            </w:r>
          </w:p>
        </w:tc>
        <w:tc>
          <w:tcPr>
            <w:tcW w:w="651" w:type="dxa"/>
            <w:tcBorders>
              <w:bottom w:val="single" w:sz="12" w:space="0" w:color="auto"/>
            </w:tcBorders>
          </w:tcPr>
          <w:p w:rsidR="00617393" w:rsidRPr="00B42C71" w:rsidRDefault="00617393" w:rsidP="0041504F">
            <w:pPr>
              <w:jc w:val="both"/>
            </w:pPr>
            <w:r w:rsidRPr="00B42C71">
              <w:t>0</w:t>
            </w:r>
          </w:p>
        </w:tc>
        <w:tc>
          <w:tcPr>
            <w:tcW w:w="651" w:type="dxa"/>
            <w:tcBorders>
              <w:bottom w:val="single" w:sz="12" w:space="0" w:color="auto"/>
            </w:tcBorders>
          </w:tcPr>
          <w:p w:rsidR="00617393" w:rsidRPr="00B42C71" w:rsidRDefault="00617393" w:rsidP="0041504F">
            <w:pPr>
              <w:jc w:val="both"/>
            </w:pPr>
            <w:r w:rsidRPr="00B42C71">
              <w:t>0</w:t>
            </w:r>
          </w:p>
        </w:tc>
        <w:tc>
          <w:tcPr>
            <w:tcW w:w="629" w:type="dxa"/>
            <w:tcBorders>
              <w:bottom w:val="single" w:sz="12" w:space="0" w:color="auto"/>
              <w:right w:val="double" w:sz="4" w:space="0" w:color="auto"/>
            </w:tcBorders>
            <w:shd w:val="clear" w:color="auto" w:fill="D9D9D9" w:themeFill="background1" w:themeFillShade="D9"/>
          </w:tcPr>
          <w:p w:rsidR="00617393" w:rsidRPr="00B42C71" w:rsidRDefault="008069D9" w:rsidP="0041504F">
            <w:pPr>
              <w:jc w:val="both"/>
            </w:pPr>
            <w:r w:rsidRPr="00B42C71">
              <w:t>0</w:t>
            </w:r>
          </w:p>
        </w:tc>
        <w:tc>
          <w:tcPr>
            <w:tcW w:w="567" w:type="dxa"/>
            <w:tcBorders>
              <w:left w:val="double" w:sz="4" w:space="0" w:color="auto"/>
              <w:bottom w:val="single" w:sz="12" w:space="0" w:color="auto"/>
            </w:tcBorders>
          </w:tcPr>
          <w:p w:rsidR="00617393" w:rsidRPr="00B42C71" w:rsidRDefault="00617393" w:rsidP="0041504F">
            <w:pPr>
              <w:jc w:val="both"/>
            </w:pPr>
            <w:r w:rsidRPr="00B42C71">
              <w:t>0</w:t>
            </w:r>
          </w:p>
        </w:tc>
        <w:tc>
          <w:tcPr>
            <w:tcW w:w="567" w:type="dxa"/>
            <w:tcBorders>
              <w:bottom w:val="single" w:sz="12" w:space="0" w:color="auto"/>
            </w:tcBorders>
          </w:tcPr>
          <w:p w:rsidR="00617393" w:rsidRPr="00B42C71" w:rsidRDefault="00617393" w:rsidP="0041504F">
            <w:pPr>
              <w:jc w:val="both"/>
            </w:pPr>
            <w:r w:rsidRPr="00B42C71">
              <w:t>0</w:t>
            </w:r>
          </w:p>
        </w:tc>
        <w:tc>
          <w:tcPr>
            <w:tcW w:w="567" w:type="dxa"/>
            <w:tcBorders>
              <w:bottom w:val="single" w:sz="12" w:space="0" w:color="auto"/>
            </w:tcBorders>
          </w:tcPr>
          <w:p w:rsidR="00617393" w:rsidRPr="00B42C71" w:rsidRDefault="00617393" w:rsidP="0041504F">
            <w:pPr>
              <w:jc w:val="both"/>
            </w:pPr>
            <w:r w:rsidRPr="00B42C71">
              <w:t>0+2</w:t>
            </w:r>
          </w:p>
        </w:tc>
        <w:tc>
          <w:tcPr>
            <w:tcW w:w="567" w:type="dxa"/>
            <w:tcBorders>
              <w:bottom w:val="single" w:sz="12" w:space="0" w:color="auto"/>
            </w:tcBorders>
          </w:tcPr>
          <w:p w:rsidR="00617393" w:rsidRPr="00B42C71" w:rsidRDefault="00617393" w:rsidP="0041504F">
            <w:pPr>
              <w:jc w:val="both"/>
            </w:pPr>
            <w:r w:rsidRPr="00B42C71">
              <w:t>0+2</w:t>
            </w:r>
          </w:p>
        </w:tc>
        <w:tc>
          <w:tcPr>
            <w:tcW w:w="567" w:type="dxa"/>
            <w:tcBorders>
              <w:bottom w:val="single" w:sz="12" w:space="0" w:color="auto"/>
            </w:tcBorders>
          </w:tcPr>
          <w:p w:rsidR="00617393" w:rsidRPr="00B42C71" w:rsidRDefault="00617393" w:rsidP="0041504F">
            <w:pPr>
              <w:jc w:val="both"/>
            </w:pPr>
            <w:r w:rsidRPr="00B42C71">
              <w:t>0+2</w:t>
            </w:r>
          </w:p>
        </w:tc>
        <w:tc>
          <w:tcPr>
            <w:tcW w:w="567" w:type="dxa"/>
            <w:tcBorders>
              <w:bottom w:val="single" w:sz="12" w:space="0" w:color="auto"/>
            </w:tcBorders>
            <w:shd w:val="clear" w:color="auto" w:fill="D9D9D9" w:themeFill="background1" w:themeFillShade="D9"/>
          </w:tcPr>
          <w:p w:rsidR="00617393" w:rsidRPr="00B42C71" w:rsidRDefault="008069D9" w:rsidP="0041504F">
            <w:pPr>
              <w:jc w:val="both"/>
            </w:pPr>
            <w:r w:rsidRPr="00B42C71">
              <w:t>6</w:t>
            </w:r>
          </w:p>
        </w:tc>
      </w:tr>
      <w:tr w:rsidR="00617393" w:rsidRPr="00B42C71" w:rsidTr="008069D9">
        <w:trPr>
          <w:trHeight w:val="508"/>
        </w:trPr>
        <w:tc>
          <w:tcPr>
            <w:tcW w:w="1401" w:type="dxa"/>
            <w:vMerge w:val="restart"/>
          </w:tcPr>
          <w:p w:rsidR="00617393" w:rsidRPr="00B42C71" w:rsidRDefault="00617393" w:rsidP="0041504F">
            <w:pPr>
              <w:jc w:val="both"/>
              <w:rPr>
                <w:b/>
              </w:rPr>
            </w:pPr>
            <w:r w:rsidRPr="00B42C71">
              <w:rPr>
                <w:b/>
              </w:rPr>
              <w:t>Matematika a práca s</w:t>
            </w:r>
            <w:r w:rsidR="00A4089B" w:rsidRPr="00B42C71">
              <w:rPr>
                <w:b/>
              </w:rPr>
              <w:t> </w:t>
            </w:r>
            <w:r w:rsidRPr="00B42C71">
              <w:rPr>
                <w:b/>
              </w:rPr>
              <w:t>informáciami</w:t>
            </w:r>
          </w:p>
        </w:tc>
        <w:tc>
          <w:tcPr>
            <w:tcW w:w="2042" w:type="dxa"/>
            <w:tcBorders>
              <w:top w:val="single" w:sz="12" w:space="0" w:color="auto"/>
            </w:tcBorders>
          </w:tcPr>
          <w:p w:rsidR="00617393" w:rsidRPr="00B42C71" w:rsidRDefault="00617393" w:rsidP="0041504F">
            <w:pPr>
              <w:jc w:val="both"/>
            </w:pPr>
            <w:r w:rsidRPr="00B42C71">
              <w:t>Matematika</w:t>
            </w:r>
          </w:p>
        </w:tc>
        <w:tc>
          <w:tcPr>
            <w:tcW w:w="557" w:type="dxa"/>
            <w:tcBorders>
              <w:top w:val="single" w:sz="12" w:space="0" w:color="auto"/>
            </w:tcBorders>
          </w:tcPr>
          <w:p w:rsidR="00617393" w:rsidRPr="00B42C71" w:rsidRDefault="00617393" w:rsidP="0041504F">
            <w:pPr>
              <w:jc w:val="both"/>
            </w:pPr>
            <w:r w:rsidRPr="00B42C71">
              <w:t>4</w:t>
            </w:r>
            <w:r w:rsidR="00040723" w:rsidRPr="00B42C71">
              <w:t>+1</w:t>
            </w:r>
          </w:p>
        </w:tc>
        <w:tc>
          <w:tcPr>
            <w:tcW w:w="556" w:type="dxa"/>
            <w:tcBorders>
              <w:top w:val="single" w:sz="12" w:space="0" w:color="auto"/>
            </w:tcBorders>
          </w:tcPr>
          <w:p w:rsidR="00617393" w:rsidRPr="00B42C71" w:rsidRDefault="00617393" w:rsidP="0041504F">
            <w:pPr>
              <w:jc w:val="both"/>
            </w:pPr>
            <w:r w:rsidRPr="00B42C71">
              <w:t>4</w:t>
            </w:r>
            <w:r w:rsidR="008069D9" w:rsidRPr="00B42C71">
              <w:t>+1</w:t>
            </w:r>
          </w:p>
        </w:tc>
        <w:tc>
          <w:tcPr>
            <w:tcW w:w="651" w:type="dxa"/>
            <w:tcBorders>
              <w:top w:val="single" w:sz="12" w:space="0" w:color="auto"/>
            </w:tcBorders>
          </w:tcPr>
          <w:p w:rsidR="00617393" w:rsidRPr="00B42C71" w:rsidRDefault="00617393" w:rsidP="0041504F">
            <w:pPr>
              <w:jc w:val="both"/>
            </w:pPr>
            <w:r w:rsidRPr="00B42C71">
              <w:t>4</w:t>
            </w:r>
            <w:r w:rsidR="008069D9" w:rsidRPr="00B42C71">
              <w:t>+1</w:t>
            </w:r>
          </w:p>
        </w:tc>
        <w:tc>
          <w:tcPr>
            <w:tcW w:w="651" w:type="dxa"/>
            <w:tcBorders>
              <w:top w:val="single" w:sz="12" w:space="0" w:color="auto"/>
            </w:tcBorders>
          </w:tcPr>
          <w:p w:rsidR="00617393" w:rsidRPr="00B42C71" w:rsidRDefault="00617393" w:rsidP="0041504F">
            <w:pPr>
              <w:jc w:val="both"/>
            </w:pPr>
            <w:r w:rsidRPr="00B42C71">
              <w:t>4</w:t>
            </w:r>
          </w:p>
        </w:tc>
        <w:tc>
          <w:tcPr>
            <w:tcW w:w="629" w:type="dxa"/>
            <w:tcBorders>
              <w:top w:val="single" w:sz="12" w:space="0" w:color="auto"/>
              <w:right w:val="double" w:sz="4" w:space="0" w:color="auto"/>
            </w:tcBorders>
            <w:shd w:val="clear" w:color="auto" w:fill="D9D9D9" w:themeFill="background1" w:themeFillShade="D9"/>
          </w:tcPr>
          <w:p w:rsidR="00617393" w:rsidRPr="00B42C71" w:rsidRDefault="008069D9" w:rsidP="0041504F">
            <w:pPr>
              <w:jc w:val="both"/>
            </w:pPr>
            <w:r w:rsidRPr="00B42C71">
              <w:t>19</w:t>
            </w:r>
          </w:p>
        </w:tc>
        <w:tc>
          <w:tcPr>
            <w:tcW w:w="567" w:type="dxa"/>
            <w:tcBorders>
              <w:top w:val="single" w:sz="12" w:space="0" w:color="auto"/>
              <w:left w:val="double" w:sz="4" w:space="0" w:color="auto"/>
            </w:tcBorders>
          </w:tcPr>
          <w:p w:rsidR="00617393" w:rsidRPr="00B42C71" w:rsidRDefault="00617393" w:rsidP="0041504F">
            <w:pPr>
              <w:jc w:val="both"/>
            </w:pPr>
            <w:r w:rsidRPr="00B42C71">
              <w:t>4</w:t>
            </w:r>
            <w:r w:rsidR="00040723" w:rsidRPr="00B42C71">
              <w:t>+1</w:t>
            </w:r>
          </w:p>
        </w:tc>
        <w:tc>
          <w:tcPr>
            <w:tcW w:w="567" w:type="dxa"/>
            <w:tcBorders>
              <w:top w:val="single" w:sz="12" w:space="0" w:color="auto"/>
            </w:tcBorders>
          </w:tcPr>
          <w:p w:rsidR="00617393" w:rsidRPr="00B42C71" w:rsidRDefault="00617393" w:rsidP="0041504F">
            <w:pPr>
              <w:jc w:val="both"/>
            </w:pPr>
            <w:r w:rsidRPr="00B42C71">
              <w:t>4</w:t>
            </w:r>
            <w:r w:rsidR="00040723" w:rsidRPr="00B42C71">
              <w:t>+1</w:t>
            </w:r>
          </w:p>
        </w:tc>
        <w:tc>
          <w:tcPr>
            <w:tcW w:w="567" w:type="dxa"/>
            <w:tcBorders>
              <w:top w:val="single" w:sz="12" w:space="0" w:color="auto"/>
            </w:tcBorders>
          </w:tcPr>
          <w:p w:rsidR="00617393" w:rsidRPr="00B42C71" w:rsidRDefault="00617393" w:rsidP="0041504F">
            <w:pPr>
              <w:jc w:val="both"/>
            </w:pPr>
            <w:r w:rsidRPr="00B42C71">
              <w:t>4</w:t>
            </w:r>
            <w:r w:rsidR="00040723" w:rsidRPr="00B42C71">
              <w:t>+1</w:t>
            </w:r>
          </w:p>
        </w:tc>
        <w:tc>
          <w:tcPr>
            <w:tcW w:w="567" w:type="dxa"/>
            <w:tcBorders>
              <w:top w:val="single" w:sz="12" w:space="0" w:color="auto"/>
            </w:tcBorders>
          </w:tcPr>
          <w:p w:rsidR="00617393" w:rsidRPr="00B42C71" w:rsidRDefault="00617393" w:rsidP="0041504F">
            <w:pPr>
              <w:jc w:val="both"/>
            </w:pPr>
            <w:r w:rsidRPr="00B42C71">
              <w:t>4</w:t>
            </w:r>
            <w:r w:rsidR="00040723" w:rsidRPr="00B42C71">
              <w:t>+1</w:t>
            </w:r>
          </w:p>
        </w:tc>
        <w:tc>
          <w:tcPr>
            <w:tcW w:w="567" w:type="dxa"/>
            <w:tcBorders>
              <w:top w:val="single" w:sz="12" w:space="0" w:color="auto"/>
            </w:tcBorders>
          </w:tcPr>
          <w:p w:rsidR="00617393" w:rsidRPr="00B42C71" w:rsidRDefault="00617393" w:rsidP="0041504F">
            <w:pPr>
              <w:jc w:val="both"/>
            </w:pPr>
            <w:r w:rsidRPr="00B42C71">
              <w:t>5</w:t>
            </w:r>
          </w:p>
        </w:tc>
        <w:tc>
          <w:tcPr>
            <w:tcW w:w="567" w:type="dxa"/>
            <w:tcBorders>
              <w:top w:val="single" w:sz="12" w:space="0" w:color="auto"/>
            </w:tcBorders>
            <w:shd w:val="clear" w:color="auto" w:fill="D9D9D9" w:themeFill="background1" w:themeFillShade="D9"/>
          </w:tcPr>
          <w:p w:rsidR="00617393" w:rsidRPr="00B42C71" w:rsidRDefault="008069D9" w:rsidP="0041504F">
            <w:pPr>
              <w:jc w:val="both"/>
            </w:pPr>
            <w:r w:rsidRPr="00B42C71">
              <w:t>25</w:t>
            </w:r>
          </w:p>
        </w:tc>
      </w:tr>
      <w:tr w:rsidR="00617393" w:rsidRPr="00B42C71" w:rsidTr="008069D9">
        <w:trPr>
          <w:trHeight w:val="508"/>
        </w:trPr>
        <w:tc>
          <w:tcPr>
            <w:tcW w:w="1401" w:type="dxa"/>
            <w:vMerge/>
          </w:tcPr>
          <w:p w:rsidR="00617393" w:rsidRPr="00B42C71" w:rsidRDefault="00617393" w:rsidP="0041504F">
            <w:pPr>
              <w:jc w:val="both"/>
              <w:rPr>
                <w:b/>
              </w:rPr>
            </w:pPr>
          </w:p>
        </w:tc>
        <w:tc>
          <w:tcPr>
            <w:tcW w:w="2042" w:type="dxa"/>
            <w:tcBorders>
              <w:bottom w:val="single" w:sz="12" w:space="0" w:color="auto"/>
            </w:tcBorders>
          </w:tcPr>
          <w:p w:rsidR="00617393" w:rsidRPr="00B42C71" w:rsidRDefault="00617393" w:rsidP="0041504F">
            <w:pPr>
              <w:jc w:val="both"/>
            </w:pPr>
            <w:r w:rsidRPr="00B42C71">
              <w:t>Informatika</w:t>
            </w:r>
          </w:p>
        </w:tc>
        <w:tc>
          <w:tcPr>
            <w:tcW w:w="557" w:type="dxa"/>
            <w:tcBorders>
              <w:bottom w:val="single" w:sz="12" w:space="0" w:color="auto"/>
            </w:tcBorders>
          </w:tcPr>
          <w:p w:rsidR="00617393" w:rsidRPr="00B42C71" w:rsidRDefault="00617393" w:rsidP="0041504F">
            <w:pPr>
              <w:jc w:val="both"/>
            </w:pPr>
            <w:r w:rsidRPr="00B42C71">
              <w:t>0</w:t>
            </w:r>
          </w:p>
        </w:tc>
        <w:tc>
          <w:tcPr>
            <w:tcW w:w="556" w:type="dxa"/>
            <w:tcBorders>
              <w:bottom w:val="single" w:sz="12" w:space="0" w:color="auto"/>
            </w:tcBorders>
          </w:tcPr>
          <w:p w:rsidR="00617393" w:rsidRPr="00B42C71" w:rsidRDefault="00617393" w:rsidP="0041504F">
            <w:pPr>
              <w:jc w:val="both"/>
            </w:pPr>
            <w:r w:rsidRPr="00B42C71">
              <w:t>0</w:t>
            </w:r>
          </w:p>
        </w:tc>
        <w:tc>
          <w:tcPr>
            <w:tcW w:w="651" w:type="dxa"/>
            <w:tcBorders>
              <w:bottom w:val="single" w:sz="12" w:space="0" w:color="auto"/>
            </w:tcBorders>
          </w:tcPr>
          <w:p w:rsidR="00617393" w:rsidRPr="00B42C71" w:rsidRDefault="00617393" w:rsidP="0041504F">
            <w:pPr>
              <w:jc w:val="both"/>
            </w:pPr>
            <w:r w:rsidRPr="00B42C71">
              <w:t>1</w:t>
            </w:r>
          </w:p>
        </w:tc>
        <w:tc>
          <w:tcPr>
            <w:tcW w:w="651" w:type="dxa"/>
            <w:tcBorders>
              <w:bottom w:val="single" w:sz="12" w:space="0" w:color="auto"/>
            </w:tcBorders>
          </w:tcPr>
          <w:p w:rsidR="00617393" w:rsidRPr="00B42C71" w:rsidRDefault="00617393" w:rsidP="0041504F">
            <w:pPr>
              <w:jc w:val="both"/>
            </w:pPr>
            <w:r w:rsidRPr="00B42C71">
              <w:t>1</w:t>
            </w:r>
          </w:p>
        </w:tc>
        <w:tc>
          <w:tcPr>
            <w:tcW w:w="629" w:type="dxa"/>
            <w:tcBorders>
              <w:bottom w:val="single" w:sz="12" w:space="0" w:color="auto"/>
              <w:right w:val="double" w:sz="4" w:space="0" w:color="auto"/>
            </w:tcBorders>
            <w:shd w:val="clear" w:color="auto" w:fill="D9D9D9" w:themeFill="background1" w:themeFillShade="D9"/>
          </w:tcPr>
          <w:p w:rsidR="00617393" w:rsidRPr="00B42C71" w:rsidRDefault="008069D9" w:rsidP="0041504F">
            <w:pPr>
              <w:jc w:val="both"/>
            </w:pPr>
            <w:r w:rsidRPr="00B42C71">
              <w:t>2</w:t>
            </w:r>
          </w:p>
        </w:tc>
        <w:tc>
          <w:tcPr>
            <w:tcW w:w="567" w:type="dxa"/>
            <w:tcBorders>
              <w:left w:val="double" w:sz="4" w:space="0" w:color="auto"/>
              <w:bottom w:val="single" w:sz="12" w:space="0" w:color="auto"/>
            </w:tcBorders>
          </w:tcPr>
          <w:p w:rsidR="00617393" w:rsidRPr="00B42C71" w:rsidRDefault="00617393" w:rsidP="0041504F">
            <w:pPr>
              <w:jc w:val="both"/>
            </w:pPr>
            <w:r w:rsidRPr="00B42C71">
              <w:t>1</w:t>
            </w:r>
          </w:p>
        </w:tc>
        <w:tc>
          <w:tcPr>
            <w:tcW w:w="567" w:type="dxa"/>
            <w:tcBorders>
              <w:bottom w:val="single" w:sz="12" w:space="0" w:color="auto"/>
            </w:tcBorders>
          </w:tcPr>
          <w:p w:rsidR="00617393" w:rsidRPr="00B42C71" w:rsidRDefault="00617393" w:rsidP="0041504F">
            <w:pPr>
              <w:jc w:val="both"/>
            </w:pPr>
            <w:r w:rsidRPr="00B42C71">
              <w:t>1</w:t>
            </w:r>
          </w:p>
        </w:tc>
        <w:tc>
          <w:tcPr>
            <w:tcW w:w="567" w:type="dxa"/>
            <w:tcBorders>
              <w:bottom w:val="single" w:sz="12" w:space="0" w:color="auto"/>
            </w:tcBorders>
          </w:tcPr>
          <w:p w:rsidR="00617393" w:rsidRPr="00B42C71" w:rsidRDefault="00617393" w:rsidP="0041504F">
            <w:pPr>
              <w:jc w:val="both"/>
            </w:pPr>
            <w:r w:rsidRPr="00B42C71">
              <w:t>1</w:t>
            </w:r>
          </w:p>
        </w:tc>
        <w:tc>
          <w:tcPr>
            <w:tcW w:w="567" w:type="dxa"/>
            <w:tcBorders>
              <w:bottom w:val="single" w:sz="12" w:space="0" w:color="auto"/>
            </w:tcBorders>
          </w:tcPr>
          <w:p w:rsidR="00617393" w:rsidRPr="00B42C71" w:rsidRDefault="00617393" w:rsidP="0041504F">
            <w:pPr>
              <w:jc w:val="both"/>
            </w:pPr>
            <w:r w:rsidRPr="00B42C71">
              <w:t>1</w:t>
            </w:r>
          </w:p>
        </w:tc>
        <w:tc>
          <w:tcPr>
            <w:tcW w:w="567" w:type="dxa"/>
            <w:tcBorders>
              <w:bottom w:val="single" w:sz="12" w:space="0" w:color="auto"/>
            </w:tcBorders>
          </w:tcPr>
          <w:p w:rsidR="00617393" w:rsidRPr="00B42C71" w:rsidRDefault="00617393" w:rsidP="0041504F">
            <w:pPr>
              <w:jc w:val="both"/>
            </w:pPr>
            <w:r w:rsidRPr="00B42C71">
              <w:t>0</w:t>
            </w:r>
          </w:p>
        </w:tc>
        <w:tc>
          <w:tcPr>
            <w:tcW w:w="567" w:type="dxa"/>
            <w:tcBorders>
              <w:bottom w:val="single" w:sz="12" w:space="0" w:color="auto"/>
            </w:tcBorders>
            <w:shd w:val="clear" w:color="auto" w:fill="D9D9D9" w:themeFill="background1" w:themeFillShade="D9"/>
          </w:tcPr>
          <w:p w:rsidR="00617393" w:rsidRPr="00B42C71" w:rsidRDefault="008069D9" w:rsidP="0041504F">
            <w:pPr>
              <w:jc w:val="both"/>
            </w:pPr>
            <w:r w:rsidRPr="00B42C71">
              <w:t>4</w:t>
            </w:r>
          </w:p>
        </w:tc>
      </w:tr>
      <w:tr w:rsidR="00617393" w:rsidRPr="00B42C71" w:rsidTr="008069D9">
        <w:trPr>
          <w:trHeight w:val="138"/>
        </w:trPr>
        <w:tc>
          <w:tcPr>
            <w:tcW w:w="1401" w:type="dxa"/>
            <w:vMerge w:val="restart"/>
          </w:tcPr>
          <w:p w:rsidR="00617393" w:rsidRPr="00B42C71" w:rsidRDefault="00617393" w:rsidP="0041504F">
            <w:pPr>
              <w:jc w:val="both"/>
              <w:rPr>
                <w:b/>
              </w:rPr>
            </w:pPr>
            <w:r w:rsidRPr="00B42C71">
              <w:rPr>
                <w:b/>
              </w:rPr>
              <w:t>Človek a príroda</w:t>
            </w:r>
          </w:p>
        </w:tc>
        <w:tc>
          <w:tcPr>
            <w:tcW w:w="2042" w:type="dxa"/>
            <w:tcBorders>
              <w:top w:val="single" w:sz="12" w:space="0" w:color="auto"/>
            </w:tcBorders>
          </w:tcPr>
          <w:p w:rsidR="00617393" w:rsidRPr="00B42C71" w:rsidRDefault="00617393" w:rsidP="0041504F">
            <w:pPr>
              <w:jc w:val="both"/>
            </w:pPr>
            <w:r w:rsidRPr="00B42C71">
              <w:t>Prvouka</w:t>
            </w:r>
          </w:p>
        </w:tc>
        <w:tc>
          <w:tcPr>
            <w:tcW w:w="557" w:type="dxa"/>
            <w:tcBorders>
              <w:top w:val="single" w:sz="12" w:space="0" w:color="auto"/>
            </w:tcBorders>
          </w:tcPr>
          <w:p w:rsidR="00617393" w:rsidRPr="00B42C71" w:rsidRDefault="00617393" w:rsidP="0041504F">
            <w:pPr>
              <w:jc w:val="both"/>
            </w:pPr>
            <w:r w:rsidRPr="00B42C71">
              <w:t>1</w:t>
            </w:r>
          </w:p>
        </w:tc>
        <w:tc>
          <w:tcPr>
            <w:tcW w:w="556" w:type="dxa"/>
            <w:tcBorders>
              <w:top w:val="single" w:sz="12" w:space="0" w:color="auto"/>
            </w:tcBorders>
          </w:tcPr>
          <w:p w:rsidR="00617393" w:rsidRPr="00B42C71" w:rsidRDefault="00617393" w:rsidP="0041504F">
            <w:pPr>
              <w:jc w:val="both"/>
            </w:pPr>
            <w:r w:rsidRPr="00B42C71">
              <w:t>2</w:t>
            </w:r>
          </w:p>
        </w:tc>
        <w:tc>
          <w:tcPr>
            <w:tcW w:w="651" w:type="dxa"/>
            <w:tcBorders>
              <w:top w:val="single" w:sz="12" w:space="0" w:color="auto"/>
            </w:tcBorders>
          </w:tcPr>
          <w:p w:rsidR="00617393" w:rsidRPr="00B42C71" w:rsidRDefault="00617393" w:rsidP="0041504F">
            <w:pPr>
              <w:jc w:val="both"/>
            </w:pPr>
            <w:r w:rsidRPr="00B42C71">
              <w:t>0</w:t>
            </w:r>
          </w:p>
        </w:tc>
        <w:tc>
          <w:tcPr>
            <w:tcW w:w="651" w:type="dxa"/>
            <w:tcBorders>
              <w:top w:val="single" w:sz="12" w:space="0" w:color="auto"/>
            </w:tcBorders>
          </w:tcPr>
          <w:p w:rsidR="00617393" w:rsidRPr="00B42C71" w:rsidRDefault="00617393" w:rsidP="0041504F">
            <w:pPr>
              <w:jc w:val="both"/>
            </w:pPr>
            <w:r w:rsidRPr="00B42C71">
              <w:t>0</w:t>
            </w:r>
          </w:p>
        </w:tc>
        <w:tc>
          <w:tcPr>
            <w:tcW w:w="629" w:type="dxa"/>
            <w:tcBorders>
              <w:top w:val="single" w:sz="12" w:space="0" w:color="auto"/>
              <w:right w:val="double" w:sz="4" w:space="0" w:color="auto"/>
            </w:tcBorders>
            <w:shd w:val="clear" w:color="auto" w:fill="D9D9D9" w:themeFill="background1" w:themeFillShade="D9"/>
          </w:tcPr>
          <w:p w:rsidR="00617393" w:rsidRPr="00B42C71" w:rsidRDefault="008069D9" w:rsidP="0041504F">
            <w:pPr>
              <w:jc w:val="both"/>
            </w:pPr>
            <w:r w:rsidRPr="00B42C71">
              <w:t>3</w:t>
            </w:r>
          </w:p>
        </w:tc>
        <w:tc>
          <w:tcPr>
            <w:tcW w:w="567" w:type="dxa"/>
            <w:tcBorders>
              <w:top w:val="single" w:sz="12" w:space="0" w:color="auto"/>
              <w:left w:val="double" w:sz="4" w:space="0" w:color="auto"/>
            </w:tcBorders>
          </w:tcPr>
          <w:p w:rsidR="00617393" w:rsidRPr="00B42C71" w:rsidRDefault="00617393" w:rsidP="0041504F">
            <w:pPr>
              <w:jc w:val="both"/>
            </w:pPr>
            <w:r w:rsidRPr="00B42C71">
              <w:t>0</w:t>
            </w:r>
          </w:p>
        </w:tc>
        <w:tc>
          <w:tcPr>
            <w:tcW w:w="567" w:type="dxa"/>
            <w:tcBorders>
              <w:top w:val="single" w:sz="12" w:space="0" w:color="auto"/>
            </w:tcBorders>
          </w:tcPr>
          <w:p w:rsidR="00617393" w:rsidRPr="00B42C71" w:rsidRDefault="00617393" w:rsidP="0041504F">
            <w:pPr>
              <w:jc w:val="both"/>
            </w:pPr>
            <w:r w:rsidRPr="00B42C71">
              <w:t>0</w:t>
            </w:r>
          </w:p>
        </w:tc>
        <w:tc>
          <w:tcPr>
            <w:tcW w:w="567" w:type="dxa"/>
            <w:tcBorders>
              <w:top w:val="single" w:sz="12" w:space="0" w:color="auto"/>
            </w:tcBorders>
          </w:tcPr>
          <w:p w:rsidR="00617393" w:rsidRPr="00B42C71" w:rsidRDefault="00617393" w:rsidP="0041504F">
            <w:pPr>
              <w:jc w:val="both"/>
            </w:pPr>
            <w:r w:rsidRPr="00B42C71">
              <w:t>0</w:t>
            </w:r>
          </w:p>
        </w:tc>
        <w:tc>
          <w:tcPr>
            <w:tcW w:w="567" w:type="dxa"/>
            <w:tcBorders>
              <w:top w:val="single" w:sz="12" w:space="0" w:color="auto"/>
            </w:tcBorders>
          </w:tcPr>
          <w:p w:rsidR="00617393" w:rsidRPr="00B42C71" w:rsidRDefault="00617393" w:rsidP="0041504F">
            <w:pPr>
              <w:jc w:val="both"/>
            </w:pPr>
            <w:r w:rsidRPr="00B42C71">
              <w:t>0</w:t>
            </w:r>
          </w:p>
        </w:tc>
        <w:tc>
          <w:tcPr>
            <w:tcW w:w="567" w:type="dxa"/>
            <w:tcBorders>
              <w:top w:val="single" w:sz="12" w:space="0" w:color="auto"/>
            </w:tcBorders>
          </w:tcPr>
          <w:p w:rsidR="00617393" w:rsidRPr="00B42C71" w:rsidRDefault="00617393" w:rsidP="0041504F">
            <w:pPr>
              <w:jc w:val="both"/>
            </w:pPr>
            <w:r w:rsidRPr="00B42C71">
              <w:t>0</w:t>
            </w:r>
          </w:p>
        </w:tc>
        <w:tc>
          <w:tcPr>
            <w:tcW w:w="567" w:type="dxa"/>
            <w:tcBorders>
              <w:top w:val="single" w:sz="12" w:space="0" w:color="auto"/>
            </w:tcBorders>
            <w:shd w:val="clear" w:color="auto" w:fill="D9D9D9" w:themeFill="background1" w:themeFillShade="D9"/>
          </w:tcPr>
          <w:p w:rsidR="00617393" w:rsidRPr="00B42C71" w:rsidRDefault="008069D9" w:rsidP="0041504F">
            <w:pPr>
              <w:jc w:val="both"/>
            </w:pPr>
            <w:r w:rsidRPr="00B42C71">
              <w:t>0</w:t>
            </w:r>
          </w:p>
        </w:tc>
      </w:tr>
      <w:tr w:rsidR="00040723" w:rsidRPr="00B42C71" w:rsidTr="008069D9">
        <w:trPr>
          <w:trHeight w:val="135"/>
        </w:trPr>
        <w:tc>
          <w:tcPr>
            <w:tcW w:w="1401" w:type="dxa"/>
            <w:vMerge/>
          </w:tcPr>
          <w:p w:rsidR="00617393" w:rsidRPr="00B42C71" w:rsidRDefault="00617393" w:rsidP="0041504F">
            <w:pPr>
              <w:jc w:val="both"/>
              <w:rPr>
                <w:b/>
              </w:rPr>
            </w:pPr>
          </w:p>
        </w:tc>
        <w:tc>
          <w:tcPr>
            <w:tcW w:w="2042" w:type="dxa"/>
          </w:tcPr>
          <w:p w:rsidR="00617393" w:rsidRPr="00B42C71" w:rsidRDefault="00617393" w:rsidP="0041504F">
            <w:pPr>
              <w:jc w:val="both"/>
            </w:pPr>
            <w:r w:rsidRPr="00B42C71">
              <w:t>Prírodoveda</w:t>
            </w:r>
          </w:p>
        </w:tc>
        <w:tc>
          <w:tcPr>
            <w:tcW w:w="557" w:type="dxa"/>
          </w:tcPr>
          <w:p w:rsidR="00617393" w:rsidRPr="00B42C71" w:rsidRDefault="00617393" w:rsidP="0041504F">
            <w:pPr>
              <w:jc w:val="both"/>
            </w:pPr>
            <w:r w:rsidRPr="00B42C71">
              <w:t>0</w:t>
            </w:r>
          </w:p>
        </w:tc>
        <w:tc>
          <w:tcPr>
            <w:tcW w:w="556" w:type="dxa"/>
          </w:tcPr>
          <w:p w:rsidR="00617393" w:rsidRPr="00B42C71" w:rsidRDefault="00617393" w:rsidP="0041504F">
            <w:pPr>
              <w:jc w:val="both"/>
            </w:pPr>
            <w:r w:rsidRPr="00B42C71">
              <w:t>0</w:t>
            </w:r>
          </w:p>
        </w:tc>
        <w:tc>
          <w:tcPr>
            <w:tcW w:w="651" w:type="dxa"/>
          </w:tcPr>
          <w:p w:rsidR="00617393" w:rsidRPr="00B42C71" w:rsidRDefault="00617393" w:rsidP="0041504F">
            <w:pPr>
              <w:jc w:val="both"/>
            </w:pPr>
            <w:r w:rsidRPr="00B42C71">
              <w:t>1</w:t>
            </w:r>
          </w:p>
        </w:tc>
        <w:tc>
          <w:tcPr>
            <w:tcW w:w="651" w:type="dxa"/>
          </w:tcPr>
          <w:p w:rsidR="00617393" w:rsidRPr="00B42C71" w:rsidRDefault="00617393" w:rsidP="0041504F">
            <w:pPr>
              <w:jc w:val="both"/>
            </w:pPr>
            <w:r w:rsidRPr="00B42C71">
              <w:t>2</w:t>
            </w:r>
          </w:p>
        </w:tc>
        <w:tc>
          <w:tcPr>
            <w:tcW w:w="629" w:type="dxa"/>
            <w:tcBorders>
              <w:right w:val="double" w:sz="4" w:space="0" w:color="auto"/>
            </w:tcBorders>
            <w:shd w:val="clear" w:color="auto" w:fill="D9D9D9" w:themeFill="background1" w:themeFillShade="D9"/>
          </w:tcPr>
          <w:p w:rsidR="00617393" w:rsidRPr="00B42C71" w:rsidRDefault="008069D9" w:rsidP="0041504F">
            <w:pPr>
              <w:jc w:val="both"/>
            </w:pPr>
            <w:r w:rsidRPr="00B42C71">
              <w:t>3</w:t>
            </w:r>
          </w:p>
        </w:tc>
        <w:tc>
          <w:tcPr>
            <w:tcW w:w="567" w:type="dxa"/>
            <w:tcBorders>
              <w:left w:val="double" w:sz="4" w:space="0" w:color="auto"/>
            </w:tcBorders>
          </w:tcPr>
          <w:p w:rsidR="00617393" w:rsidRPr="00B42C71" w:rsidRDefault="00617393" w:rsidP="0041504F">
            <w:pPr>
              <w:jc w:val="both"/>
            </w:pPr>
            <w:r w:rsidRPr="00B42C71">
              <w:t>0</w:t>
            </w:r>
          </w:p>
        </w:tc>
        <w:tc>
          <w:tcPr>
            <w:tcW w:w="567" w:type="dxa"/>
          </w:tcPr>
          <w:p w:rsidR="00617393" w:rsidRPr="00B42C71" w:rsidRDefault="00617393" w:rsidP="0041504F">
            <w:pPr>
              <w:jc w:val="both"/>
            </w:pPr>
            <w:r w:rsidRPr="00B42C71">
              <w:t>0</w:t>
            </w:r>
          </w:p>
        </w:tc>
        <w:tc>
          <w:tcPr>
            <w:tcW w:w="567" w:type="dxa"/>
          </w:tcPr>
          <w:p w:rsidR="00617393" w:rsidRPr="00B42C71" w:rsidRDefault="00617393" w:rsidP="0041504F">
            <w:pPr>
              <w:jc w:val="both"/>
            </w:pPr>
            <w:r w:rsidRPr="00B42C71">
              <w:t>0</w:t>
            </w:r>
          </w:p>
        </w:tc>
        <w:tc>
          <w:tcPr>
            <w:tcW w:w="567" w:type="dxa"/>
          </w:tcPr>
          <w:p w:rsidR="00617393" w:rsidRPr="00B42C71" w:rsidRDefault="00617393" w:rsidP="0041504F">
            <w:pPr>
              <w:jc w:val="both"/>
            </w:pPr>
            <w:r w:rsidRPr="00B42C71">
              <w:t>0</w:t>
            </w:r>
          </w:p>
        </w:tc>
        <w:tc>
          <w:tcPr>
            <w:tcW w:w="567" w:type="dxa"/>
          </w:tcPr>
          <w:p w:rsidR="00617393" w:rsidRPr="00B42C71" w:rsidRDefault="00617393" w:rsidP="0041504F">
            <w:pPr>
              <w:jc w:val="both"/>
            </w:pPr>
            <w:r w:rsidRPr="00B42C71">
              <w:t>0</w:t>
            </w:r>
          </w:p>
        </w:tc>
        <w:tc>
          <w:tcPr>
            <w:tcW w:w="567" w:type="dxa"/>
            <w:shd w:val="clear" w:color="auto" w:fill="D9D9D9" w:themeFill="background1" w:themeFillShade="D9"/>
          </w:tcPr>
          <w:p w:rsidR="00617393" w:rsidRPr="00B42C71" w:rsidRDefault="008069D9" w:rsidP="0041504F">
            <w:pPr>
              <w:jc w:val="both"/>
            </w:pPr>
            <w:r w:rsidRPr="00B42C71">
              <w:t>0</w:t>
            </w:r>
          </w:p>
        </w:tc>
      </w:tr>
      <w:tr w:rsidR="00040723" w:rsidRPr="00B42C71" w:rsidTr="008069D9">
        <w:trPr>
          <w:trHeight w:val="135"/>
        </w:trPr>
        <w:tc>
          <w:tcPr>
            <w:tcW w:w="1401" w:type="dxa"/>
            <w:vMerge/>
          </w:tcPr>
          <w:p w:rsidR="00617393" w:rsidRPr="00B42C71" w:rsidRDefault="00617393" w:rsidP="0041504F">
            <w:pPr>
              <w:jc w:val="both"/>
              <w:rPr>
                <w:b/>
              </w:rPr>
            </w:pPr>
          </w:p>
        </w:tc>
        <w:tc>
          <w:tcPr>
            <w:tcW w:w="2042" w:type="dxa"/>
          </w:tcPr>
          <w:p w:rsidR="00617393" w:rsidRPr="00B42C71" w:rsidRDefault="00617393" w:rsidP="0041504F">
            <w:pPr>
              <w:jc w:val="both"/>
            </w:pPr>
            <w:r w:rsidRPr="00B42C71">
              <w:t>Biológia</w:t>
            </w:r>
          </w:p>
        </w:tc>
        <w:tc>
          <w:tcPr>
            <w:tcW w:w="557" w:type="dxa"/>
          </w:tcPr>
          <w:p w:rsidR="00617393" w:rsidRPr="00B42C71" w:rsidRDefault="00617393" w:rsidP="0041504F">
            <w:pPr>
              <w:jc w:val="both"/>
            </w:pPr>
            <w:r w:rsidRPr="00B42C71">
              <w:t>0</w:t>
            </w:r>
          </w:p>
        </w:tc>
        <w:tc>
          <w:tcPr>
            <w:tcW w:w="556" w:type="dxa"/>
          </w:tcPr>
          <w:p w:rsidR="00617393" w:rsidRPr="00B42C71" w:rsidRDefault="00617393" w:rsidP="0041504F">
            <w:pPr>
              <w:jc w:val="both"/>
            </w:pPr>
            <w:r w:rsidRPr="00B42C71">
              <w:t>0</w:t>
            </w:r>
          </w:p>
        </w:tc>
        <w:tc>
          <w:tcPr>
            <w:tcW w:w="651" w:type="dxa"/>
          </w:tcPr>
          <w:p w:rsidR="00617393" w:rsidRPr="00B42C71" w:rsidRDefault="00617393" w:rsidP="0041504F">
            <w:pPr>
              <w:jc w:val="both"/>
            </w:pPr>
            <w:r w:rsidRPr="00B42C71">
              <w:t>0</w:t>
            </w:r>
          </w:p>
        </w:tc>
        <w:tc>
          <w:tcPr>
            <w:tcW w:w="651" w:type="dxa"/>
          </w:tcPr>
          <w:p w:rsidR="00617393" w:rsidRPr="00B42C71" w:rsidRDefault="00617393" w:rsidP="0041504F">
            <w:pPr>
              <w:jc w:val="both"/>
            </w:pPr>
            <w:r w:rsidRPr="00B42C71">
              <w:t>0</w:t>
            </w:r>
          </w:p>
        </w:tc>
        <w:tc>
          <w:tcPr>
            <w:tcW w:w="629" w:type="dxa"/>
            <w:tcBorders>
              <w:right w:val="double" w:sz="4" w:space="0" w:color="auto"/>
            </w:tcBorders>
            <w:shd w:val="clear" w:color="auto" w:fill="D9D9D9" w:themeFill="background1" w:themeFillShade="D9"/>
          </w:tcPr>
          <w:p w:rsidR="00617393" w:rsidRPr="00B42C71" w:rsidRDefault="008069D9" w:rsidP="0041504F">
            <w:pPr>
              <w:jc w:val="both"/>
            </w:pPr>
            <w:r w:rsidRPr="00B42C71">
              <w:t>0</w:t>
            </w:r>
          </w:p>
        </w:tc>
        <w:tc>
          <w:tcPr>
            <w:tcW w:w="567" w:type="dxa"/>
            <w:tcBorders>
              <w:left w:val="double" w:sz="4" w:space="0" w:color="auto"/>
            </w:tcBorders>
          </w:tcPr>
          <w:p w:rsidR="00617393" w:rsidRPr="00B42C71" w:rsidRDefault="00617393" w:rsidP="0041504F">
            <w:pPr>
              <w:jc w:val="both"/>
            </w:pPr>
            <w:r w:rsidRPr="00B42C71">
              <w:t>2</w:t>
            </w:r>
          </w:p>
        </w:tc>
        <w:tc>
          <w:tcPr>
            <w:tcW w:w="567" w:type="dxa"/>
          </w:tcPr>
          <w:p w:rsidR="00617393" w:rsidRPr="00B42C71" w:rsidRDefault="00617393" w:rsidP="0041504F">
            <w:pPr>
              <w:jc w:val="both"/>
            </w:pPr>
            <w:r w:rsidRPr="00B42C71">
              <w:t>1</w:t>
            </w:r>
            <w:r w:rsidR="00040723" w:rsidRPr="00B42C71">
              <w:t>+1</w:t>
            </w:r>
          </w:p>
        </w:tc>
        <w:tc>
          <w:tcPr>
            <w:tcW w:w="567" w:type="dxa"/>
          </w:tcPr>
          <w:p w:rsidR="00617393" w:rsidRPr="00B42C71" w:rsidRDefault="00617393" w:rsidP="0041504F">
            <w:pPr>
              <w:jc w:val="both"/>
            </w:pPr>
            <w:r w:rsidRPr="00B42C71">
              <w:t>2</w:t>
            </w:r>
          </w:p>
        </w:tc>
        <w:tc>
          <w:tcPr>
            <w:tcW w:w="567" w:type="dxa"/>
          </w:tcPr>
          <w:p w:rsidR="00617393" w:rsidRPr="00B42C71" w:rsidRDefault="00617393" w:rsidP="0041504F">
            <w:pPr>
              <w:jc w:val="both"/>
            </w:pPr>
            <w:r w:rsidRPr="00B42C71">
              <w:t>1</w:t>
            </w:r>
          </w:p>
        </w:tc>
        <w:tc>
          <w:tcPr>
            <w:tcW w:w="567" w:type="dxa"/>
          </w:tcPr>
          <w:p w:rsidR="00617393" w:rsidRPr="00B42C71" w:rsidRDefault="00617393" w:rsidP="0041504F">
            <w:pPr>
              <w:jc w:val="both"/>
            </w:pPr>
            <w:r w:rsidRPr="00B42C71">
              <w:t>1</w:t>
            </w:r>
          </w:p>
        </w:tc>
        <w:tc>
          <w:tcPr>
            <w:tcW w:w="567" w:type="dxa"/>
            <w:shd w:val="clear" w:color="auto" w:fill="D9D9D9" w:themeFill="background1" w:themeFillShade="D9"/>
          </w:tcPr>
          <w:p w:rsidR="00617393" w:rsidRPr="00B42C71" w:rsidRDefault="008069D9" w:rsidP="0041504F">
            <w:pPr>
              <w:jc w:val="both"/>
            </w:pPr>
            <w:r w:rsidRPr="00B42C71">
              <w:t>8</w:t>
            </w:r>
          </w:p>
        </w:tc>
      </w:tr>
      <w:tr w:rsidR="00040723" w:rsidRPr="00B42C71" w:rsidTr="008069D9">
        <w:trPr>
          <w:trHeight w:val="135"/>
        </w:trPr>
        <w:tc>
          <w:tcPr>
            <w:tcW w:w="1401" w:type="dxa"/>
            <w:vMerge/>
          </w:tcPr>
          <w:p w:rsidR="00617393" w:rsidRPr="00B42C71" w:rsidRDefault="00617393" w:rsidP="0041504F">
            <w:pPr>
              <w:jc w:val="both"/>
              <w:rPr>
                <w:b/>
              </w:rPr>
            </w:pPr>
          </w:p>
        </w:tc>
        <w:tc>
          <w:tcPr>
            <w:tcW w:w="2042" w:type="dxa"/>
          </w:tcPr>
          <w:p w:rsidR="00617393" w:rsidRPr="00B42C71" w:rsidRDefault="00617393" w:rsidP="0041504F">
            <w:pPr>
              <w:jc w:val="both"/>
            </w:pPr>
            <w:r w:rsidRPr="00B42C71">
              <w:t>Fyzika</w:t>
            </w:r>
          </w:p>
        </w:tc>
        <w:tc>
          <w:tcPr>
            <w:tcW w:w="557" w:type="dxa"/>
          </w:tcPr>
          <w:p w:rsidR="00617393" w:rsidRPr="00B42C71" w:rsidRDefault="00617393" w:rsidP="0041504F">
            <w:pPr>
              <w:jc w:val="both"/>
            </w:pPr>
            <w:r w:rsidRPr="00B42C71">
              <w:t>0</w:t>
            </w:r>
          </w:p>
        </w:tc>
        <w:tc>
          <w:tcPr>
            <w:tcW w:w="556" w:type="dxa"/>
          </w:tcPr>
          <w:p w:rsidR="00617393" w:rsidRPr="00B42C71" w:rsidRDefault="00617393" w:rsidP="0041504F">
            <w:pPr>
              <w:jc w:val="both"/>
            </w:pPr>
            <w:r w:rsidRPr="00B42C71">
              <w:t>0</w:t>
            </w:r>
          </w:p>
        </w:tc>
        <w:tc>
          <w:tcPr>
            <w:tcW w:w="651" w:type="dxa"/>
          </w:tcPr>
          <w:p w:rsidR="00617393" w:rsidRPr="00B42C71" w:rsidRDefault="00617393" w:rsidP="0041504F">
            <w:pPr>
              <w:jc w:val="both"/>
            </w:pPr>
            <w:r w:rsidRPr="00B42C71">
              <w:t>0</w:t>
            </w:r>
          </w:p>
        </w:tc>
        <w:tc>
          <w:tcPr>
            <w:tcW w:w="651" w:type="dxa"/>
          </w:tcPr>
          <w:p w:rsidR="00617393" w:rsidRPr="00B42C71" w:rsidRDefault="00617393" w:rsidP="0041504F">
            <w:pPr>
              <w:jc w:val="both"/>
            </w:pPr>
            <w:r w:rsidRPr="00B42C71">
              <w:t>0</w:t>
            </w:r>
          </w:p>
        </w:tc>
        <w:tc>
          <w:tcPr>
            <w:tcW w:w="629" w:type="dxa"/>
            <w:tcBorders>
              <w:right w:val="double" w:sz="4" w:space="0" w:color="auto"/>
            </w:tcBorders>
            <w:shd w:val="clear" w:color="auto" w:fill="D9D9D9" w:themeFill="background1" w:themeFillShade="D9"/>
          </w:tcPr>
          <w:p w:rsidR="00617393" w:rsidRPr="00B42C71" w:rsidRDefault="008069D9" w:rsidP="0041504F">
            <w:pPr>
              <w:jc w:val="both"/>
            </w:pPr>
            <w:r w:rsidRPr="00B42C71">
              <w:t>0</w:t>
            </w:r>
          </w:p>
        </w:tc>
        <w:tc>
          <w:tcPr>
            <w:tcW w:w="567" w:type="dxa"/>
            <w:tcBorders>
              <w:left w:val="double" w:sz="4" w:space="0" w:color="auto"/>
            </w:tcBorders>
          </w:tcPr>
          <w:p w:rsidR="00617393" w:rsidRPr="00B42C71" w:rsidRDefault="00617393" w:rsidP="0041504F">
            <w:pPr>
              <w:jc w:val="both"/>
            </w:pPr>
            <w:r w:rsidRPr="00B42C71">
              <w:t>0</w:t>
            </w:r>
          </w:p>
        </w:tc>
        <w:tc>
          <w:tcPr>
            <w:tcW w:w="567" w:type="dxa"/>
          </w:tcPr>
          <w:p w:rsidR="00617393" w:rsidRPr="00B42C71" w:rsidRDefault="00617393" w:rsidP="0041504F">
            <w:pPr>
              <w:jc w:val="both"/>
            </w:pPr>
            <w:r w:rsidRPr="00B42C71">
              <w:t>2</w:t>
            </w:r>
          </w:p>
        </w:tc>
        <w:tc>
          <w:tcPr>
            <w:tcW w:w="567" w:type="dxa"/>
          </w:tcPr>
          <w:p w:rsidR="00617393" w:rsidRPr="00B42C71" w:rsidRDefault="00617393" w:rsidP="0041504F">
            <w:pPr>
              <w:jc w:val="both"/>
            </w:pPr>
            <w:r w:rsidRPr="00B42C71">
              <w:t>1</w:t>
            </w:r>
          </w:p>
        </w:tc>
        <w:tc>
          <w:tcPr>
            <w:tcW w:w="567" w:type="dxa"/>
          </w:tcPr>
          <w:p w:rsidR="00617393" w:rsidRPr="00B42C71" w:rsidRDefault="00617393" w:rsidP="0041504F">
            <w:pPr>
              <w:jc w:val="both"/>
            </w:pPr>
            <w:r w:rsidRPr="00B42C71">
              <w:t>2</w:t>
            </w:r>
          </w:p>
        </w:tc>
        <w:tc>
          <w:tcPr>
            <w:tcW w:w="567" w:type="dxa"/>
          </w:tcPr>
          <w:p w:rsidR="00617393" w:rsidRPr="00B42C71" w:rsidRDefault="00617393" w:rsidP="0041504F">
            <w:pPr>
              <w:jc w:val="both"/>
            </w:pPr>
            <w:r w:rsidRPr="00B42C71">
              <w:t>1</w:t>
            </w:r>
            <w:r w:rsidR="008069D9" w:rsidRPr="00B42C71">
              <w:t>+1</w:t>
            </w:r>
          </w:p>
        </w:tc>
        <w:tc>
          <w:tcPr>
            <w:tcW w:w="567" w:type="dxa"/>
            <w:shd w:val="clear" w:color="auto" w:fill="D9D9D9" w:themeFill="background1" w:themeFillShade="D9"/>
          </w:tcPr>
          <w:p w:rsidR="00617393" w:rsidRPr="00B42C71" w:rsidRDefault="008069D9" w:rsidP="0041504F">
            <w:pPr>
              <w:jc w:val="both"/>
            </w:pPr>
            <w:r w:rsidRPr="00B42C71">
              <w:t>7</w:t>
            </w:r>
          </w:p>
        </w:tc>
      </w:tr>
      <w:tr w:rsidR="00617393" w:rsidRPr="00B42C71" w:rsidTr="008069D9">
        <w:trPr>
          <w:trHeight w:val="135"/>
        </w:trPr>
        <w:tc>
          <w:tcPr>
            <w:tcW w:w="1401" w:type="dxa"/>
            <w:vMerge/>
          </w:tcPr>
          <w:p w:rsidR="00617393" w:rsidRPr="00B42C71" w:rsidRDefault="00617393" w:rsidP="0041504F">
            <w:pPr>
              <w:jc w:val="both"/>
              <w:rPr>
                <w:b/>
              </w:rPr>
            </w:pPr>
          </w:p>
        </w:tc>
        <w:tc>
          <w:tcPr>
            <w:tcW w:w="2042" w:type="dxa"/>
            <w:tcBorders>
              <w:bottom w:val="single" w:sz="12" w:space="0" w:color="auto"/>
            </w:tcBorders>
          </w:tcPr>
          <w:p w:rsidR="00617393" w:rsidRPr="00B42C71" w:rsidRDefault="00617393" w:rsidP="0041504F">
            <w:pPr>
              <w:jc w:val="both"/>
            </w:pPr>
            <w:r w:rsidRPr="00B42C71">
              <w:t>Chémia</w:t>
            </w:r>
          </w:p>
        </w:tc>
        <w:tc>
          <w:tcPr>
            <w:tcW w:w="557" w:type="dxa"/>
            <w:tcBorders>
              <w:bottom w:val="single" w:sz="12" w:space="0" w:color="auto"/>
            </w:tcBorders>
          </w:tcPr>
          <w:p w:rsidR="00617393" w:rsidRPr="00B42C71" w:rsidRDefault="00617393" w:rsidP="0041504F">
            <w:pPr>
              <w:jc w:val="both"/>
            </w:pPr>
            <w:r w:rsidRPr="00B42C71">
              <w:t>0</w:t>
            </w:r>
          </w:p>
        </w:tc>
        <w:tc>
          <w:tcPr>
            <w:tcW w:w="556" w:type="dxa"/>
            <w:tcBorders>
              <w:bottom w:val="single" w:sz="12" w:space="0" w:color="auto"/>
            </w:tcBorders>
          </w:tcPr>
          <w:p w:rsidR="00617393" w:rsidRPr="00B42C71" w:rsidRDefault="00617393" w:rsidP="0041504F">
            <w:pPr>
              <w:jc w:val="both"/>
            </w:pPr>
            <w:r w:rsidRPr="00B42C71">
              <w:t>0</w:t>
            </w:r>
          </w:p>
        </w:tc>
        <w:tc>
          <w:tcPr>
            <w:tcW w:w="651" w:type="dxa"/>
            <w:tcBorders>
              <w:bottom w:val="single" w:sz="12" w:space="0" w:color="auto"/>
            </w:tcBorders>
          </w:tcPr>
          <w:p w:rsidR="00617393" w:rsidRPr="00B42C71" w:rsidRDefault="00617393" w:rsidP="0041504F">
            <w:pPr>
              <w:jc w:val="both"/>
            </w:pPr>
            <w:r w:rsidRPr="00B42C71">
              <w:t>0</w:t>
            </w:r>
          </w:p>
        </w:tc>
        <w:tc>
          <w:tcPr>
            <w:tcW w:w="651" w:type="dxa"/>
            <w:tcBorders>
              <w:bottom w:val="single" w:sz="12" w:space="0" w:color="auto"/>
            </w:tcBorders>
          </w:tcPr>
          <w:p w:rsidR="00617393" w:rsidRPr="00B42C71" w:rsidRDefault="00617393" w:rsidP="0041504F">
            <w:pPr>
              <w:jc w:val="both"/>
            </w:pPr>
            <w:r w:rsidRPr="00B42C71">
              <w:t>0</w:t>
            </w:r>
          </w:p>
        </w:tc>
        <w:tc>
          <w:tcPr>
            <w:tcW w:w="629" w:type="dxa"/>
            <w:tcBorders>
              <w:bottom w:val="single" w:sz="12" w:space="0" w:color="auto"/>
              <w:right w:val="double" w:sz="4" w:space="0" w:color="auto"/>
            </w:tcBorders>
            <w:shd w:val="clear" w:color="auto" w:fill="D9D9D9" w:themeFill="background1" w:themeFillShade="D9"/>
          </w:tcPr>
          <w:p w:rsidR="00617393" w:rsidRPr="00B42C71" w:rsidRDefault="008069D9" w:rsidP="0041504F">
            <w:pPr>
              <w:jc w:val="both"/>
            </w:pPr>
            <w:r w:rsidRPr="00B42C71">
              <w:t>0</w:t>
            </w:r>
          </w:p>
        </w:tc>
        <w:tc>
          <w:tcPr>
            <w:tcW w:w="567" w:type="dxa"/>
            <w:tcBorders>
              <w:left w:val="double" w:sz="4" w:space="0" w:color="auto"/>
              <w:bottom w:val="single" w:sz="12" w:space="0" w:color="auto"/>
            </w:tcBorders>
          </w:tcPr>
          <w:p w:rsidR="00617393" w:rsidRPr="00B42C71" w:rsidRDefault="00617393" w:rsidP="0041504F">
            <w:pPr>
              <w:jc w:val="both"/>
            </w:pPr>
            <w:r w:rsidRPr="00B42C71">
              <w:t>0</w:t>
            </w:r>
          </w:p>
        </w:tc>
        <w:tc>
          <w:tcPr>
            <w:tcW w:w="567" w:type="dxa"/>
            <w:tcBorders>
              <w:bottom w:val="single" w:sz="12" w:space="0" w:color="auto"/>
            </w:tcBorders>
          </w:tcPr>
          <w:p w:rsidR="00617393" w:rsidRPr="00B42C71" w:rsidRDefault="00617393" w:rsidP="0041504F">
            <w:pPr>
              <w:jc w:val="both"/>
            </w:pPr>
            <w:r w:rsidRPr="00B42C71">
              <w:t>0</w:t>
            </w:r>
          </w:p>
        </w:tc>
        <w:tc>
          <w:tcPr>
            <w:tcW w:w="567" w:type="dxa"/>
            <w:tcBorders>
              <w:bottom w:val="single" w:sz="12" w:space="0" w:color="auto"/>
            </w:tcBorders>
          </w:tcPr>
          <w:p w:rsidR="00617393" w:rsidRPr="00B42C71" w:rsidRDefault="00617393" w:rsidP="0041504F">
            <w:pPr>
              <w:jc w:val="both"/>
            </w:pPr>
            <w:r w:rsidRPr="00B42C71">
              <w:t>2</w:t>
            </w:r>
          </w:p>
        </w:tc>
        <w:tc>
          <w:tcPr>
            <w:tcW w:w="567" w:type="dxa"/>
            <w:tcBorders>
              <w:bottom w:val="single" w:sz="12" w:space="0" w:color="auto"/>
            </w:tcBorders>
          </w:tcPr>
          <w:p w:rsidR="00617393" w:rsidRPr="00B42C71" w:rsidRDefault="00617393" w:rsidP="0041504F">
            <w:pPr>
              <w:jc w:val="both"/>
            </w:pPr>
            <w:r w:rsidRPr="00B42C71">
              <w:t>2</w:t>
            </w:r>
          </w:p>
        </w:tc>
        <w:tc>
          <w:tcPr>
            <w:tcW w:w="567" w:type="dxa"/>
            <w:tcBorders>
              <w:bottom w:val="single" w:sz="12" w:space="0" w:color="auto"/>
            </w:tcBorders>
          </w:tcPr>
          <w:p w:rsidR="00617393" w:rsidRPr="00B42C71" w:rsidRDefault="00617393" w:rsidP="0041504F">
            <w:pPr>
              <w:jc w:val="both"/>
            </w:pPr>
            <w:r w:rsidRPr="00B42C71">
              <w:t>1</w:t>
            </w:r>
            <w:r w:rsidR="00040723" w:rsidRPr="00B42C71">
              <w:t>+1</w:t>
            </w:r>
          </w:p>
        </w:tc>
        <w:tc>
          <w:tcPr>
            <w:tcW w:w="567" w:type="dxa"/>
            <w:tcBorders>
              <w:bottom w:val="single" w:sz="12" w:space="0" w:color="auto"/>
            </w:tcBorders>
            <w:shd w:val="clear" w:color="auto" w:fill="D9D9D9" w:themeFill="background1" w:themeFillShade="D9"/>
          </w:tcPr>
          <w:p w:rsidR="00617393" w:rsidRPr="00B42C71" w:rsidRDefault="008069D9" w:rsidP="0041504F">
            <w:pPr>
              <w:jc w:val="both"/>
            </w:pPr>
            <w:r w:rsidRPr="00B42C71">
              <w:t>6</w:t>
            </w:r>
          </w:p>
        </w:tc>
      </w:tr>
      <w:tr w:rsidR="00617393" w:rsidRPr="00B42C71" w:rsidTr="008069D9">
        <w:trPr>
          <w:trHeight w:val="170"/>
        </w:trPr>
        <w:tc>
          <w:tcPr>
            <w:tcW w:w="1401" w:type="dxa"/>
            <w:vMerge w:val="restart"/>
          </w:tcPr>
          <w:p w:rsidR="00617393" w:rsidRPr="00B42C71" w:rsidRDefault="00617393" w:rsidP="0041504F">
            <w:pPr>
              <w:jc w:val="both"/>
              <w:rPr>
                <w:b/>
              </w:rPr>
            </w:pPr>
            <w:r w:rsidRPr="00B42C71">
              <w:rPr>
                <w:b/>
              </w:rPr>
              <w:t>Človek a spoločnosť</w:t>
            </w:r>
          </w:p>
        </w:tc>
        <w:tc>
          <w:tcPr>
            <w:tcW w:w="2042" w:type="dxa"/>
            <w:tcBorders>
              <w:top w:val="single" w:sz="12" w:space="0" w:color="auto"/>
            </w:tcBorders>
          </w:tcPr>
          <w:p w:rsidR="00617393" w:rsidRPr="00B42C71" w:rsidRDefault="00617393" w:rsidP="0041504F">
            <w:pPr>
              <w:jc w:val="both"/>
            </w:pPr>
            <w:r w:rsidRPr="00B42C71">
              <w:t>Vlastiveda</w:t>
            </w:r>
          </w:p>
        </w:tc>
        <w:tc>
          <w:tcPr>
            <w:tcW w:w="557" w:type="dxa"/>
            <w:tcBorders>
              <w:top w:val="single" w:sz="12" w:space="0" w:color="auto"/>
            </w:tcBorders>
          </w:tcPr>
          <w:p w:rsidR="00617393" w:rsidRPr="00B42C71" w:rsidRDefault="00617393" w:rsidP="0041504F">
            <w:pPr>
              <w:jc w:val="both"/>
            </w:pPr>
            <w:r w:rsidRPr="00B42C71">
              <w:t>0</w:t>
            </w:r>
          </w:p>
        </w:tc>
        <w:tc>
          <w:tcPr>
            <w:tcW w:w="556" w:type="dxa"/>
            <w:tcBorders>
              <w:top w:val="single" w:sz="12" w:space="0" w:color="auto"/>
            </w:tcBorders>
          </w:tcPr>
          <w:p w:rsidR="00617393" w:rsidRPr="00B42C71" w:rsidRDefault="00617393" w:rsidP="0041504F">
            <w:pPr>
              <w:jc w:val="both"/>
            </w:pPr>
            <w:r w:rsidRPr="00B42C71">
              <w:t>0</w:t>
            </w:r>
          </w:p>
        </w:tc>
        <w:tc>
          <w:tcPr>
            <w:tcW w:w="651" w:type="dxa"/>
            <w:tcBorders>
              <w:top w:val="single" w:sz="12" w:space="0" w:color="auto"/>
            </w:tcBorders>
          </w:tcPr>
          <w:p w:rsidR="00617393" w:rsidRPr="00B42C71" w:rsidRDefault="00617393" w:rsidP="0041504F">
            <w:pPr>
              <w:jc w:val="both"/>
            </w:pPr>
            <w:r w:rsidRPr="00B42C71">
              <w:t>1</w:t>
            </w:r>
          </w:p>
        </w:tc>
        <w:tc>
          <w:tcPr>
            <w:tcW w:w="651" w:type="dxa"/>
            <w:tcBorders>
              <w:top w:val="single" w:sz="12" w:space="0" w:color="auto"/>
            </w:tcBorders>
          </w:tcPr>
          <w:p w:rsidR="00617393" w:rsidRPr="00B42C71" w:rsidRDefault="00617393" w:rsidP="0041504F">
            <w:pPr>
              <w:jc w:val="both"/>
            </w:pPr>
            <w:r w:rsidRPr="00B42C71">
              <w:t>2</w:t>
            </w:r>
          </w:p>
        </w:tc>
        <w:tc>
          <w:tcPr>
            <w:tcW w:w="629" w:type="dxa"/>
            <w:tcBorders>
              <w:top w:val="single" w:sz="12" w:space="0" w:color="auto"/>
              <w:right w:val="double" w:sz="4" w:space="0" w:color="auto"/>
            </w:tcBorders>
            <w:shd w:val="clear" w:color="auto" w:fill="D9D9D9" w:themeFill="background1" w:themeFillShade="D9"/>
          </w:tcPr>
          <w:p w:rsidR="00617393" w:rsidRPr="00B42C71" w:rsidRDefault="008069D9" w:rsidP="0041504F">
            <w:pPr>
              <w:jc w:val="both"/>
            </w:pPr>
            <w:r w:rsidRPr="00B42C71">
              <w:t>3</w:t>
            </w:r>
          </w:p>
        </w:tc>
        <w:tc>
          <w:tcPr>
            <w:tcW w:w="567" w:type="dxa"/>
            <w:tcBorders>
              <w:top w:val="single" w:sz="12" w:space="0" w:color="auto"/>
              <w:left w:val="double" w:sz="4" w:space="0" w:color="auto"/>
            </w:tcBorders>
          </w:tcPr>
          <w:p w:rsidR="00617393" w:rsidRPr="00B42C71" w:rsidRDefault="00617393" w:rsidP="0041504F">
            <w:pPr>
              <w:jc w:val="both"/>
            </w:pPr>
            <w:r w:rsidRPr="00B42C71">
              <w:t>0</w:t>
            </w:r>
          </w:p>
        </w:tc>
        <w:tc>
          <w:tcPr>
            <w:tcW w:w="567" w:type="dxa"/>
            <w:tcBorders>
              <w:top w:val="single" w:sz="12" w:space="0" w:color="auto"/>
            </w:tcBorders>
          </w:tcPr>
          <w:p w:rsidR="00617393" w:rsidRPr="00B42C71" w:rsidRDefault="00617393" w:rsidP="0041504F">
            <w:pPr>
              <w:jc w:val="both"/>
            </w:pPr>
            <w:r w:rsidRPr="00B42C71">
              <w:t>0</w:t>
            </w:r>
          </w:p>
        </w:tc>
        <w:tc>
          <w:tcPr>
            <w:tcW w:w="567" w:type="dxa"/>
            <w:tcBorders>
              <w:top w:val="single" w:sz="12" w:space="0" w:color="auto"/>
            </w:tcBorders>
          </w:tcPr>
          <w:p w:rsidR="00617393" w:rsidRPr="00B42C71" w:rsidRDefault="00617393" w:rsidP="0041504F">
            <w:pPr>
              <w:jc w:val="both"/>
            </w:pPr>
            <w:r w:rsidRPr="00B42C71">
              <w:t>0</w:t>
            </w:r>
          </w:p>
        </w:tc>
        <w:tc>
          <w:tcPr>
            <w:tcW w:w="567" w:type="dxa"/>
            <w:tcBorders>
              <w:top w:val="single" w:sz="12" w:space="0" w:color="auto"/>
            </w:tcBorders>
          </w:tcPr>
          <w:p w:rsidR="00617393" w:rsidRPr="00B42C71" w:rsidRDefault="00617393" w:rsidP="0041504F">
            <w:pPr>
              <w:jc w:val="both"/>
            </w:pPr>
            <w:r w:rsidRPr="00B42C71">
              <w:t>0</w:t>
            </w:r>
          </w:p>
        </w:tc>
        <w:tc>
          <w:tcPr>
            <w:tcW w:w="567" w:type="dxa"/>
            <w:tcBorders>
              <w:top w:val="single" w:sz="12" w:space="0" w:color="auto"/>
            </w:tcBorders>
          </w:tcPr>
          <w:p w:rsidR="00617393" w:rsidRPr="00B42C71" w:rsidRDefault="00617393" w:rsidP="0041504F">
            <w:pPr>
              <w:jc w:val="both"/>
            </w:pPr>
            <w:r w:rsidRPr="00B42C71">
              <w:t>0</w:t>
            </w:r>
          </w:p>
        </w:tc>
        <w:tc>
          <w:tcPr>
            <w:tcW w:w="567" w:type="dxa"/>
            <w:tcBorders>
              <w:top w:val="single" w:sz="12" w:space="0" w:color="auto"/>
            </w:tcBorders>
            <w:shd w:val="clear" w:color="auto" w:fill="D9D9D9" w:themeFill="background1" w:themeFillShade="D9"/>
          </w:tcPr>
          <w:p w:rsidR="00617393" w:rsidRPr="00B42C71" w:rsidRDefault="008069D9" w:rsidP="0041504F">
            <w:pPr>
              <w:jc w:val="both"/>
            </w:pPr>
            <w:r w:rsidRPr="00B42C71">
              <w:t>0</w:t>
            </w:r>
          </w:p>
        </w:tc>
      </w:tr>
      <w:tr w:rsidR="00040723" w:rsidRPr="00B42C71" w:rsidTr="008069D9">
        <w:trPr>
          <w:trHeight w:val="169"/>
        </w:trPr>
        <w:tc>
          <w:tcPr>
            <w:tcW w:w="1401" w:type="dxa"/>
            <w:vMerge/>
          </w:tcPr>
          <w:p w:rsidR="00617393" w:rsidRPr="00B42C71" w:rsidRDefault="00617393" w:rsidP="0041504F">
            <w:pPr>
              <w:jc w:val="both"/>
              <w:rPr>
                <w:b/>
              </w:rPr>
            </w:pPr>
          </w:p>
        </w:tc>
        <w:tc>
          <w:tcPr>
            <w:tcW w:w="2042" w:type="dxa"/>
          </w:tcPr>
          <w:p w:rsidR="00617393" w:rsidRPr="00B42C71" w:rsidRDefault="00617393" w:rsidP="0041504F">
            <w:pPr>
              <w:jc w:val="both"/>
            </w:pPr>
            <w:r w:rsidRPr="00B42C71">
              <w:t>Dejepis</w:t>
            </w:r>
          </w:p>
        </w:tc>
        <w:tc>
          <w:tcPr>
            <w:tcW w:w="557" w:type="dxa"/>
          </w:tcPr>
          <w:p w:rsidR="00617393" w:rsidRPr="00B42C71" w:rsidRDefault="00617393" w:rsidP="0041504F">
            <w:pPr>
              <w:jc w:val="both"/>
            </w:pPr>
            <w:r w:rsidRPr="00B42C71">
              <w:t>0</w:t>
            </w:r>
          </w:p>
        </w:tc>
        <w:tc>
          <w:tcPr>
            <w:tcW w:w="556" w:type="dxa"/>
          </w:tcPr>
          <w:p w:rsidR="00617393" w:rsidRPr="00B42C71" w:rsidRDefault="00617393" w:rsidP="0041504F">
            <w:pPr>
              <w:jc w:val="both"/>
            </w:pPr>
            <w:r w:rsidRPr="00B42C71">
              <w:t>0</w:t>
            </w:r>
          </w:p>
        </w:tc>
        <w:tc>
          <w:tcPr>
            <w:tcW w:w="651" w:type="dxa"/>
          </w:tcPr>
          <w:p w:rsidR="00617393" w:rsidRPr="00B42C71" w:rsidRDefault="00617393" w:rsidP="0041504F">
            <w:pPr>
              <w:jc w:val="both"/>
            </w:pPr>
            <w:r w:rsidRPr="00B42C71">
              <w:t>0</w:t>
            </w:r>
          </w:p>
        </w:tc>
        <w:tc>
          <w:tcPr>
            <w:tcW w:w="651" w:type="dxa"/>
          </w:tcPr>
          <w:p w:rsidR="00617393" w:rsidRPr="00B42C71" w:rsidRDefault="00617393" w:rsidP="0041504F">
            <w:pPr>
              <w:jc w:val="both"/>
            </w:pPr>
            <w:r w:rsidRPr="00B42C71">
              <w:t>0</w:t>
            </w:r>
          </w:p>
        </w:tc>
        <w:tc>
          <w:tcPr>
            <w:tcW w:w="629" w:type="dxa"/>
            <w:tcBorders>
              <w:right w:val="double" w:sz="4" w:space="0" w:color="auto"/>
            </w:tcBorders>
            <w:shd w:val="clear" w:color="auto" w:fill="D9D9D9" w:themeFill="background1" w:themeFillShade="D9"/>
          </w:tcPr>
          <w:p w:rsidR="00617393" w:rsidRPr="00B42C71" w:rsidRDefault="008069D9" w:rsidP="0041504F">
            <w:pPr>
              <w:jc w:val="both"/>
            </w:pPr>
            <w:r w:rsidRPr="00B42C71">
              <w:t>0</w:t>
            </w:r>
          </w:p>
        </w:tc>
        <w:tc>
          <w:tcPr>
            <w:tcW w:w="567" w:type="dxa"/>
            <w:tcBorders>
              <w:left w:val="double" w:sz="4" w:space="0" w:color="auto"/>
            </w:tcBorders>
          </w:tcPr>
          <w:p w:rsidR="00617393" w:rsidRPr="00B42C71" w:rsidRDefault="00617393" w:rsidP="0041504F">
            <w:pPr>
              <w:jc w:val="both"/>
            </w:pPr>
            <w:r w:rsidRPr="00B42C71">
              <w:t>1</w:t>
            </w:r>
            <w:r w:rsidR="00040723" w:rsidRPr="00B42C71">
              <w:t>+1</w:t>
            </w:r>
          </w:p>
        </w:tc>
        <w:tc>
          <w:tcPr>
            <w:tcW w:w="567" w:type="dxa"/>
          </w:tcPr>
          <w:p w:rsidR="00617393" w:rsidRPr="00B42C71" w:rsidRDefault="00617393" w:rsidP="0041504F">
            <w:pPr>
              <w:jc w:val="both"/>
            </w:pPr>
            <w:r w:rsidRPr="00B42C71">
              <w:t>1</w:t>
            </w:r>
            <w:r w:rsidR="008069D9" w:rsidRPr="00B42C71">
              <w:t>+1</w:t>
            </w:r>
          </w:p>
        </w:tc>
        <w:tc>
          <w:tcPr>
            <w:tcW w:w="567" w:type="dxa"/>
          </w:tcPr>
          <w:p w:rsidR="00617393" w:rsidRPr="00B42C71" w:rsidRDefault="00617393" w:rsidP="0041504F">
            <w:pPr>
              <w:jc w:val="both"/>
            </w:pPr>
            <w:r w:rsidRPr="00B42C71">
              <w:t>1</w:t>
            </w:r>
          </w:p>
        </w:tc>
        <w:tc>
          <w:tcPr>
            <w:tcW w:w="567" w:type="dxa"/>
          </w:tcPr>
          <w:p w:rsidR="00617393" w:rsidRPr="00B42C71" w:rsidRDefault="00617393" w:rsidP="0041504F">
            <w:pPr>
              <w:jc w:val="both"/>
            </w:pPr>
            <w:r w:rsidRPr="00B42C71">
              <w:t>1</w:t>
            </w:r>
          </w:p>
        </w:tc>
        <w:tc>
          <w:tcPr>
            <w:tcW w:w="567" w:type="dxa"/>
          </w:tcPr>
          <w:p w:rsidR="00617393" w:rsidRPr="00B42C71" w:rsidRDefault="00617393" w:rsidP="0041504F">
            <w:pPr>
              <w:jc w:val="both"/>
            </w:pPr>
            <w:r w:rsidRPr="00B42C71">
              <w:t>2</w:t>
            </w:r>
          </w:p>
        </w:tc>
        <w:tc>
          <w:tcPr>
            <w:tcW w:w="567" w:type="dxa"/>
            <w:shd w:val="clear" w:color="auto" w:fill="D9D9D9" w:themeFill="background1" w:themeFillShade="D9"/>
          </w:tcPr>
          <w:p w:rsidR="00617393" w:rsidRPr="00B42C71" w:rsidRDefault="0008400F" w:rsidP="0041504F">
            <w:pPr>
              <w:jc w:val="both"/>
            </w:pPr>
            <w:r>
              <w:t>7</w:t>
            </w:r>
          </w:p>
        </w:tc>
      </w:tr>
      <w:tr w:rsidR="00040723" w:rsidRPr="00B42C71" w:rsidTr="008069D9">
        <w:trPr>
          <w:trHeight w:val="169"/>
        </w:trPr>
        <w:tc>
          <w:tcPr>
            <w:tcW w:w="1401" w:type="dxa"/>
            <w:vMerge/>
          </w:tcPr>
          <w:p w:rsidR="00617393" w:rsidRPr="00B42C71" w:rsidRDefault="00617393" w:rsidP="0041504F">
            <w:pPr>
              <w:jc w:val="both"/>
              <w:rPr>
                <w:b/>
              </w:rPr>
            </w:pPr>
          </w:p>
        </w:tc>
        <w:tc>
          <w:tcPr>
            <w:tcW w:w="2042" w:type="dxa"/>
          </w:tcPr>
          <w:p w:rsidR="00617393" w:rsidRPr="00B42C71" w:rsidRDefault="00617393" w:rsidP="0041504F">
            <w:pPr>
              <w:jc w:val="both"/>
            </w:pPr>
            <w:r w:rsidRPr="00B42C71">
              <w:t>Geografia</w:t>
            </w:r>
          </w:p>
        </w:tc>
        <w:tc>
          <w:tcPr>
            <w:tcW w:w="557" w:type="dxa"/>
          </w:tcPr>
          <w:p w:rsidR="00617393" w:rsidRPr="00B42C71" w:rsidRDefault="00617393" w:rsidP="0041504F">
            <w:pPr>
              <w:jc w:val="both"/>
            </w:pPr>
            <w:r w:rsidRPr="00B42C71">
              <w:t>0</w:t>
            </w:r>
          </w:p>
        </w:tc>
        <w:tc>
          <w:tcPr>
            <w:tcW w:w="556" w:type="dxa"/>
          </w:tcPr>
          <w:p w:rsidR="00617393" w:rsidRPr="00B42C71" w:rsidRDefault="00617393" w:rsidP="0041504F">
            <w:pPr>
              <w:jc w:val="both"/>
            </w:pPr>
            <w:r w:rsidRPr="00B42C71">
              <w:t>0</w:t>
            </w:r>
          </w:p>
        </w:tc>
        <w:tc>
          <w:tcPr>
            <w:tcW w:w="651" w:type="dxa"/>
          </w:tcPr>
          <w:p w:rsidR="00617393" w:rsidRPr="00B42C71" w:rsidRDefault="00617393" w:rsidP="0041504F">
            <w:pPr>
              <w:jc w:val="both"/>
            </w:pPr>
            <w:r w:rsidRPr="00B42C71">
              <w:t>0</w:t>
            </w:r>
          </w:p>
        </w:tc>
        <w:tc>
          <w:tcPr>
            <w:tcW w:w="651" w:type="dxa"/>
          </w:tcPr>
          <w:p w:rsidR="00617393" w:rsidRPr="00B42C71" w:rsidRDefault="00617393" w:rsidP="0041504F">
            <w:pPr>
              <w:jc w:val="both"/>
            </w:pPr>
            <w:r w:rsidRPr="00B42C71">
              <w:t>0</w:t>
            </w:r>
          </w:p>
        </w:tc>
        <w:tc>
          <w:tcPr>
            <w:tcW w:w="629" w:type="dxa"/>
            <w:tcBorders>
              <w:right w:val="double" w:sz="4" w:space="0" w:color="auto"/>
            </w:tcBorders>
            <w:shd w:val="clear" w:color="auto" w:fill="D9D9D9" w:themeFill="background1" w:themeFillShade="D9"/>
          </w:tcPr>
          <w:p w:rsidR="00617393" w:rsidRPr="00B42C71" w:rsidRDefault="008069D9" w:rsidP="0041504F">
            <w:pPr>
              <w:jc w:val="both"/>
            </w:pPr>
            <w:r w:rsidRPr="00B42C71">
              <w:t>0</w:t>
            </w:r>
          </w:p>
        </w:tc>
        <w:tc>
          <w:tcPr>
            <w:tcW w:w="567" w:type="dxa"/>
            <w:tcBorders>
              <w:left w:val="double" w:sz="4" w:space="0" w:color="auto"/>
            </w:tcBorders>
          </w:tcPr>
          <w:p w:rsidR="00617393" w:rsidRPr="00B42C71" w:rsidRDefault="00617393" w:rsidP="0041504F">
            <w:pPr>
              <w:jc w:val="both"/>
            </w:pPr>
            <w:r w:rsidRPr="00B42C71">
              <w:t>2</w:t>
            </w:r>
          </w:p>
        </w:tc>
        <w:tc>
          <w:tcPr>
            <w:tcW w:w="567" w:type="dxa"/>
          </w:tcPr>
          <w:p w:rsidR="00617393" w:rsidRPr="00B42C71" w:rsidRDefault="00617393" w:rsidP="0041504F">
            <w:pPr>
              <w:jc w:val="both"/>
            </w:pPr>
            <w:r w:rsidRPr="00B42C71">
              <w:t>1</w:t>
            </w:r>
            <w:r w:rsidR="008069D9" w:rsidRPr="00B42C71">
              <w:t>+1</w:t>
            </w:r>
          </w:p>
        </w:tc>
        <w:tc>
          <w:tcPr>
            <w:tcW w:w="567" w:type="dxa"/>
          </w:tcPr>
          <w:p w:rsidR="00617393" w:rsidRPr="00B42C71" w:rsidRDefault="00617393" w:rsidP="0041504F">
            <w:pPr>
              <w:jc w:val="both"/>
            </w:pPr>
            <w:r w:rsidRPr="00B42C71">
              <w:t>1</w:t>
            </w:r>
          </w:p>
        </w:tc>
        <w:tc>
          <w:tcPr>
            <w:tcW w:w="567" w:type="dxa"/>
          </w:tcPr>
          <w:p w:rsidR="00617393" w:rsidRPr="00B42C71" w:rsidRDefault="00617393" w:rsidP="0041504F">
            <w:pPr>
              <w:jc w:val="both"/>
            </w:pPr>
            <w:r w:rsidRPr="00B42C71">
              <w:t>1</w:t>
            </w:r>
          </w:p>
        </w:tc>
        <w:tc>
          <w:tcPr>
            <w:tcW w:w="567" w:type="dxa"/>
          </w:tcPr>
          <w:p w:rsidR="00617393" w:rsidRPr="00B42C71" w:rsidRDefault="00617393" w:rsidP="0041504F">
            <w:pPr>
              <w:jc w:val="both"/>
            </w:pPr>
            <w:r w:rsidRPr="00B42C71">
              <w:t>1</w:t>
            </w:r>
            <w:r w:rsidR="0008400F">
              <w:t>+1</w:t>
            </w:r>
          </w:p>
        </w:tc>
        <w:tc>
          <w:tcPr>
            <w:tcW w:w="567" w:type="dxa"/>
            <w:shd w:val="clear" w:color="auto" w:fill="D9D9D9" w:themeFill="background1" w:themeFillShade="D9"/>
          </w:tcPr>
          <w:p w:rsidR="00617393" w:rsidRPr="00B42C71" w:rsidRDefault="0008400F" w:rsidP="0041504F">
            <w:pPr>
              <w:jc w:val="both"/>
            </w:pPr>
            <w:r>
              <w:t>8</w:t>
            </w:r>
          </w:p>
        </w:tc>
      </w:tr>
      <w:tr w:rsidR="00617393" w:rsidRPr="00B42C71" w:rsidTr="008069D9">
        <w:trPr>
          <w:trHeight w:val="169"/>
        </w:trPr>
        <w:tc>
          <w:tcPr>
            <w:tcW w:w="1401" w:type="dxa"/>
            <w:vMerge/>
          </w:tcPr>
          <w:p w:rsidR="00617393" w:rsidRPr="00B42C71" w:rsidRDefault="00617393" w:rsidP="0041504F">
            <w:pPr>
              <w:jc w:val="both"/>
              <w:rPr>
                <w:b/>
              </w:rPr>
            </w:pPr>
          </w:p>
        </w:tc>
        <w:tc>
          <w:tcPr>
            <w:tcW w:w="2042" w:type="dxa"/>
            <w:tcBorders>
              <w:bottom w:val="single" w:sz="12" w:space="0" w:color="auto"/>
            </w:tcBorders>
          </w:tcPr>
          <w:p w:rsidR="00617393" w:rsidRPr="00B42C71" w:rsidRDefault="00617393" w:rsidP="0041504F">
            <w:pPr>
              <w:jc w:val="both"/>
            </w:pPr>
            <w:r w:rsidRPr="00B42C71">
              <w:t>Občianska náuka</w:t>
            </w:r>
          </w:p>
        </w:tc>
        <w:tc>
          <w:tcPr>
            <w:tcW w:w="557" w:type="dxa"/>
            <w:tcBorders>
              <w:bottom w:val="single" w:sz="12" w:space="0" w:color="auto"/>
            </w:tcBorders>
          </w:tcPr>
          <w:p w:rsidR="00617393" w:rsidRPr="00B42C71" w:rsidRDefault="00617393" w:rsidP="0041504F">
            <w:pPr>
              <w:jc w:val="both"/>
            </w:pPr>
            <w:r w:rsidRPr="00B42C71">
              <w:t>0</w:t>
            </w:r>
          </w:p>
        </w:tc>
        <w:tc>
          <w:tcPr>
            <w:tcW w:w="556" w:type="dxa"/>
            <w:tcBorders>
              <w:bottom w:val="single" w:sz="12" w:space="0" w:color="auto"/>
            </w:tcBorders>
          </w:tcPr>
          <w:p w:rsidR="00617393" w:rsidRPr="00B42C71" w:rsidRDefault="00617393" w:rsidP="0041504F">
            <w:pPr>
              <w:jc w:val="both"/>
            </w:pPr>
            <w:r w:rsidRPr="00B42C71">
              <w:t>0</w:t>
            </w:r>
          </w:p>
        </w:tc>
        <w:tc>
          <w:tcPr>
            <w:tcW w:w="651" w:type="dxa"/>
            <w:tcBorders>
              <w:bottom w:val="single" w:sz="12" w:space="0" w:color="auto"/>
            </w:tcBorders>
          </w:tcPr>
          <w:p w:rsidR="00617393" w:rsidRPr="00B42C71" w:rsidRDefault="00617393" w:rsidP="0041504F">
            <w:pPr>
              <w:jc w:val="both"/>
            </w:pPr>
            <w:r w:rsidRPr="00B42C71">
              <w:t>0</w:t>
            </w:r>
          </w:p>
        </w:tc>
        <w:tc>
          <w:tcPr>
            <w:tcW w:w="651" w:type="dxa"/>
            <w:tcBorders>
              <w:bottom w:val="single" w:sz="12" w:space="0" w:color="auto"/>
            </w:tcBorders>
          </w:tcPr>
          <w:p w:rsidR="00617393" w:rsidRPr="00B42C71" w:rsidRDefault="00617393" w:rsidP="0041504F">
            <w:pPr>
              <w:jc w:val="both"/>
            </w:pPr>
            <w:r w:rsidRPr="00B42C71">
              <w:t>0</w:t>
            </w:r>
          </w:p>
        </w:tc>
        <w:tc>
          <w:tcPr>
            <w:tcW w:w="629" w:type="dxa"/>
            <w:tcBorders>
              <w:bottom w:val="single" w:sz="12" w:space="0" w:color="auto"/>
              <w:right w:val="double" w:sz="4" w:space="0" w:color="auto"/>
            </w:tcBorders>
            <w:shd w:val="clear" w:color="auto" w:fill="D9D9D9" w:themeFill="background1" w:themeFillShade="D9"/>
          </w:tcPr>
          <w:p w:rsidR="00617393" w:rsidRPr="00B42C71" w:rsidRDefault="008069D9" w:rsidP="0041504F">
            <w:pPr>
              <w:jc w:val="both"/>
            </w:pPr>
            <w:r w:rsidRPr="00B42C71">
              <w:t>0</w:t>
            </w:r>
          </w:p>
        </w:tc>
        <w:tc>
          <w:tcPr>
            <w:tcW w:w="567" w:type="dxa"/>
            <w:tcBorders>
              <w:left w:val="double" w:sz="4" w:space="0" w:color="auto"/>
              <w:bottom w:val="single" w:sz="12" w:space="0" w:color="auto"/>
            </w:tcBorders>
          </w:tcPr>
          <w:p w:rsidR="00617393" w:rsidRPr="00B42C71" w:rsidRDefault="00617393" w:rsidP="0041504F">
            <w:pPr>
              <w:jc w:val="both"/>
            </w:pPr>
            <w:r w:rsidRPr="00B42C71">
              <w:t>0</w:t>
            </w:r>
          </w:p>
        </w:tc>
        <w:tc>
          <w:tcPr>
            <w:tcW w:w="567" w:type="dxa"/>
            <w:tcBorders>
              <w:bottom w:val="single" w:sz="12" w:space="0" w:color="auto"/>
            </w:tcBorders>
          </w:tcPr>
          <w:p w:rsidR="00617393" w:rsidRPr="00B42C71" w:rsidRDefault="00617393" w:rsidP="0041504F">
            <w:pPr>
              <w:jc w:val="both"/>
            </w:pPr>
            <w:r w:rsidRPr="00B42C71">
              <w:t>1</w:t>
            </w:r>
          </w:p>
        </w:tc>
        <w:tc>
          <w:tcPr>
            <w:tcW w:w="567" w:type="dxa"/>
            <w:tcBorders>
              <w:bottom w:val="single" w:sz="12" w:space="0" w:color="auto"/>
            </w:tcBorders>
          </w:tcPr>
          <w:p w:rsidR="00617393" w:rsidRPr="00B42C71" w:rsidRDefault="00617393" w:rsidP="0041504F">
            <w:pPr>
              <w:jc w:val="both"/>
            </w:pPr>
            <w:r w:rsidRPr="00B42C71">
              <w:t>1</w:t>
            </w:r>
          </w:p>
        </w:tc>
        <w:tc>
          <w:tcPr>
            <w:tcW w:w="567" w:type="dxa"/>
            <w:tcBorders>
              <w:bottom w:val="single" w:sz="12" w:space="0" w:color="auto"/>
            </w:tcBorders>
          </w:tcPr>
          <w:p w:rsidR="00617393" w:rsidRPr="00B42C71" w:rsidRDefault="00617393" w:rsidP="0041504F">
            <w:pPr>
              <w:jc w:val="both"/>
            </w:pPr>
            <w:r w:rsidRPr="00B42C71">
              <w:t>1</w:t>
            </w:r>
          </w:p>
        </w:tc>
        <w:tc>
          <w:tcPr>
            <w:tcW w:w="567" w:type="dxa"/>
            <w:tcBorders>
              <w:bottom w:val="single" w:sz="12" w:space="0" w:color="auto"/>
            </w:tcBorders>
          </w:tcPr>
          <w:p w:rsidR="00617393" w:rsidRPr="00B42C71" w:rsidRDefault="00617393" w:rsidP="0041504F">
            <w:pPr>
              <w:jc w:val="both"/>
            </w:pPr>
            <w:r w:rsidRPr="00B42C71">
              <w:t>1</w:t>
            </w:r>
          </w:p>
        </w:tc>
        <w:tc>
          <w:tcPr>
            <w:tcW w:w="567" w:type="dxa"/>
            <w:tcBorders>
              <w:bottom w:val="single" w:sz="12" w:space="0" w:color="auto"/>
            </w:tcBorders>
            <w:shd w:val="clear" w:color="auto" w:fill="D9D9D9" w:themeFill="background1" w:themeFillShade="D9"/>
          </w:tcPr>
          <w:p w:rsidR="00617393" w:rsidRPr="00B42C71" w:rsidRDefault="008069D9" w:rsidP="0041504F">
            <w:pPr>
              <w:jc w:val="both"/>
            </w:pPr>
            <w:r w:rsidRPr="00B42C71">
              <w:t>4</w:t>
            </w:r>
          </w:p>
        </w:tc>
      </w:tr>
      <w:tr w:rsidR="00617393" w:rsidRPr="00B42C71" w:rsidTr="008069D9">
        <w:trPr>
          <w:trHeight w:val="544"/>
        </w:trPr>
        <w:tc>
          <w:tcPr>
            <w:tcW w:w="1401" w:type="dxa"/>
          </w:tcPr>
          <w:p w:rsidR="00617393" w:rsidRPr="00B42C71" w:rsidRDefault="00617393" w:rsidP="0041504F">
            <w:pPr>
              <w:jc w:val="both"/>
              <w:rPr>
                <w:b/>
              </w:rPr>
            </w:pPr>
            <w:r w:rsidRPr="00B42C71">
              <w:rPr>
                <w:b/>
              </w:rPr>
              <w:t>Človek a hodnoty</w:t>
            </w:r>
          </w:p>
        </w:tc>
        <w:tc>
          <w:tcPr>
            <w:tcW w:w="2042" w:type="dxa"/>
            <w:tcBorders>
              <w:top w:val="single" w:sz="12" w:space="0" w:color="auto"/>
              <w:bottom w:val="single" w:sz="12" w:space="0" w:color="auto"/>
            </w:tcBorders>
          </w:tcPr>
          <w:p w:rsidR="00617393" w:rsidRPr="00B42C71" w:rsidRDefault="00617393" w:rsidP="0041504F">
            <w:pPr>
              <w:jc w:val="both"/>
            </w:pPr>
            <w:r w:rsidRPr="00B42C71">
              <w:t>Etická/náboženská výchova</w:t>
            </w:r>
          </w:p>
        </w:tc>
        <w:tc>
          <w:tcPr>
            <w:tcW w:w="557" w:type="dxa"/>
            <w:tcBorders>
              <w:top w:val="single" w:sz="12" w:space="0" w:color="auto"/>
              <w:bottom w:val="single" w:sz="12" w:space="0" w:color="auto"/>
            </w:tcBorders>
          </w:tcPr>
          <w:p w:rsidR="00617393" w:rsidRPr="00B42C71" w:rsidRDefault="00617393" w:rsidP="0041504F">
            <w:pPr>
              <w:jc w:val="both"/>
            </w:pPr>
            <w:r w:rsidRPr="00B42C71">
              <w:t>1</w:t>
            </w:r>
          </w:p>
        </w:tc>
        <w:tc>
          <w:tcPr>
            <w:tcW w:w="556" w:type="dxa"/>
            <w:tcBorders>
              <w:top w:val="single" w:sz="12" w:space="0" w:color="auto"/>
              <w:bottom w:val="single" w:sz="12" w:space="0" w:color="auto"/>
            </w:tcBorders>
          </w:tcPr>
          <w:p w:rsidR="00617393" w:rsidRPr="00B42C71" w:rsidRDefault="00617393" w:rsidP="0041504F">
            <w:pPr>
              <w:jc w:val="both"/>
            </w:pPr>
            <w:r w:rsidRPr="00B42C71">
              <w:t>1</w:t>
            </w:r>
          </w:p>
        </w:tc>
        <w:tc>
          <w:tcPr>
            <w:tcW w:w="651" w:type="dxa"/>
            <w:tcBorders>
              <w:top w:val="single" w:sz="12" w:space="0" w:color="auto"/>
              <w:bottom w:val="single" w:sz="12" w:space="0" w:color="auto"/>
            </w:tcBorders>
          </w:tcPr>
          <w:p w:rsidR="00617393" w:rsidRPr="00B42C71" w:rsidRDefault="00617393" w:rsidP="0041504F">
            <w:pPr>
              <w:jc w:val="both"/>
            </w:pPr>
            <w:r w:rsidRPr="00B42C71">
              <w:t>1</w:t>
            </w:r>
          </w:p>
        </w:tc>
        <w:tc>
          <w:tcPr>
            <w:tcW w:w="651" w:type="dxa"/>
            <w:tcBorders>
              <w:top w:val="single" w:sz="12" w:space="0" w:color="auto"/>
              <w:bottom w:val="single" w:sz="12" w:space="0" w:color="auto"/>
            </w:tcBorders>
          </w:tcPr>
          <w:p w:rsidR="00617393" w:rsidRPr="00B42C71" w:rsidRDefault="00617393" w:rsidP="0041504F">
            <w:pPr>
              <w:jc w:val="both"/>
            </w:pPr>
            <w:r w:rsidRPr="00B42C71">
              <w:t>1</w:t>
            </w:r>
          </w:p>
        </w:tc>
        <w:tc>
          <w:tcPr>
            <w:tcW w:w="629" w:type="dxa"/>
            <w:tcBorders>
              <w:top w:val="single" w:sz="12" w:space="0" w:color="auto"/>
              <w:bottom w:val="single" w:sz="12" w:space="0" w:color="auto"/>
              <w:right w:val="double" w:sz="4" w:space="0" w:color="auto"/>
            </w:tcBorders>
            <w:shd w:val="clear" w:color="auto" w:fill="D9D9D9" w:themeFill="background1" w:themeFillShade="D9"/>
          </w:tcPr>
          <w:p w:rsidR="00617393" w:rsidRPr="00B42C71" w:rsidRDefault="008069D9" w:rsidP="0041504F">
            <w:pPr>
              <w:jc w:val="both"/>
            </w:pPr>
            <w:r w:rsidRPr="00B42C71">
              <w:t>4</w:t>
            </w:r>
          </w:p>
        </w:tc>
        <w:tc>
          <w:tcPr>
            <w:tcW w:w="567" w:type="dxa"/>
            <w:tcBorders>
              <w:top w:val="single" w:sz="12" w:space="0" w:color="auto"/>
              <w:left w:val="double" w:sz="4" w:space="0" w:color="auto"/>
              <w:bottom w:val="single" w:sz="12" w:space="0" w:color="auto"/>
            </w:tcBorders>
          </w:tcPr>
          <w:p w:rsidR="00617393" w:rsidRPr="00B42C71" w:rsidRDefault="00617393" w:rsidP="0041504F">
            <w:pPr>
              <w:jc w:val="both"/>
            </w:pPr>
            <w:r w:rsidRPr="00B42C71">
              <w:t>1</w:t>
            </w:r>
          </w:p>
        </w:tc>
        <w:tc>
          <w:tcPr>
            <w:tcW w:w="567" w:type="dxa"/>
            <w:tcBorders>
              <w:top w:val="single" w:sz="12" w:space="0" w:color="auto"/>
              <w:bottom w:val="single" w:sz="12" w:space="0" w:color="auto"/>
            </w:tcBorders>
          </w:tcPr>
          <w:p w:rsidR="00617393" w:rsidRPr="00B42C71" w:rsidRDefault="00617393" w:rsidP="0041504F">
            <w:pPr>
              <w:jc w:val="both"/>
            </w:pPr>
            <w:r w:rsidRPr="00B42C71">
              <w:t>1</w:t>
            </w:r>
          </w:p>
        </w:tc>
        <w:tc>
          <w:tcPr>
            <w:tcW w:w="567" w:type="dxa"/>
            <w:tcBorders>
              <w:top w:val="single" w:sz="12" w:space="0" w:color="auto"/>
              <w:bottom w:val="single" w:sz="12" w:space="0" w:color="auto"/>
            </w:tcBorders>
          </w:tcPr>
          <w:p w:rsidR="00617393" w:rsidRPr="00B42C71" w:rsidRDefault="00617393" w:rsidP="0041504F">
            <w:pPr>
              <w:jc w:val="both"/>
            </w:pPr>
            <w:r w:rsidRPr="00B42C71">
              <w:t>1</w:t>
            </w:r>
          </w:p>
        </w:tc>
        <w:tc>
          <w:tcPr>
            <w:tcW w:w="567" w:type="dxa"/>
            <w:tcBorders>
              <w:top w:val="single" w:sz="12" w:space="0" w:color="auto"/>
              <w:bottom w:val="single" w:sz="12" w:space="0" w:color="auto"/>
            </w:tcBorders>
          </w:tcPr>
          <w:p w:rsidR="00617393" w:rsidRPr="00B42C71" w:rsidRDefault="00617393" w:rsidP="0041504F">
            <w:pPr>
              <w:jc w:val="both"/>
            </w:pPr>
            <w:r w:rsidRPr="00B42C71">
              <w:t>1</w:t>
            </w:r>
          </w:p>
        </w:tc>
        <w:tc>
          <w:tcPr>
            <w:tcW w:w="567" w:type="dxa"/>
            <w:tcBorders>
              <w:top w:val="single" w:sz="12" w:space="0" w:color="auto"/>
              <w:bottom w:val="single" w:sz="12" w:space="0" w:color="auto"/>
            </w:tcBorders>
          </w:tcPr>
          <w:p w:rsidR="00617393" w:rsidRPr="00B42C71" w:rsidRDefault="00617393" w:rsidP="0041504F">
            <w:pPr>
              <w:jc w:val="both"/>
            </w:pPr>
            <w:r w:rsidRPr="00B42C71">
              <w:t>1</w:t>
            </w:r>
          </w:p>
        </w:tc>
        <w:tc>
          <w:tcPr>
            <w:tcW w:w="567" w:type="dxa"/>
            <w:tcBorders>
              <w:top w:val="single" w:sz="12" w:space="0" w:color="auto"/>
              <w:bottom w:val="single" w:sz="12" w:space="0" w:color="auto"/>
            </w:tcBorders>
            <w:shd w:val="clear" w:color="auto" w:fill="D9D9D9" w:themeFill="background1" w:themeFillShade="D9"/>
          </w:tcPr>
          <w:p w:rsidR="00617393" w:rsidRPr="00B42C71" w:rsidRDefault="008069D9" w:rsidP="0041504F">
            <w:pPr>
              <w:jc w:val="both"/>
            </w:pPr>
            <w:r w:rsidRPr="00B42C71">
              <w:t>5</w:t>
            </w:r>
          </w:p>
        </w:tc>
      </w:tr>
      <w:tr w:rsidR="00617393" w:rsidRPr="00B42C71" w:rsidTr="008069D9">
        <w:trPr>
          <w:trHeight w:val="339"/>
        </w:trPr>
        <w:tc>
          <w:tcPr>
            <w:tcW w:w="1401" w:type="dxa"/>
            <w:vMerge w:val="restart"/>
          </w:tcPr>
          <w:p w:rsidR="00617393" w:rsidRPr="00B42C71" w:rsidRDefault="00617393" w:rsidP="0041504F">
            <w:pPr>
              <w:jc w:val="both"/>
              <w:rPr>
                <w:b/>
              </w:rPr>
            </w:pPr>
            <w:r w:rsidRPr="00B42C71">
              <w:rPr>
                <w:b/>
              </w:rPr>
              <w:t>Človek a svet práce</w:t>
            </w:r>
          </w:p>
        </w:tc>
        <w:tc>
          <w:tcPr>
            <w:tcW w:w="2042" w:type="dxa"/>
            <w:tcBorders>
              <w:top w:val="single" w:sz="12" w:space="0" w:color="auto"/>
            </w:tcBorders>
          </w:tcPr>
          <w:p w:rsidR="00617393" w:rsidRPr="00B42C71" w:rsidRDefault="00617393" w:rsidP="0041504F">
            <w:pPr>
              <w:jc w:val="both"/>
            </w:pPr>
            <w:r w:rsidRPr="00B42C71">
              <w:t>Pracovné vyučovanie</w:t>
            </w:r>
          </w:p>
        </w:tc>
        <w:tc>
          <w:tcPr>
            <w:tcW w:w="557" w:type="dxa"/>
            <w:tcBorders>
              <w:top w:val="single" w:sz="12" w:space="0" w:color="auto"/>
            </w:tcBorders>
          </w:tcPr>
          <w:p w:rsidR="00617393" w:rsidRPr="00B42C71" w:rsidRDefault="00617393" w:rsidP="0041504F">
            <w:pPr>
              <w:jc w:val="both"/>
            </w:pPr>
            <w:r w:rsidRPr="00B42C71">
              <w:t>0</w:t>
            </w:r>
          </w:p>
        </w:tc>
        <w:tc>
          <w:tcPr>
            <w:tcW w:w="556" w:type="dxa"/>
            <w:tcBorders>
              <w:top w:val="single" w:sz="12" w:space="0" w:color="auto"/>
            </w:tcBorders>
          </w:tcPr>
          <w:p w:rsidR="00617393" w:rsidRPr="00B42C71" w:rsidRDefault="00617393" w:rsidP="0041504F">
            <w:pPr>
              <w:jc w:val="both"/>
            </w:pPr>
            <w:r w:rsidRPr="00B42C71">
              <w:t>0</w:t>
            </w:r>
          </w:p>
        </w:tc>
        <w:tc>
          <w:tcPr>
            <w:tcW w:w="651" w:type="dxa"/>
            <w:tcBorders>
              <w:top w:val="single" w:sz="12" w:space="0" w:color="auto"/>
            </w:tcBorders>
          </w:tcPr>
          <w:p w:rsidR="00617393" w:rsidRPr="00B42C71" w:rsidRDefault="00617393" w:rsidP="0041504F">
            <w:pPr>
              <w:jc w:val="both"/>
            </w:pPr>
            <w:r w:rsidRPr="00B42C71">
              <w:t>1</w:t>
            </w:r>
          </w:p>
        </w:tc>
        <w:tc>
          <w:tcPr>
            <w:tcW w:w="651" w:type="dxa"/>
            <w:tcBorders>
              <w:top w:val="single" w:sz="12" w:space="0" w:color="auto"/>
            </w:tcBorders>
          </w:tcPr>
          <w:p w:rsidR="00617393" w:rsidRPr="00B42C71" w:rsidRDefault="00617393" w:rsidP="0041504F">
            <w:pPr>
              <w:jc w:val="both"/>
            </w:pPr>
            <w:r w:rsidRPr="00B42C71">
              <w:t>1</w:t>
            </w:r>
          </w:p>
        </w:tc>
        <w:tc>
          <w:tcPr>
            <w:tcW w:w="629" w:type="dxa"/>
            <w:tcBorders>
              <w:top w:val="single" w:sz="12" w:space="0" w:color="auto"/>
              <w:right w:val="double" w:sz="4" w:space="0" w:color="auto"/>
            </w:tcBorders>
            <w:shd w:val="clear" w:color="auto" w:fill="D9D9D9" w:themeFill="background1" w:themeFillShade="D9"/>
          </w:tcPr>
          <w:p w:rsidR="00617393" w:rsidRPr="00B42C71" w:rsidRDefault="008069D9" w:rsidP="0041504F">
            <w:pPr>
              <w:jc w:val="both"/>
            </w:pPr>
            <w:r w:rsidRPr="00B42C71">
              <w:t>2</w:t>
            </w:r>
          </w:p>
        </w:tc>
        <w:tc>
          <w:tcPr>
            <w:tcW w:w="567" w:type="dxa"/>
            <w:tcBorders>
              <w:top w:val="single" w:sz="12" w:space="0" w:color="auto"/>
              <w:left w:val="double" w:sz="4" w:space="0" w:color="auto"/>
            </w:tcBorders>
          </w:tcPr>
          <w:p w:rsidR="00617393" w:rsidRPr="00B42C71" w:rsidRDefault="00617393" w:rsidP="0041504F">
            <w:pPr>
              <w:jc w:val="both"/>
            </w:pPr>
            <w:r w:rsidRPr="00B42C71">
              <w:t>0</w:t>
            </w:r>
          </w:p>
        </w:tc>
        <w:tc>
          <w:tcPr>
            <w:tcW w:w="567" w:type="dxa"/>
            <w:tcBorders>
              <w:top w:val="single" w:sz="12" w:space="0" w:color="auto"/>
            </w:tcBorders>
          </w:tcPr>
          <w:p w:rsidR="00617393" w:rsidRPr="00B42C71" w:rsidRDefault="00617393" w:rsidP="0041504F">
            <w:pPr>
              <w:jc w:val="both"/>
            </w:pPr>
            <w:r w:rsidRPr="00B42C71">
              <w:t>0</w:t>
            </w:r>
          </w:p>
        </w:tc>
        <w:tc>
          <w:tcPr>
            <w:tcW w:w="567" w:type="dxa"/>
            <w:tcBorders>
              <w:top w:val="single" w:sz="12" w:space="0" w:color="auto"/>
            </w:tcBorders>
          </w:tcPr>
          <w:p w:rsidR="00617393" w:rsidRPr="00B42C71" w:rsidRDefault="00617393" w:rsidP="0041504F">
            <w:pPr>
              <w:jc w:val="both"/>
            </w:pPr>
            <w:r w:rsidRPr="00B42C71">
              <w:t>0</w:t>
            </w:r>
          </w:p>
        </w:tc>
        <w:tc>
          <w:tcPr>
            <w:tcW w:w="567" w:type="dxa"/>
            <w:tcBorders>
              <w:top w:val="single" w:sz="12" w:space="0" w:color="auto"/>
            </w:tcBorders>
          </w:tcPr>
          <w:p w:rsidR="00617393" w:rsidRPr="00B42C71" w:rsidRDefault="00617393" w:rsidP="0041504F">
            <w:pPr>
              <w:jc w:val="both"/>
            </w:pPr>
            <w:r w:rsidRPr="00B42C71">
              <w:t>0</w:t>
            </w:r>
          </w:p>
        </w:tc>
        <w:tc>
          <w:tcPr>
            <w:tcW w:w="567" w:type="dxa"/>
            <w:tcBorders>
              <w:top w:val="single" w:sz="12" w:space="0" w:color="auto"/>
            </w:tcBorders>
          </w:tcPr>
          <w:p w:rsidR="00617393" w:rsidRPr="00B42C71" w:rsidRDefault="00617393" w:rsidP="0041504F">
            <w:pPr>
              <w:jc w:val="both"/>
            </w:pPr>
            <w:r w:rsidRPr="00B42C71">
              <w:t>0</w:t>
            </w:r>
          </w:p>
        </w:tc>
        <w:tc>
          <w:tcPr>
            <w:tcW w:w="567" w:type="dxa"/>
            <w:tcBorders>
              <w:top w:val="single" w:sz="12" w:space="0" w:color="auto"/>
            </w:tcBorders>
            <w:shd w:val="clear" w:color="auto" w:fill="D9D9D9" w:themeFill="background1" w:themeFillShade="D9"/>
          </w:tcPr>
          <w:p w:rsidR="00617393" w:rsidRPr="00B42C71" w:rsidRDefault="008069D9" w:rsidP="0041504F">
            <w:pPr>
              <w:jc w:val="both"/>
            </w:pPr>
            <w:r w:rsidRPr="00B42C71">
              <w:t>0</w:t>
            </w:r>
          </w:p>
        </w:tc>
      </w:tr>
      <w:tr w:rsidR="00617393" w:rsidRPr="00B42C71" w:rsidTr="008069D9">
        <w:trPr>
          <w:trHeight w:val="338"/>
        </w:trPr>
        <w:tc>
          <w:tcPr>
            <w:tcW w:w="1401" w:type="dxa"/>
            <w:vMerge/>
          </w:tcPr>
          <w:p w:rsidR="00617393" w:rsidRPr="00B42C71" w:rsidRDefault="00617393" w:rsidP="0041504F">
            <w:pPr>
              <w:jc w:val="both"/>
              <w:rPr>
                <w:b/>
              </w:rPr>
            </w:pPr>
          </w:p>
        </w:tc>
        <w:tc>
          <w:tcPr>
            <w:tcW w:w="2042" w:type="dxa"/>
            <w:tcBorders>
              <w:bottom w:val="single" w:sz="12" w:space="0" w:color="auto"/>
            </w:tcBorders>
          </w:tcPr>
          <w:p w:rsidR="00617393" w:rsidRPr="00B42C71" w:rsidRDefault="00617393" w:rsidP="0041504F">
            <w:pPr>
              <w:jc w:val="both"/>
            </w:pPr>
            <w:r w:rsidRPr="00B42C71">
              <w:t>Technika</w:t>
            </w:r>
          </w:p>
        </w:tc>
        <w:tc>
          <w:tcPr>
            <w:tcW w:w="557" w:type="dxa"/>
            <w:tcBorders>
              <w:bottom w:val="single" w:sz="12" w:space="0" w:color="auto"/>
            </w:tcBorders>
          </w:tcPr>
          <w:p w:rsidR="00617393" w:rsidRPr="00B42C71" w:rsidRDefault="00617393" w:rsidP="0041504F">
            <w:pPr>
              <w:jc w:val="both"/>
            </w:pPr>
            <w:r w:rsidRPr="00B42C71">
              <w:t>0</w:t>
            </w:r>
          </w:p>
        </w:tc>
        <w:tc>
          <w:tcPr>
            <w:tcW w:w="556" w:type="dxa"/>
            <w:tcBorders>
              <w:bottom w:val="single" w:sz="12" w:space="0" w:color="auto"/>
            </w:tcBorders>
          </w:tcPr>
          <w:p w:rsidR="00617393" w:rsidRPr="00B42C71" w:rsidRDefault="00617393" w:rsidP="0041504F">
            <w:pPr>
              <w:jc w:val="both"/>
            </w:pPr>
            <w:r w:rsidRPr="00B42C71">
              <w:t>0</w:t>
            </w:r>
          </w:p>
        </w:tc>
        <w:tc>
          <w:tcPr>
            <w:tcW w:w="651" w:type="dxa"/>
            <w:tcBorders>
              <w:bottom w:val="single" w:sz="12" w:space="0" w:color="auto"/>
            </w:tcBorders>
          </w:tcPr>
          <w:p w:rsidR="00617393" w:rsidRPr="00B42C71" w:rsidRDefault="00617393" w:rsidP="0041504F">
            <w:pPr>
              <w:jc w:val="both"/>
            </w:pPr>
            <w:r w:rsidRPr="00B42C71">
              <w:t>0</w:t>
            </w:r>
          </w:p>
        </w:tc>
        <w:tc>
          <w:tcPr>
            <w:tcW w:w="651" w:type="dxa"/>
            <w:tcBorders>
              <w:bottom w:val="single" w:sz="12" w:space="0" w:color="auto"/>
            </w:tcBorders>
          </w:tcPr>
          <w:p w:rsidR="00617393" w:rsidRPr="00B42C71" w:rsidRDefault="00617393" w:rsidP="0041504F">
            <w:pPr>
              <w:jc w:val="both"/>
            </w:pPr>
            <w:r w:rsidRPr="00B42C71">
              <w:t>0</w:t>
            </w:r>
          </w:p>
        </w:tc>
        <w:tc>
          <w:tcPr>
            <w:tcW w:w="629" w:type="dxa"/>
            <w:tcBorders>
              <w:bottom w:val="single" w:sz="12" w:space="0" w:color="auto"/>
              <w:right w:val="double" w:sz="4" w:space="0" w:color="auto"/>
            </w:tcBorders>
            <w:shd w:val="clear" w:color="auto" w:fill="D9D9D9" w:themeFill="background1" w:themeFillShade="D9"/>
          </w:tcPr>
          <w:p w:rsidR="00617393" w:rsidRPr="00B42C71" w:rsidRDefault="008069D9" w:rsidP="0041504F">
            <w:pPr>
              <w:jc w:val="both"/>
            </w:pPr>
            <w:r w:rsidRPr="00B42C71">
              <w:t>0</w:t>
            </w:r>
          </w:p>
        </w:tc>
        <w:tc>
          <w:tcPr>
            <w:tcW w:w="567" w:type="dxa"/>
            <w:tcBorders>
              <w:left w:val="double" w:sz="4" w:space="0" w:color="auto"/>
              <w:bottom w:val="single" w:sz="12" w:space="0" w:color="auto"/>
            </w:tcBorders>
          </w:tcPr>
          <w:p w:rsidR="00617393" w:rsidRPr="00B42C71" w:rsidRDefault="00617393" w:rsidP="0041504F">
            <w:pPr>
              <w:jc w:val="both"/>
            </w:pPr>
            <w:r w:rsidRPr="00B42C71">
              <w:t>1</w:t>
            </w:r>
          </w:p>
        </w:tc>
        <w:tc>
          <w:tcPr>
            <w:tcW w:w="567" w:type="dxa"/>
            <w:tcBorders>
              <w:bottom w:val="single" w:sz="12" w:space="0" w:color="auto"/>
            </w:tcBorders>
          </w:tcPr>
          <w:p w:rsidR="00617393" w:rsidRPr="00B42C71" w:rsidRDefault="00617393" w:rsidP="0041504F">
            <w:pPr>
              <w:jc w:val="both"/>
            </w:pPr>
            <w:r w:rsidRPr="00B42C71">
              <w:t>1</w:t>
            </w:r>
          </w:p>
        </w:tc>
        <w:tc>
          <w:tcPr>
            <w:tcW w:w="567" w:type="dxa"/>
            <w:tcBorders>
              <w:bottom w:val="single" w:sz="12" w:space="0" w:color="auto"/>
            </w:tcBorders>
          </w:tcPr>
          <w:p w:rsidR="00617393" w:rsidRPr="00B42C71" w:rsidRDefault="00617393" w:rsidP="0041504F">
            <w:pPr>
              <w:jc w:val="both"/>
            </w:pPr>
            <w:r w:rsidRPr="00B42C71">
              <w:t>1</w:t>
            </w:r>
          </w:p>
        </w:tc>
        <w:tc>
          <w:tcPr>
            <w:tcW w:w="567" w:type="dxa"/>
            <w:tcBorders>
              <w:bottom w:val="single" w:sz="12" w:space="0" w:color="auto"/>
            </w:tcBorders>
          </w:tcPr>
          <w:p w:rsidR="00617393" w:rsidRPr="00B42C71" w:rsidRDefault="00617393" w:rsidP="0041504F">
            <w:pPr>
              <w:jc w:val="both"/>
            </w:pPr>
            <w:r w:rsidRPr="00B42C71">
              <w:t>1</w:t>
            </w:r>
          </w:p>
        </w:tc>
        <w:tc>
          <w:tcPr>
            <w:tcW w:w="567" w:type="dxa"/>
            <w:tcBorders>
              <w:bottom w:val="single" w:sz="12" w:space="0" w:color="auto"/>
            </w:tcBorders>
          </w:tcPr>
          <w:p w:rsidR="00617393" w:rsidRPr="00B42C71" w:rsidRDefault="00617393" w:rsidP="0041504F">
            <w:pPr>
              <w:jc w:val="both"/>
            </w:pPr>
            <w:r w:rsidRPr="00B42C71">
              <w:t>1</w:t>
            </w:r>
          </w:p>
        </w:tc>
        <w:tc>
          <w:tcPr>
            <w:tcW w:w="567" w:type="dxa"/>
            <w:tcBorders>
              <w:bottom w:val="single" w:sz="12" w:space="0" w:color="auto"/>
            </w:tcBorders>
            <w:shd w:val="clear" w:color="auto" w:fill="D9D9D9" w:themeFill="background1" w:themeFillShade="D9"/>
          </w:tcPr>
          <w:p w:rsidR="00617393" w:rsidRPr="00B42C71" w:rsidRDefault="008069D9" w:rsidP="0041504F">
            <w:pPr>
              <w:jc w:val="both"/>
            </w:pPr>
            <w:r w:rsidRPr="00B42C71">
              <w:t>5</w:t>
            </w:r>
          </w:p>
        </w:tc>
      </w:tr>
      <w:tr w:rsidR="00617393" w:rsidRPr="00B42C71" w:rsidTr="008069D9">
        <w:trPr>
          <w:trHeight w:val="272"/>
        </w:trPr>
        <w:tc>
          <w:tcPr>
            <w:tcW w:w="1401" w:type="dxa"/>
            <w:vMerge w:val="restart"/>
          </w:tcPr>
          <w:p w:rsidR="00617393" w:rsidRPr="00B42C71" w:rsidRDefault="00617393" w:rsidP="0041504F">
            <w:pPr>
              <w:jc w:val="both"/>
              <w:rPr>
                <w:b/>
              </w:rPr>
            </w:pPr>
            <w:r w:rsidRPr="00B42C71">
              <w:rPr>
                <w:b/>
              </w:rPr>
              <w:t>Umenie a</w:t>
            </w:r>
            <w:r w:rsidR="00937FAF" w:rsidRPr="00B42C71">
              <w:rPr>
                <w:b/>
              </w:rPr>
              <w:t> </w:t>
            </w:r>
            <w:r w:rsidRPr="00B42C71">
              <w:rPr>
                <w:b/>
              </w:rPr>
              <w:t>kultúra</w:t>
            </w:r>
          </w:p>
        </w:tc>
        <w:tc>
          <w:tcPr>
            <w:tcW w:w="2042" w:type="dxa"/>
            <w:tcBorders>
              <w:top w:val="single" w:sz="12" w:space="0" w:color="auto"/>
            </w:tcBorders>
          </w:tcPr>
          <w:p w:rsidR="00617393" w:rsidRPr="00B42C71" w:rsidRDefault="00617393" w:rsidP="0041504F">
            <w:pPr>
              <w:jc w:val="both"/>
            </w:pPr>
            <w:r w:rsidRPr="00B42C71">
              <w:t>Výtvarná výchova</w:t>
            </w:r>
          </w:p>
        </w:tc>
        <w:tc>
          <w:tcPr>
            <w:tcW w:w="557" w:type="dxa"/>
            <w:tcBorders>
              <w:top w:val="single" w:sz="12" w:space="0" w:color="auto"/>
            </w:tcBorders>
          </w:tcPr>
          <w:p w:rsidR="00617393" w:rsidRPr="00B42C71" w:rsidRDefault="00617393" w:rsidP="0041504F">
            <w:pPr>
              <w:jc w:val="both"/>
            </w:pPr>
            <w:r w:rsidRPr="00B42C71">
              <w:t>2</w:t>
            </w:r>
          </w:p>
        </w:tc>
        <w:tc>
          <w:tcPr>
            <w:tcW w:w="556" w:type="dxa"/>
            <w:tcBorders>
              <w:top w:val="single" w:sz="12" w:space="0" w:color="auto"/>
            </w:tcBorders>
          </w:tcPr>
          <w:p w:rsidR="00617393" w:rsidRPr="00B42C71" w:rsidRDefault="00617393" w:rsidP="0041504F">
            <w:pPr>
              <w:jc w:val="both"/>
            </w:pPr>
            <w:r w:rsidRPr="00B42C71">
              <w:t>2</w:t>
            </w:r>
          </w:p>
        </w:tc>
        <w:tc>
          <w:tcPr>
            <w:tcW w:w="651" w:type="dxa"/>
            <w:tcBorders>
              <w:top w:val="single" w:sz="12" w:space="0" w:color="auto"/>
            </w:tcBorders>
          </w:tcPr>
          <w:p w:rsidR="00617393" w:rsidRPr="00B42C71" w:rsidRDefault="00617393" w:rsidP="0041504F">
            <w:pPr>
              <w:jc w:val="both"/>
            </w:pPr>
            <w:r w:rsidRPr="00B42C71">
              <w:t>1</w:t>
            </w:r>
          </w:p>
        </w:tc>
        <w:tc>
          <w:tcPr>
            <w:tcW w:w="651" w:type="dxa"/>
            <w:tcBorders>
              <w:top w:val="single" w:sz="12" w:space="0" w:color="auto"/>
            </w:tcBorders>
          </w:tcPr>
          <w:p w:rsidR="00617393" w:rsidRPr="00B42C71" w:rsidRDefault="00617393" w:rsidP="0041504F">
            <w:pPr>
              <w:jc w:val="both"/>
            </w:pPr>
            <w:r w:rsidRPr="00B42C71">
              <w:t>1</w:t>
            </w:r>
          </w:p>
        </w:tc>
        <w:tc>
          <w:tcPr>
            <w:tcW w:w="629" w:type="dxa"/>
            <w:tcBorders>
              <w:top w:val="single" w:sz="12" w:space="0" w:color="auto"/>
              <w:right w:val="double" w:sz="4" w:space="0" w:color="auto"/>
            </w:tcBorders>
            <w:shd w:val="clear" w:color="auto" w:fill="D9D9D9" w:themeFill="background1" w:themeFillShade="D9"/>
          </w:tcPr>
          <w:p w:rsidR="00617393" w:rsidRPr="00B42C71" w:rsidRDefault="008069D9" w:rsidP="0041504F">
            <w:pPr>
              <w:jc w:val="both"/>
            </w:pPr>
            <w:r w:rsidRPr="00B42C71">
              <w:t>6</w:t>
            </w:r>
          </w:p>
        </w:tc>
        <w:tc>
          <w:tcPr>
            <w:tcW w:w="567" w:type="dxa"/>
            <w:tcBorders>
              <w:top w:val="single" w:sz="12" w:space="0" w:color="auto"/>
              <w:left w:val="double" w:sz="4" w:space="0" w:color="auto"/>
            </w:tcBorders>
          </w:tcPr>
          <w:p w:rsidR="00617393" w:rsidRPr="00B42C71" w:rsidRDefault="00617393" w:rsidP="0041504F">
            <w:pPr>
              <w:jc w:val="both"/>
            </w:pPr>
            <w:r w:rsidRPr="00B42C71">
              <w:t>1</w:t>
            </w:r>
          </w:p>
        </w:tc>
        <w:tc>
          <w:tcPr>
            <w:tcW w:w="567" w:type="dxa"/>
            <w:tcBorders>
              <w:top w:val="single" w:sz="12" w:space="0" w:color="auto"/>
            </w:tcBorders>
          </w:tcPr>
          <w:p w:rsidR="00617393" w:rsidRPr="00B42C71" w:rsidRDefault="00617393" w:rsidP="0041504F">
            <w:pPr>
              <w:jc w:val="both"/>
            </w:pPr>
            <w:r w:rsidRPr="00B42C71">
              <w:t>1</w:t>
            </w:r>
          </w:p>
        </w:tc>
        <w:tc>
          <w:tcPr>
            <w:tcW w:w="567" w:type="dxa"/>
            <w:tcBorders>
              <w:top w:val="single" w:sz="12" w:space="0" w:color="auto"/>
            </w:tcBorders>
          </w:tcPr>
          <w:p w:rsidR="00617393" w:rsidRPr="00B42C71" w:rsidRDefault="00617393" w:rsidP="0041504F">
            <w:pPr>
              <w:jc w:val="both"/>
            </w:pPr>
            <w:r w:rsidRPr="00B42C71">
              <w:t>1</w:t>
            </w:r>
          </w:p>
        </w:tc>
        <w:tc>
          <w:tcPr>
            <w:tcW w:w="567" w:type="dxa"/>
            <w:tcBorders>
              <w:top w:val="single" w:sz="12" w:space="0" w:color="auto"/>
            </w:tcBorders>
          </w:tcPr>
          <w:p w:rsidR="00617393" w:rsidRPr="00B42C71" w:rsidRDefault="00617393" w:rsidP="0041504F">
            <w:pPr>
              <w:jc w:val="both"/>
            </w:pPr>
            <w:r w:rsidRPr="00B42C71">
              <w:t>1</w:t>
            </w:r>
          </w:p>
        </w:tc>
        <w:tc>
          <w:tcPr>
            <w:tcW w:w="567" w:type="dxa"/>
            <w:tcBorders>
              <w:top w:val="single" w:sz="12" w:space="0" w:color="auto"/>
            </w:tcBorders>
          </w:tcPr>
          <w:p w:rsidR="00617393" w:rsidRPr="00B42C71" w:rsidRDefault="00617393" w:rsidP="0041504F">
            <w:pPr>
              <w:jc w:val="both"/>
            </w:pPr>
            <w:r w:rsidRPr="00B42C71">
              <w:t>1</w:t>
            </w:r>
          </w:p>
        </w:tc>
        <w:tc>
          <w:tcPr>
            <w:tcW w:w="567" w:type="dxa"/>
            <w:tcBorders>
              <w:top w:val="single" w:sz="12" w:space="0" w:color="auto"/>
            </w:tcBorders>
            <w:shd w:val="clear" w:color="auto" w:fill="D9D9D9" w:themeFill="background1" w:themeFillShade="D9"/>
          </w:tcPr>
          <w:p w:rsidR="00617393" w:rsidRPr="00B42C71" w:rsidRDefault="008069D9" w:rsidP="0041504F">
            <w:pPr>
              <w:jc w:val="both"/>
            </w:pPr>
            <w:r w:rsidRPr="00B42C71">
              <w:t>5</w:t>
            </w:r>
          </w:p>
        </w:tc>
      </w:tr>
      <w:tr w:rsidR="00040723" w:rsidRPr="00B42C71" w:rsidTr="008069D9">
        <w:trPr>
          <w:trHeight w:val="272"/>
        </w:trPr>
        <w:tc>
          <w:tcPr>
            <w:tcW w:w="1401" w:type="dxa"/>
            <w:vMerge/>
          </w:tcPr>
          <w:p w:rsidR="00617393" w:rsidRPr="00B42C71" w:rsidRDefault="00617393" w:rsidP="0041504F">
            <w:pPr>
              <w:jc w:val="both"/>
              <w:rPr>
                <w:b/>
              </w:rPr>
            </w:pPr>
          </w:p>
        </w:tc>
        <w:tc>
          <w:tcPr>
            <w:tcW w:w="2042" w:type="dxa"/>
            <w:tcBorders>
              <w:bottom w:val="single" w:sz="12" w:space="0" w:color="auto"/>
            </w:tcBorders>
          </w:tcPr>
          <w:p w:rsidR="00617393" w:rsidRPr="00B42C71" w:rsidRDefault="00617393" w:rsidP="0041504F">
            <w:pPr>
              <w:jc w:val="both"/>
            </w:pPr>
            <w:r w:rsidRPr="00B42C71">
              <w:t>Hudobná výchova</w:t>
            </w:r>
          </w:p>
        </w:tc>
        <w:tc>
          <w:tcPr>
            <w:tcW w:w="557" w:type="dxa"/>
            <w:tcBorders>
              <w:bottom w:val="single" w:sz="12" w:space="0" w:color="auto"/>
            </w:tcBorders>
          </w:tcPr>
          <w:p w:rsidR="00617393" w:rsidRPr="00B42C71" w:rsidRDefault="00617393" w:rsidP="0041504F">
            <w:pPr>
              <w:jc w:val="both"/>
            </w:pPr>
            <w:r w:rsidRPr="00B42C71">
              <w:t>1</w:t>
            </w:r>
          </w:p>
        </w:tc>
        <w:tc>
          <w:tcPr>
            <w:tcW w:w="556" w:type="dxa"/>
            <w:tcBorders>
              <w:bottom w:val="single" w:sz="12" w:space="0" w:color="auto"/>
            </w:tcBorders>
          </w:tcPr>
          <w:p w:rsidR="00617393" w:rsidRPr="00B42C71" w:rsidRDefault="00617393" w:rsidP="0041504F">
            <w:pPr>
              <w:jc w:val="both"/>
            </w:pPr>
            <w:r w:rsidRPr="00B42C71">
              <w:t>1</w:t>
            </w:r>
          </w:p>
        </w:tc>
        <w:tc>
          <w:tcPr>
            <w:tcW w:w="651" w:type="dxa"/>
            <w:tcBorders>
              <w:bottom w:val="single" w:sz="12" w:space="0" w:color="auto"/>
            </w:tcBorders>
          </w:tcPr>
          <w:p w:rsidR="00617393" w:rsidRPr="00B42C71" w:rsidRDefault="00617393" w:rsidP="0041504F">
            <w:pPr>
              <w:jc w:val="both"/>
            </w:pPr>
            <w:r w:rsidRPr="00B42C71">
              <w:t>1</w:t>
            </w:r>
          </w:p>
        </w:tc>
        <w:tc>
          <w:tcPr>
            <w:tcW w:w="651" w:type="dxa"/>
            <w:tcBorders>
              <w:bottom w:val="single" w:sz="12" w:space="0" w:color="auto"/>
            </w:tcBorders>
          </w:tcPr>
          <w:p w:rsidR="00617393" w:rsidRPr="00B42C71" w:rsidRDefault="00617393" w:rsidP="0041504F">
            <w:pPr>
              <w:jc w:val="both"/>
            </w:pPr>
            <w:r w:rsidRPr="00B42C71">
              <w:t>1</w:t>
            </w:r>
          </w:p>
        </w:tc>
        <w:tc>
          <w:tcPr>
            <w:tcW w:w="629" w:type="dxa"/>
            <w:tcBorders>
              <w:bottom w:val="single" w:sz="12" w:space="0" w:color="auto"/>
              <w:right w:val="double" w:sz="4" w:space="0" w:color="auto"/>
            </w:tcBorders>
            <w:shd w:val="clear" w:color="auto" w:fill="D9D9D9" w:themeFill="background1" w:themeFillShade="D9"/>
          </w:tcPr>
          <w:p w:rsidR="00617393" w:rsidRPr="00B42C71" w:rsidRDefault="008069D9" w:rsidP="0041504F">
            <w:pPr>
              <w:jc w:val="both"/>
            </w:pPr>
            <w:r w:rsidRPr="00B42C71">
              <w:t>4</w:t>
            </w:r>
          </w:p>
        </w:tc>
        <w:tc>
          <w:tcPr>
            <w:tcW w:w="567" w:type="dxa"/>
            <w:tcBorders>
              <w:left w:val="double" w:sz="4" w:space="0" w:color="auto"/>
              <w:bottom w:val="single" w:sz="12" w:space="0" w:color="auto"/>
            </w:tcBorders>
          </w:tcPr>
          <w:p w:rsidR="00617393" w:rsidRPr="00B42C71" w:rsidRDefault="00617393" w:rsidP="0041504F">
            <w:pPr>
              <w:jc w:val="both"/>
            </w:pPr>
            <w:r w:rsidRPr="00B42C71">
              <w:t>1</w:t>
            </w:r>
          </w:p>
        </w:tc>
        <w:tc>
          <w:tcPr>
            <w:tcW w:w="567" w:type="dxa"/>
            <w:tcBorders>
              <w:bottom w:val="single" w:sz="12" w:space="0" w:color="auto"/>
            </w:tcBorders>
          </w:tcPr>
          <w:p w:rsidR="00617393" w:rsidRPr="00B42C71" w:rsidRDefault="00617393" w:rsidP="0041504F">
            <w:pPr>
              <w:jc w:val="both"/>
            </w:pPr>
            <w:r w:rsidRPr="00B42C71">
              <w:t>1</w:t>
            </w:r>
          </w:p>
        </w:tc>
        <w:tc>
          <w:tcPr>
            <w:tcW w:w="567" w:type="dxa"/>
            <w:tcBorders>
              <w:bottom w:val="single" w:sz="12" w:space="0" w:color="auto"/>
            </w:tcBorders>
          </w:tcPr>
          <w:p w:rsidR="00617393" w:rsidRPr="00B42C71" w:rsidRDefault="00617393" w:rsidP="0041504F">
            <w:pPr>
              <w:jc w:val="both"/>
            </w:pPr>
            <w:r w:rsidRPr="00B42C71">
              <w:t>1</w:t>
            </w:r>
          </w:p>
        </w:tc>
        <w:tc>
          <w:tcPr>
            <w:tcW w:w="567" w:type="dxa"/>
            <w:tcBorders>
              <w:bottom w:val="single" w:sz="12" w:space="0" w:color="auto"/>
            </w:tcBorders>
          </w:tcPr>
          <w:p w:rsidR="00617393" w:rsidRPr="00B42C71" w:rsidRDefault="00617393" w:rsidP="0041504F">
            <w:pPr>
              <w:jc w:val="both"/>
            </w:pPr>
            <w:r w:rsidRPr="00B42C71">
              <w:t>1</w:t>
            </w:r>
          </w:p>
        </w:tc>
        <w:tc>
          <w:tcPr>
            <w:tcW w:w="567" w:type="dxa"/>
            <w:tcBorders>
              <w:bottom w:val="single" w:sz="12" w:space="0" w:color="auto"/>
            </w:tcBorders>
          </w:tcPr>
          <w:p w:rsidR="00617393" w:rsidRPr="00B42C71" w:rsidRDefault="00617393" w:rsidP="0041504F">
            <w:pPr>
              <w:jc w:val="both"/>
            </w:pPr>
            <w:r w:rsidRPr="00B42C71">
              <w:t>0</w:t>
            </w:r>
          </w:p>
        </w:tc>
        <w:tc>
          <w:tcPr>
            <w:tcW w:w="567" w:type="dxa"/>
            <w:tcBorders>
              <w:bottom w:val="single" w:sz="12" w:space="0" w:color="auto"/>
            </w:tcBorders>
            <w:shd w:val="clear" w:color="auto" w:fill="D9D9D9" w:themeFill="background1" w:themeFillShade="D9"/>
          </w:tcPr>
          <w:p w:rsidR="00617393" w:rsidRPr="00B42C71" w:rsidRDefault="008069D9" w:rsidP="0041504F">
            <w:pPr>
              <w:jc w:val="both"/>
            </w:pPr>
            <w:r w:rsidRPr="00B42C71">
              <w:t>4</w:t>
            </w:r>
          </w:p>
        </w:tc>
      </w:tr>
      <w:tr w:rsidR="00040723" w:rsidRPr="00B42C71" w:rsidTr="008069D9">
        <w:trPr>
          <w:trHeight w:val="529"/>
        </w:trPr>
        <w:tc>
          <w:tcPr>
            <w:tcW w:w="1401" w:type="dxa"/>
          </w:tcPr>
          <w:p w:rsidR="00617393" w:rsidRPr="00B42C71" w:rsidRDefault="00617393" w:rsidP="0041504F">
            <w:pPr>
              <w:jc w:val="both"/>
              <w:rPr>
                <w:b/>
              </w:rPr>
            </w:pPr>
            <w:r w:rsidRPr="00B42C71">
              <w:rPr>
                <w:b/>
              </w:rPr>
              <w:t>Zdravie a</w:t>
            </w:r>
            <w:r w:rsidR="00076998" w:rsidRPr="00B42C71">
              <w:rPr>
                <w:b/>
              </w:rPr>
              <w:t> </w:t>
            </w:r>
            <w:r w:rsidRPr="00B42C71">
              <w:rPr>
                <w:b/>
              </w:rPr>
              <w:t>pohyb</w:t>
            </w:r>
          </w:p>
        </w:tc>
        <w:tc>
          <w:tcPr>
            <w:tcW w:w="2042" w:type="dxa"/>
            <w:tcBorders>
              <w:top w:val="single" w:sz="12" w:space="0" w:color="auto"/>
              <w:bottom w:val="triple" w:sz="4" w:space="0" w:color="auto"/>
            </w:tcBorders>
          </w:tcPr>
          <w:p w:rsidR="00617393" w:rsidRPr="00B42C71" w:rsidRDefault="00617393" w:rsidP="0041504F">
            <w:pPr>
              <w:jc w:val="both"/>
            </w:pPr>
            <w:r w:rsidRPr="00B42C71">
              <w:t>Telesná a športová výchova</w:t>
            </w:r>
          </w:p>
        </w:tc>
        <w:tc>
          <w:tcPr>
            <w:tcW w:w="557" w:type="dxa"/>
            <w:tcBorders>
              <w:top w:val="single" w:sz="12" w:space="0" w:color="auto"/>
              <w:bottom w:val="triple" w:sz="4" w:space="0" w:color="auto"/>
            </w:tcBorders>
          </w:tcPr>
          <w:p w:rsidR="00617393" w:rsidRPr="00B42C71" w:rsidRDefault="00617393" w:rsidP="0041504F">
            <w:pPr>
              <w:jc w:val="both"/>
            </w:pPr>
            <w:r w:rsidRPr="00B42C71">
              <w:t>2</w:t>
            </w:r>
          </w:p>
        </w:tc>
        <w:tc>
          <w:tcPr>
            <w:tcW w:w="556" w:type="dxa"/>
            <w:tcBorders>
              <w:top w:val="single" w:sz="12" w:space="0" w:color="auto"/>
              <w:bottom w:val="triple" w:sz="4" w:space="0" w:color="auto"/>
            </w:tcBorders>
          </w:tcPr>
          <w:p w:rsidR="00617393" w:rsidRPr="00B42C71" w:rsidRDefault="00617393" w:rsidP="0041504F">
            <w:pPr>
              <w:jc w:val="both"/>
            </w:pPr>
            <w:r w:rsidRPr="00B42C71">
              <w:t>2</w:t>
            </w:r>
          </w:p>
        </w:tc>
        <w:tc>
          <w:tcPr>
            <w:tcW w:w="651" w:type="dxa"/>
            <w:tcBorders>
              <w:top w:val="single" w:sz="12" w:space="0" w:color="auto"/>
              <w:bottom w:val="triple" w:sz="4" w:space="0" w:color="auto"/>
            </w:tcBorders>
          </w:tcPr>
          <w:p w:rsidR="00617393" w:rsidRPr="00B42C71" w:rsidRDefault="00617393" w:rsidP="0041504F">
            <w:pPr>
              <w:jc w:val="both"/>
            </w:pPr>
            <w:r w:rsidRPr="00B42C71">
              <w:t>2</w:t>
            </w:r>
          </w:p>
        </w:tc>
        <w:tc>
          <w:tcPr>
            <w:tcW w:w="651" w:type="dxa"/>
            <w:tcBorders>
              <w:top w:val="single" w:sz="12" w:space="0" w:color="auto"/>
              <w:bottom w:val="triple" w:sz="4" w:space="0" w:color="auto"/>
            </w:tcBorders>
          </w:tcPr>
          <w:p w:rsidR="00617393" w:rsidRPr="00B42C71" w:rsidRDefault="00617393" w:rsidP="0041504F">
            <w:pPr>
              <w:jc w:val="both"/>
            </w:pPr>
            <w:r w:rsidRPr="00B42C71">
              <w:t>2</w:t>
            </w:r>
          </w:p>
        </w:tc>
        <w:tc>
          <w:tcPr>
            <w:tcW w:w="629" w:type="dxa"/>
            <w:tcBorders>
              <w:top w:val="single" w:sz="12" w:space="0" w:color="auto"/>
              <w:bottom w:val="triple" w:sz="4" w:space="0" w:color="auto"/>
              <w:right w:val="double" w:sz="4" w:space="0" w:color="auto"/>
            </w:tcBorders>
            <w:shd w:val="clear" w:color="auto" w:fill="D9D9D9" w:themeFill="background1" w:themeFillShade="D9"/>
          </w:tcPr>
          <w:p w:rsidR="00617393" w:rsidRPr="00B42C71" w:rsidRDefault="008069D9" w:rsidP="0041504F">
            <w:pPr>
              <w:jc w:val="both"/>
            </w:pPr>
            <w:r w:rsidRPr="00B42C71">
              <w:t>8</w:t>
            </w:r>
          </w:p>
        </w:tc>
        <w:tc>
          <w:tcPr>
            <w:tcW w:w="567" w:type="dxa"/>
            <w:tcBorders>
              <w:top w:val="single" w:sz="12" w:space="0" w:color="auto"/>
              <w:left w:val="double" w:sz="4" w:space="0" w:color="auto"/>
              <w:bottom w:val="triple" w:sz="4" w:space="0" w:color="auto"/>
            </w:tcBorders>
          </w:tcPr>
          <w:p w:rsidR="00617393" w:rsidRPr="00B42C71" w:rsidRDefault="00617393" w:rsidP="0041504F">
            <w:pPr>
              <w:jc w:val="both"/>
            </w:pPr>
            <w:r w:rsidRPr="00B42C71">
              <w:t>2</w:t>
            </w:r>
          </w:p>
        </w:tc>
        <w:tc>
          <w:tcPr>
            <w:tcW w:w="567" w:type="dxa"/>
            <w:tcBorders>
              <w:top w:val="single" w:sz="12" w:space="0" w:color="auto"/>
              <w:bottom w:val="triple" w:sz="4" w:space="0" w:color="auto"/>
            </w:tcBorders>
          </w:tcPr>
          <w:p w:rsidR="00617393" w:rsidRPr="00B42C71" w:rsidRDefault="00617393" w:rsidP="0041504F">
            <w:pPr>
              <w:jc w:val="both"/>
            </w:pPr>
            <w:r w:rsidRPr="00B42C71">
              <w:t>2</w:t>
            </w:r>
          </w:p>
        </w:tc>
        <w:tc>
          <w:tcPr>
            <w:tcW w:w="567" w:type="dxa"/>
            <w:tcBorders>
              <w:top w:val="single" w:sz="12" w:space="0" w:color="auto"/>
              <w:bottom w:val="triple" w:sz="4" w:space="0" w:color="auto"/>
            </w:tcBorders>
          </w:tcPr>
          <w:p w:rsidR="00617393" w:rsidRPr="00B42C71" w:rsidRDefault="00617393" w:rsidP="0041504F">
            <w:pPr>
              <w:jc w:val="both"/>
            </w:pPr>
            <w:r w:rsidRPr="00B42C71">
              <w:t>2</w:t>
            </w:r>
          </w:p>
        </w:tc>
        <w:tc>
          <w:tcPr>
            <w:tcW w:w="567" w:type="dxa"/>
            <w:tcBorders>
              <w:top w:val="single" w:sz="12" w:space="0" w:color="auto"/>
              <w:bottom w:val="triple" w:sz="4" w:space="0" w:color="auto"/>
            </w:tcBorders>
          </w:tcPr>
          <w:p w:rsidR="00617393" w:rsidRPr="00B42C71" w:rsidRDefault="00617393" w:rsidP="0041504F">
            <w:pPr>
              <w:jc w:val="both"/>
            </w:pPr>
            <w:r w:rsidRPr="00B42C71">
              <w:t>2</w:t>
            </w:r>
          </w:p>
        </w:tc>
        <w:tc>
          <w:tcPr>
            <w:tcW w:w="567" w:type="dxa"/>
            <w:tcBorders>
              <w:top w:val="single" w:sz="12" w:space="0" w:color="auto"/>
              <w:bottom w:val="triple" w:sz="4" w:space="0" w:color="auto"/>
            </w:tcBorders>
          </w:tcPr>
          <w:p w:rsidR="00617393" w:rsidRPr="00B42C71" w:rsidRDefault="00617393" w:rsidP="0041504F">
            <w:pPr>
              <w:jc w:val="both"/>
            </w:pPr>
            <w:r w:rsidRPr="00B42C71">
              <w:t>2</w:t>
            </w:r>
          </w:p>
        </w:tc>
        <w:tc>
          <w:tcPr>
            <w:tcW w:w="567" w:type="dxa"/>
            <w:tcBorders>
              <w:top w:val="single" w:sz="12" w:space="0" w:color="auto"/>
              <w:bottom w:val="triple" w:sz="4" w:space="0" w:color="auto"/>
            </w:tcBorders>
            <w:shd w:val="clear" w:color="auto" w:fill="D9D9D9" w:themeFill="background1" w:themeFillShade="D9"/>
          </w:tcPr>
          <w:p w:rsidR="00617393" w:rsidRPr="00B42C71" w:rsidRDefault="008069D9" w:rsidP="0041504F">
            <w:pPr>
              <w:jc w:val="both"/>
            </w:pPr>
            <w:r w:rsidRPr="00B42C71">
              <w:t>10</w:t>
            </w:r>
          </w:p>
        </w:tc>
      </w:tr>
      <w:tr w:rsidR="00040723" w:rsidRPr="00B42C71" w:rsidTr="008069D9">
        <w:trPr>
          <w:trHeight w:val="272"/>
        </w:trPr>
        <w:tc>
          <w:tcPr>
            <w:tcW w:w="1401" w:type="dxa"/>
          </w:tcPr>
          <w:p w:rsidR="00617393" w:rsidRPr="00B42C71" w:rsidRDefault="00617393" w:rsidP="0041504F">
            <w:pPr>
              <w:jc w:val="both"/>
            </w:pPr>
          </w:p>
        </w:tc>
        <w:tc>
          <w:tcPr>
            <w:tcW w:w="2042" w:type="dxa"/>
            <w:tcBorders>
              <w:top w:val="triple" w:sz="4" w:space="0" w:color="auto"/>
            </w:tcBorders>
          </w:tcPr>
          <w:p w:rsidR="00617393" w:rsidRPr="00B42C71" w:rsidRDefault="00617393" w:rsidP="0041504F">
            <w:pPr>
              <w:jc w:val="both"/>
            </w:pPr>
            <w:r w:rsidRPr="00B42C71">
              <w:t>Povinné hodiny</w:t>
            </w:r>
          </w:p>
        </w:tc>
        <w:tc>
          <w:tcPr>
            <w:tcW w:w="557" w:type="dxa"/>
            <w:tcBorders>
              <w:top w:val="triple" w:sz="4" w:space="0" w:color="auto"/>
            </w:tcBorders>
          </w:tcPr>
          <w:p w:rsidR="00617393" w:rsidRPr="00B42C71" w:rsidRDefault="00040723" w:rsidP="0041504F">
            <w:pPr>
              <w:jc w:val="both"/>
            </w:pPr>
            <w:r w:rsidRPr="00B42C71">
              <w:t>20</w:t>
            </w:r>
          </w:p>
        </w:tc>
        <w:tc>
          <w:tcPr>
            <w:tcW w:w="556" w:type="dxa"/>
            <w:tcBorders>
              <w:top w:val="triple" w:sz="4" w:space="0" w:color="auto"/>
            </w:tcBorders>
          </w:tcPr>
          <w:p w:rsidR="00617393" w:rsidRPr="00B42C71" w:rsidRDefault="00040723" w:rsidP="0041504F">
            <w:pPr>
              <w:jc w:val="both"/>
            </w:pPr>
            <w:r w:rsidRPr="00B42C71">
              <w:t>20</w:t>
            </w:r>
          </w:p>
        </w:tc>
        <w:tc>
          <w:tcPr>
            <w:tcW w:w="651" w:type="dxa"/>
            <w:tcBorders>
              <w:top w:val="triple" w:sz="4" w:space="0" w:color="auto"/>
            </w:tcBorders>
          </w:tcPr>
          <w:p w:rsidR="00617393" w:rsidRPr="00B42C71" w:rsidRDefault="00040723" w:rsidP="0041504F">
            <w:pPr>
              <w:jc w:val="both"/>
            </w:pPr>
            <w:r w:rsidRPr="00B42C71">
              <w:t>23</w:t>
            </w:r>
          </w:p>
        </w:tc>
        <w:tc>
          <w:tcPr>
            <w:tcW w:w="651" w:type="dxa"/>
            <w:tcBorders>
              <w:top w:val="triple" w:sz="4" w:space="0" w:color="auto"/>
            </w:tcBorders>
          </w:tcPr>
          <w:p w:rsidR="00617393" w:rsidRPr="00B42C71" w:rsidRDefault="00040723" w:rsidP="0041504F">
            <w:pPr>
              <w:jc w:val="both"/>
            </w:pPr>
            <w:r w:rsidRPr="00B42C71">
              <w:t>25</w:t>
            </w:r>
          </w:p>
        </w:tc>
        <w:tc>
          <w:tcPr>
            <w:tcW w:w="629" w:type="dxa"/>
            <w:tcBorders>
              <w:top w:val="triple" w:sz="4" w:space="0" w:color="auto"/>
              <w:right w:val="double" w:sz="4" w:space="0" w:color="auto"/>
            </w:tcBorders>
          </w:tcPr>
          <w:p w:rsidR="00617393" w:rsidRPr="00B42C71" w:rsidRDefault="008069D9" w:rsidP="0041504F">
            <w:pPr>
              <w:jc w:val="both"/>
            </w:pPr>
            <w:r w:rsidRPr="00B42C71">
              <w:t>88</w:t>
            </w:r>
          </w:p>
        </w:tc>
        <w:tc>
          <w:tcPr>
            <w:tcW w:w="567" w:type="dxa"/>
            <w:tcBorders>
              <w:top w:val="triple" w:sz="4" w:space="0" w:color="auto"/>
              <w:left w:val="double" w:sz="4" w:space="0" w:color="auto"/>
            </w:tcBorders>
          </w:tcPr>
          <w:p w:rsidR="00617393" w:rsidRPr="00B42C71" w:rsidRDefault="00040723" w:rsidP="0041504F">
            <w:pPr>
              <w:jc w:val="both"/>
            </w:pPr>
            <w:r w:rsidRPr="00B42C71">
              <w:t>24</w:t>
            </w:r>
          </w:p>
        </w:tc>
        <w:tc>
          <w:tcPr>
            <w:tcW w:w="567" w:type="dxa"/>
            <w:tcBorders>
              <w:top w:val="triple" w:sz="4" w:space="0" w:color="auto"/>
            </w:tcBorders>
          </w:tcPr>
          <w:p w:rsidR="00617393" w:rsidRPr="00B42C71" w:rsidRDefault="00040723" w:rsidP="0041504F">
            <w:pPr>
              <w:jc w:val="both"/>
            </w:pPr>
            <w:r w:rsidRPr="00B42C71">
              <w:t>25</w:t>
            </w:r>
          </w:p>
        </w:tc>
        <w:tc>
          <w:tcPr>
            <w:tcW w:w="567" w:type="dxa"/>
            <w:tcBorders>
              <w:top w:val="triple" w:sz="4" w:space="0" w:color="auto"/>
            </w:tcBorders>
          </w:tcPr>
          <w:p w:rsidR="00617393" w:rsidRPr="00B42C71" w:rsidRDefault="00040723" w:rsidP="0041504F">
            <w:pPr>
              <w:jc w:val="both"/>
            </w:pPr>
            <w:r w:rsidRPr="00B42C71">
              <w:t>26</w:t>
            </w:r>
          </w:p>
        </w:tc>
        <w:tc>
          <w:tcPr>
            <w:tcW w:w="567" w:type="dxa"/>
            <w:tcBorders>
              <w:top w:val="triple" w:sz="4" w:space="0" w:color="auto"/>
            </w:tcBorders>
          </w:tcPr>
          <w:p w:rsidR="00617393" w:rsidRPr="00B42C71" w:rsidRDefault="00040723" w:rsidP="0041504F">
            <w:pPr>
              <w:jc w:val="both"/>
            </w:pPr>
            <w:r w:rsidRPr="00B42C71">
              <w:t>27</w:t>
            </w:r>
          </w:p>
        </w:tc>
        <w:tc>
          <w:tcPr>
            <w:tcW w:w="567" w:type="dxa"/>
            <w:tcBorders>
              <w:top w:val="triple" w:sz="4" w:space="0" w:color="auto"/>
            </w:tcBorders>
          </w:tcPr>
          <w:p w:rsidR="00617393" w:rsidRPr="00B42C71" w:rsidRDefault="00040723" w:rsidP="0041504F">
            <w:pPr>
              <w:jc w:val="both"/>
            </w:pPr>
            <w:r w:rsidRPr="00B42C71">
              <w:t>25</w:t>
            </w:r>
          </w:p>
        </w:tc>
        <w:tc>
          <w:tcPr>
            <w:tcW w:w="567" w:type="dxa"/>
            <w:tcBorders>
              <w:top w:val="triple" w:sz="4" w:space="0" w:color="auto"/>
            </w:tcBorders>
          </w:tcPr>
          <w:p w:rsidR="00617393" w:rsidRPr="00B42C71" w:rsidRDefault="00E0244A" w:rsidP="0041504F">
            <w:pPr>
              <w:jc w:val="both"/>
            </w:pPr>
            <w:r w:rsidRPr="00B42C71">
              <w:t>127</w:t>
            </w:r>
          </w:p>
        </w:tc>
      </w:tr>
      <w:tr w:rsidR="00040723" w:rsidRPr="00B42C71" w:rsidTr="00E0244A">
        <w:trPr>
          <w:trHeight w:val="257"/>
        </w:trPr>
        <w:tc>
          <w:tcPr>
            <w:tcW w:w="1401" w:type="dxa"/>
          </w:tcPr>
          <w:p w:rsidR="00617393" w:rsidRPr="00B42C71" w:rsidRDefault="00617393" w:rsidP="0041504F">
            <w:pPr>
              <w:jc w:val="both"/>
            </w:pPr>
          </w:p>
        </w:tc>
        <w:tc>
          <w:tcPr>
            <w:tcW w:w="2042" w:type="dxa"/>
          </w:tcPr>
          <w:p w:rsidR="00617393" w:rsidRPr="00B42C71" w:rsidRDefault="00617393" w:rsidP="0041504F">
            <w:pPr>
              <w:jc w:val="both"/>
            </w:pPr>
            <w:r w:rsidRPr="00B42C71">
              <w:t>Voliteľné hodiny</w:t>
            </w:r>
          </w:p>
        </w:tc>
        <w:tc>
          <w:tcPr>
            <w:tcW w:w="557" w:type="dxa"/>
            <w:tcBorders>
              <w:bottom w:val="single" w:sz="4" w:space="0" w:color="auto"/>
            </w:tcBorders>
          </w:tcPr>
          <w:p w:rsidR="00617393" w:rsidRPr="00B42C71" w:rsidRDefault="00040723" w:rsidP="0041504F">
            <w:pPr>
              <w:jc w:val="both"/>
            </w:pPr>
            <w:r w:rsidRPr="00B42C71">
              <w:t>2</w:t>
            </w:r>
          </w:p>
        </w:tc>
        <w:tc>
          <w:tcPr>
            <w:tcW w:w="556" w:type="dxa"/>
            <w:tcBorders>
              <w:bottom w:val="single" w:sz="4" w:space="0" w:color="auto"/>
            </w:tcBorders>
          </w:tcPr>
          <w:p w:rsidR="00617393" w:rsidRPr="00B42C71" w:rsidRDefault="00040723" w:rsidP="0041504F">
            <w:pPr>
              <w:jc w:val="both"/>
            </w:pPr>
            <w:r w:rsidRPr="00B42C71">
              <w:t>3</w:t>
            </w:r>
          </w:p>
        </w:tc>
        <w:tc>
          <w:tcPr>
            <w:tcW w:w="651" w:type="dxa"/>
            <w:tcBorders>
              <w:bottom w:val="single" w:sz="4" w:space="0" w:color="auto"/>
            </w:tcBorders>
          </w:tcPr>
          <w:p w:rsidR="00617393" w:rsidRPr="00B42C71" w:rsidRDefault="00040723" w:rsidP="0041504F">
            <w:pPr>
              <w:jc w:val="both"/>
            </w:pPr>
            <w:r w:rsidRPr="00B42C71">
              <w:t>2</w:t>
            </w:r>
          </w:p>
        </w:tc>
        <w:tc>
          <w:tcPr>
            <w:tcW w:w="651" w:type="dxa"/>
            <w:tcBorders>
              <w:bottom w:val="single" w:sz="4" w:space="0" w:color="auto"/>
            </w:tcBorders>
          </w:tcPr>
          <w:p w:rsidR="00617393" w:rsidRPr="00B42C71" w:rsidRDefault="00040723" w:rsidP="0041504F">
            <w:pPr>
              <w:jc w:val="both"/>
            </w:pPr>
            <w:r w:rsidRPr="00B42C71">
              <w:t>1</w:t>
            </w:r>
          </w:p>
        </w:tc>
        <w:tc>
          <w:tcPr>
            <w:tcW w:w="629" w:type="dxa"/>
            <w:tcBorders>
              <w:bottom w:val="single" w:sz="4" w:space="0" w:color="auto"/>
              <w:right w:val="double" w:sz="4" w:space="0" w:color="auto"/>
            </w:tcBorders>
          </w:tcPr>
          <w:p w:rsidR="00617393" w:rsidRPr="00B42C71" w:rsidRDefault="008069D9" w:rsidP="0041504F">
            <w:pPr>
              <w:jc w:val="both"/>
            </w:pPr>
            <w:r w:rsidRPr="00B42C71">
              <w:t>8</w:t>
            </w:r>
          </w:p>
        </w:tc>
        <w:tc>
          <w:tcPr>
            <w:tcW w:w="567" w:type="dxa"/>
            <w:tcBorders>
              <w:left w:val="double" w:sz="4" w:space="0" w:color="auto"/>
              <w:bottom w:val="single" w:sz="4" w:space="0" w:color="auto"/>
            </w:tcBorders>
          </w:tcPr>
          <w:p w:rsidR="00617393" w:rsidRPr="00B42C71" w:rsidRDefault="00040723" w:rsidP="0041504F">
            <w:pPr>
              <w:jc w:val="both"/>
            </w:pPr>
            <w:r w:rsidRPr="00B42C71">
              <w:t>3</w:t>
            </w:r>
          </w:p>
        </w:tc>
        <w:tc>
          <w:tcPr>
            <w:tcW w:w="567" w:type="dxa"/>
            <w:tcBorders>
              <w:bottom w:val="single" w:sz="4" w:space="0" w:color="auto"/>
            </w:tcBorders>
          </w:tcPr>
          <w:p w:rsidR="00617393" w:rsidRPr="00B42C71" w:rsidRDefault="00040723" w:rsidP="0041504F">
            <w:pPr>
              <w:jc w:val="both"/>
            </w:pPr>
            <w:r w:rsidRPr="00B42C71">
              <w:t>4</w:t>
            </w:r>
          </w:p>
        </w:tc>
        <w:tc>
          <w:tcPr>
            <w:tcW w:w="567" w:type="dxa"/>
            <w:tcBorders>
              <w:bottom w:val="single" w:sz="4" w:space="0" w:color="auto"/>
            </w:tcBorders>
          </w:tcPr>
          <w:p w:rsidR="00617393" w:rsidRPr="00B42C71" w:rsidRDefault="00040723" w:rsidP="0041504F">
            <w:pPr>
              <w:jc w:val="both"/>
            </w:pPr>
            <w:r w:rsidRPr="00B42C71">
              <w:t>4</w:t>
            </w:r>
          </w:p>
        </w:tc>
        <w:tc>
          <w:tcPr>
            <w:tcW w:w="567" w:type="dxa"/>
            <w:tcBorders>
              <w:bottom w:val="single" w:sz="4" w:space="0" w:color="auto"/>
            </w:tcBorders>
          </w:tcPr>
          <w:p w:rsidR="00617393" w:rsidRPr="00B42C71" w:rsidRDefault="00040723" w:rsidP="0041504F">
            <w:pPr>
              <w:jc w:val="both"/>
            </w:pPr>
            <w:r w:rsidRPr="00B42C71">
              <w:t>3</w:t>
            </w:r>
          </w:p>
        </w:tc>
        <w:tc>
          <w:tcPr>
            <w:tcW w:w="567" w:type="dxa"/>
            <w:tcBorders>
              <w:bottom w:val="single" w:sz="4" w:space="0" w:color="auto"/>
            </w:tcBorders>
          </w:tcPr>
          <w:p w:rsidR="00617393" w:rsidRPr="00B42C71" w:rsidRDefault="00040723" w:rsidP="0041504F">
            <w:pPr>
              <w:jc w:val="both"/>
            </w:pPr>
            <w:r w:rsidRPr="00B42C71">
              <w:t>5</w:t>
            </w:r>
          </w:p>
        </w:tc>
        <w:tc>
          <w:tcPr>
            <w:tcW w:w="567" w:type="dxa"/>
            <w:tcBorders>
              <w:bottom w:val="single" w:sz="4" w:space="0" w:color="auto"/>
            </w:tcBorders>
          </w:tcPr>
          <w:p w:rsidR="00617393" w:rsidRPr="00B42C71" w:rsidRDefault="00E0244A" w:rsidP="0041504F">
            <w:pPr>
              <w:jc w:val="both"/>
            </w:pPr>
            <w:r w:rsidRPr="00B42C71">
              <w:t>19</w:t>
            </w:r>
          </w:p>
        </w:tc>
      </w:tr>
      <w:tr w:rsidR="00040723" w:rsidRPr="00B42C71" w:rsidTr="00E0244A">
        <w:trPr>
          <w:trHeight w:val="272"/>
        </w:trPr>
        <w:tc>
          <w:tcPr>
            <w:tcW w:w="1401" w:type="dxa"/>
          </w:tcPr>
          <w:p w:rsidR="00617393" w:rsidRPr="00B42C71" w:rsidRDefault="00617393" w:rsidP="0041504F">
            <w:pPr>
              <w:jc w:val="both"/>
            </w:pPr>
          </w:p>
        </w:tc>
        <w:tc>
          <w:tcPr>
            <w:tcW w:w="2042" w:type="dxa"/>
          </w:tcPr>
          <w:p w:rsidR="00617393" w:rsidRPr="00B42C71" w:rsidRDefault="00617393" w:rsidP="0041504F">
            <w:pPr>
              <w:jc w:val="both"/>
            </w:pPr>
            <w:r w:rsidRPr="00B42C71">
              <w:t>Spolu</w:t>
            </w:r>
          </w:p>
        </w:tc>
        <w:tc>
          <w:tcPr>
            <w:tcW w:w="557" w:type="dxa"/>
            <w:shd w:val="clear" w:color="auto" w:fill="D9D9D9" w:themeFill="background1" w:themeFillShade="D9"/>
          </w:tcPr>
          <w:p w:rsidR="00617393" w:rsidRPr="00B42C71" w:rsidRDefault="00040723" w:rsidP="0041504F">
            <w:pPr>
              <w:jc w:val="both"/>
            </w:pPr>
            <w:r w:rsidRPr="00B42C71">
              <w:t>22</w:t>
            </w:r>
          </w:p>
        </w:tc>
        <w:tc>
          <w:tcPr>
            <w:tcW w:w="556" w:type="dxa"/>
            <w:shd w:val="clear" w:color="auto" w:fill="D9D9D9" w:themeFill="background1" w:themeFillShade="D9"/>
          </w:tcPr>
          <w:p w:rsidR="00617393" w:rsidRPr="00B42C71" w:rsidRDefault="00040723" w:rsidP="0041504F">
            <w:pPr>
              <w:jc w:val="both"/>
            </w:pPr>
            <w:r w:rsidRPr="00B42C71">
              <w:t>23</w:t>
            </w:r>
          </w:p>
        </w:tc>
        <w:tc>
          <w:tcPr>
            <w:tcW w:w="651" w:type="dxa"/>
            <w:shd w:val="clear" w:color="auto" w:fill="D9D9D9" w:themeFill="background1" w:themeFillShade="D9"/>
          </w:tcPr>
          <w:p w:rsidR="00617393" w:rsidRPr="00B42C71" w:rsidRDefault="00040723" w:rsidP="0041504F">
            <w:pPr>
              <w:jc w:val="both"/>
            </w:pPr>
            <w:r w:rsidRPr="00B42C71">
              <w:t>25</w:t>
            </w:r>
          </w:p>
        </w:tc>
        <w:tc>
          <w:tcPr>
            <w:tcW w:w="651" w:type="dxa"/>
            <w:shd w:val="clear" w:color="auto" w:fill="D9D9D9" w:themeFill="background1" w:themeFillShade="D9"/>
          </w:tcPr>
          <w:p w:rsidR="00617393" w:rsidRPr="00B42C71" w:rsidRDefault="00040723" w:rsidP="0041504F">
            <w:pPr>
              <w:jc w:val="both"/>
            </w:pPr>
            <w:r w:rsidRPr="00B42C71">
              <w:t>26</w:t>
            </w:r>
          </w:p>
        </w:tc>
        <w:tc>
          <w:tcPr>
            <w:tcW w:w="629" w:type="dxa"/>
            <w:tcBorders>
              <w:right w:val="double" w:sz="4" w:space="0" w:color="auto"/>
            </w:tcBorders>
            <w:shd w:val="clear" w:color="auto" w:fill="D9D9D9" w:themeFill="background1" w:themeFillShade="D9"/>
          </w:tcPr>
          <w:p w:rsidR="00617393" w:rsidRPr="00B42C71" w:rsidRDefault="008069D9" w:rsidP="0041504F">
            <w:pPr>
              <w:jc w:val="both"/>
            </w:pPr>
            <w:r w:rsidRPr="00B42C71">
              <w:t>96</w:t>
            </w:r>
          </w:p>
        </w:tc>
        <w:tc>
          <w:tcPr>
            <w:tcW w:w="567" w:type="dxa"/>
            <w:tcBorders>
              <w:left w:val="double" w:sz="4" w:space="0" w:color="auto"/>
            </w:tcBorders>
            <w:shd w:val="clear" w:color="auto" w:fill="D9D9D9" w:themeFill="background1" w:themeFillShade="D9"/>
          </w:tcPr>
          <w:p w:rsidR="00617393" w:rsidRPr="00B42C71" w:rsidRDefault="00040723" w:rsidP="0041504F">
            <w:pPr>
              <w:jc w:val="both"/>
            </w:pPr>
            <w:r w:rsidRPr="00B42C71">
              <w:t>27</w:t>
            </w:r>
          </w:p>
        </w:tc>
        <w:tc>
          <w:tcPr>
            <w:tcW w:w="567" w:type="dxa"/>
            <w:shd w:val="clear" w:color="auto" w:fill="D9D9D9" w:themeFill="background1" w:themeFillShade="D9"/>
          </w:tcPr>
          <w:p w:rsidR="00617393" w:rsidRPr="00B42C71" w:rsidRDefault="00040723" w:rsidP="0041504F">
            <w:pPr>
              <w:jc w:val="both"/>
            </w:pPr>
            <w:r w:rsidRPr="00B42C71">
              <w:t>29</w:t>
            </w:r>
          </w:p>
        </w:tc>
        <w:tc>
          <w:tcPr>
            <w:tcW w:w="567" w:type="dxa"/>
            <w:shd w:val="clear" w:color="auto" w:fill="D9D9D9" w:themeFill="background1" w:themeFillShade="D9"/>
          </w:tcPr>
          <w:p w:rsidR="00617393" w:rsidRPr="00B42C71" w:rsidRDefault="00040723" w:rsidP="0041504F">
            <w:pPr>
              <w:jc w:val="both"/>
            </w:pPr>
            <w:r w:rsidRPr="00B42C71">
              <w:t>30</w:t>
            </w:r>
          </w:p>
        </w:tc>
        <w:tc>
          <w:tcPr>
            <w:tcW w:w="567" w:type="dxa"/>
            <w:shd w:val="clear" w:color="auto" w:fill="D9D9D9" w:themeFill="background1" w:themeFillShade="D9"/>
          </w:tcPr>
          <w:p w:rsidR="00617393" w:rsidRPr="00B42C71" w:rsidRDefault="00040723" w:rsidP="0041504F">
            <w:pPr>
              <w:jc w:val="both"/>
            </w:pPr>
            <w:r w:rsidRPr="00B42C71">
              <w:t>30</w:t>
            </w:r>
          </w:p>
        </w:tc>
        <w:tc>
          <w:tcPr>
            <w:tcW w:w="567" w:type="dxa"/>
            <w:shd w:val="clear" w:color="auto" w:fill="D9D9D9" w:themeFill="background1" w:themeFillShade="D9"/>
          </w:tcPr>
          <w:p w:rsidR="00617393" w:rsidRPr="00B42C71" w:rsidRDefault="00040723" w:rsidP="0041504F">
            <w:pPr>
              <w:jc w:val="both"/>
            </w:pPr>
            <w:r w:rsidRPr="00B42C71">
              <w:t>30</w:t>
            </w:r>
          </w:p>
        </w:tc>
        <w:tc>
          <w:tcPr>
            <w:tcW w:w="567" w:type="dxa"/>
            <w:shd w:val="clear" w:color="auto" w:fill="D9D9D9" w:themeFill="background1" w:themeFillShade="D9"/>
          </w:tcPr>
          <w:p w:rsidR="00617393" w:rsidRPr="00B42C71" w:rsidRDefault="00E0244A" w:rsidP="0041504F">
            <w:pPr>
              <w:jc w:val="both"/>
            </w:pPr>
            <w:r w:rsidRPr="00B42C71">
              <w:t>146</w:t>
            </w:r>
          </w:p>
        </w:tc>
      </w:tr>
    </w:tbl>
    <w:p w:rsidR="00156DDB" w:rsidRPr="00B42C71" w:rsidRDefault="00156DDB" w:rsidP="0041504F">
      <w:pPr>
        <w:jc w:val="both"/>
      </w:pPr>
    </w:p>
    <w:p w:rsidR="00262C14" w:rsidRPr="00B42C71" w:rsidRDefault="00262C14" w:rsidP="0041504F">
      <w:pPr>
        <w:jc w:val="both"/>
      </w:pPr>
      <w:r w:rsidRPr="00B42C71">
        <w:t>Poznámky k učebnému plánu</w:t>
      </w:r>
    </w:p>
    <w:p w:rsidR="00076998" w:rsidRPr="00B42C71" w:rsidRDefault="002D4230" w:rsidP="0047673A">
      <w:pPr>
        <w:pStyle w:val="Odsekzoznamu"/>
        <w:numPr>
          <w:ilvl w:val="0"/>
          <w:numId w:val="6"/>
        </w:numPr>
        <w:jc w:val="both"/>
        <w:rPr>
          <w:rFonts w:cs="Courier New"/>
        </w:rPr>
      </w:pPr>
      <w:r w:rsidRPr="00B42C71">
        <w:t>R</w:t>
      </w:r>
      <w:r w:rsidR="00262C14" w:rsidRPr="00B42C71">
        <w:t xml:space="preserve">ozdelenie tried na skupiny a zriaďovanie skupín sa uskutočňuje v zmysle vyhlášky MŠ SR č. 320/2008 </w:t>
      </w:r>
      <w:r w:rsidRPr="00B42C71">
        <w:t>Z</w:t>
      </w:r>
      <w:r w:rsidR="00262C14" w:rsidRPr="00B42C71">
        <w:t>. z. o základnej škole v znení vyhlášky MŠVV</w:t>
      </w:r>
      <w:r w:rsidRPr="00B42C71">
        <w:t>aŠ</w:t>
      </w:r>
      <w:r w:rsidR="00262C14" w:rsidRPr="00B42C71">
        <w:t xml:space="preserve"> SR č. 224/2011 Z. z. </w:t>
      </w:r>
    </w:p>
    <w:p w:rsidR="00076998" w:rsidRPr="00B42C71" w:rsidRDefault="00076998" w:rsidP="00076998">
      <w:pPr>
        <w:pStyle w:val="Odsekzoznamu"/>
        <w:numPr>
          <w:ilvl w:val="1"/>
          <w:numId w:val="6"/>
        </w:numPr>
        <w:jc w:val="both"/>
        <w:rPr>
          <w:rFonts w:cs="Courier New"/>
        </w:rPr>
      </w:pPr>
      <w:r w:rsidRPr="00B42C71">
        <w:t> a cudzí jazyk, techniku a informatiku sa triedy delia na skupiny s maximálnym počtom 17 žiakov</w:t>
      </w:r>
    </w:p>
    <w:p w:rsidR="00076998" w:rsidRPr="00B42C71" w:rsidRDefault="00076998" w:rsidP="00076998">
      <w:pPr>
        <w:pStyle w:val="Odsekzoznamu"/>
        <w:numPr>
          <w:ilvl w:val="1"/>
          <w:numId w:val="6"/>
        </w:numPr>
        <w:jc w:val="both"/>
        <w:rPr>
          <w:rFonts w:cs="Courier New"/>
        </w:rPr>
      </w:pPr>
      <w:r w:rsidRPr="00B42C71">
        <w:rPr>
          <w:rFonts w:cs="Courier New"/>
        </w:rPr>
        <w:t> na predmet telesná a športová výchova sa žiaci delia na skupiny s max počtom 25 žiakov ( na druhom stupni - ISCED 2 sa delia na skupiny chlapcov a dievčat, pričom sa spája aj viacero tried z ročníka)</w:t>
      </w:r>
    </w:p>
    <w:p w:rsidR="00262C14" w:rsidRPr="00B42C71" w:rsidRDefault="00076998" w:rsidP="00076998">
      <w:pPr>
        <w:pStyle w:val="Odsekzoznamu"/>
        <w:numPr>
          <w:ilvl w:val="1"/>
          <w:numId w:val="6"/>
        </w:numPr>
        <w:jc w:val="both"/>
        <w:rPr>
          <w:rFonts w:cs="Courier New"/>
        </w:rPr>
      </w:pPr>
      <w:r w:rsidRPr="00B42C71">
        <w:rPr>
          <w:rFonts w:cs="Courier New"/>
        </w:rPr>
        <w:lastRenderedPageBreak/>
        <w:t>v</w:t>
      </w:r>
      <w:r w:rsidR="002D4230" w:rsidRPr="00B42C71">
        <w:rPr>
          <w:rFonts w:cs="Courier New"/>
        </w:rPr>
        <w:t>o</w:t>
      </w:r>
      <w:r w:rsidR="00262C14" w:rsidRPr="00B42C71">
        <w:t xml:space="preserve"> vyučovacích predmetoch vzdelávacej oblasti Človek a</w:t>
      </w:r>
      <w:r w:rsidR="002B64BF">
        <w:t> </w:t>
      </w:r>
      <w:r w:rsidR="002D4230" w:rsidRPr="00B42C71">
        <w:t>p</w:t>
      </w:r>
      <w:r w:rsidR="00262C14" w:rsidRPr="00B42C71">
        <w:t>ríroda</w:t>
      </w:r>
      <w:r w:rsidR="00262C14" w:rsidRPr="00B42C71">
        <w:rPr>
          <w:rFonts w:cs="Courier New"/>
        </w:rPr>
        <w:t xml:space="preserve">sa rozdelenie </w:t>
      </w:r>
      <w:r w:rsidR="00262C14" w:rsidRPr="00B42C71">
        <w:t xml:space="preserve">žiakov </w:t>
      </w:r>
      <w:r w:rsidR="002D4230" w:rsidRPr="00B42C71">
        <w:t>uskutoční</w:t>
      </w:r>
      <w:r w:rsidR="00262C14" w:rsidRPr="00B42C71">
        <w:t xml:space="preserve"> pri tých témach, kde sa vyžaduje nadobúdanie aoverovanie praktických zručností žiakov</w:t>
      </w:r>
      <w:r w:rsidRPr="00B42C71">
        <w:rPr>
          <w:rFonts w:cs="Courier New"/>
        </w:rPr>
        <w:t>najmä</w:t>
      </w:r>
      <w:r w:rsidR="002D4230" w:rsidRPr="00B42C71">
        <w:rPr>
          <w:rFonts w:cs="Courier New"/>
        </w:rPr>
        <w:t xml:space="preserve">formou </w:t>
      </w:r>
      <w:r w:rsidR="00C177E1" w:rsidRPr="00B42C71">
        <w:rPr>
          <w:rFonts w:cs="Courier New"/>
        </w:rPr>
        <w:t>popoludňajšieho</w:t>
      </w:r>
      <w:r w:rsidRPr="00B42C71">
        <w:rPr>
          <w:rFonts w:cs="Courier New"/>
        </w:rPr>
        <w:t xml:space="preserve"> vyučovania</w:t>
      </w:r>
    </w:p>
    <w:p w:rsidR="00DC1647" w:rsidRPr="00B42C71" w:rsidRDefault="00DC1647" w:rsidP="00076998">
      <w:pPr>
        <w:pStyle w:val="Odsekzoznamu"/>
        <w:numPr>
          <w:ilvl w:val="1"/>
          <w:numId w:val="6"/>
        </w:numPr>
        <w:jc w:val="both"/>
        <w:rPr>
          <w:rFonts w:cs="Courier New"/>
        </w:rPr>
      </w:pPr>
      <w:r w:rsidRPr="00B42C71">
        <w:rPr>
          <w:rFonts w:cs="Courier New"/>
        </w:rPr>
        <w:t> na predmety etická výchova a náboženská výchova sa spájajú aj žiaci s viacerých tried rovnakého ročníka do skupín s maximálnym počtom 17 žiakov</w:t>
      </w:r>
    </w:p>
    <w:p w:rsidR="00262C14" w:rsidRPr="00B42C71" w:rsidRDefault="00262C14" w:rsidP="0047673A">
      <w:pPr>
        <w:pStyle w:val="Odsekzoznamu"/>
        <w:numPr>
          <w:ilvl w:val="0"/>
          <w:numId w:val="6"/>
        </w:numPr>
        <w:jc w:val="both"/>
        <w:rPr>
          <w:rFonts w:cs="Courier New"/>
        </w:rPr>
      </w:pPr>
      <w:r w:rsidRPr="00B42C71">
        <w:rPr>
          <w:rFonts w:cs="Courier New"/>
        </w:rPr>
        <w:t xml:space="preserve">Vo </w:t>
      </w:r>
      <w:r w:rsidRPr="00B42C71">
        <w:t>vyučovacom predme</w:t>
      </w:r>
      <w:r w:rsidR="00C177E1" w:rsidRPr="00B42C71">
        <w:t xml:space="preserve">te </w:t>
      </w:r>
      <w:r w:rsidRPr="00B42C71">
        <w:t>technika riaditeľ školy zohľadní personálno</w:t>
      </w:r>
      <w:r w:rsidRPr="00B42C71">
        <w:rPr>
          <w:rFonts w:cs="Courier New"/>
        </w:rPr>
        <w:t>-</w:t>
      </w:r>
      <w:r w:rsidRPr="00B42C71">
        <w:t>odborné a materiálno</w:t>
      </w:r>
      <w:r w:rsidRPr="00B42C71">
        <w:rPr>
          <w:rFonts w:cs="Courier New"/>
        </w:rPr>
        <w:t>-</w:t>
      </w:r>
      <w:r w:rsidRPr="00B42C71">
        <w:t>technické podmienky školy</w:t>
      </w:r>
      <w:r w:rsidRPr="00B42C71">
        <w:rPr>
          <w:rFonts w:cs="Courier New"/>
        </w:rPr>
        <w:t>tak, aby v</w:t>
      </w:r>
      <w:r w:rsidRPr="00B42C71">
        <w:t xml:space="preserve">každom ročníku boli zastúpené témy tematických celkov </w:t>
      </w:r>
      <w:r w:rsidRPr="00B42C71">
        <w:rPr>
          <w:rFonts w:cs="Courier New"/>
        </w:rPr>
        <w:t>Technika a</w:t>
      </w:r>
      <w:r w:rsidRPr="00B42C71">
        <w:t>Ekonomika domácnosti</w:t>
      </w:r>
      <w:r w:rsidRPr="00B42C71">
        <w:rPr>
          <w:rFonts w:cs="Courier New"/>
        </w:rPr>
        <w:t>.</w:t>
      </w:r>
    </w:p>
    <w:p w:rsidR="00262C14" w:rsidRPr="00B42C71" w:rsidRDefault="00262C14" w:rsidP="0047673A">
      <w:pPr>
        <w:pStyle w:val="Odsekzoznamu"/>
        <w:numPr>
          <w:ilvl w:val="0"/>
          <w:numId w:val="6"/>
        </w:numPr>
        <w:jc w:val="both"/>
        <w:rPr>
          <w:rFonts w:cs="Courier New"/>
        </w:rPr>
      </w:pPr>
      <w:r w:rsidRPr="00B42C71">
        <w:t>Voliteľné (disponibilné</w:t>
      </w:r>
      <w:r w:rsidRPr="00B42C71">
        <w:rPr>
          <w:rFonts w:cs="Courier New"/>
        </w:rPr>
        <w:t xml:space="preserve">) </w:t>
      </w:r>
      <w:r w:rsidRPr="00B42C71">
        <w:t xml:space="preserve">hodiny </w:t>
      </w:r>
      <w:r w:rsidR="002D4230" w:rsidRPr="00B42C71">
        <w:t xml:space="preserve">škola využila na </w:t>
      </w:r>
      <w:r w:rsidR="00D67B13" w:rsidRPr="00B42C71">
        <w:rPr>
          <w:rFonts w:cs="Courier New"/>
        </w:rPr>
        <w:t>:</w:t>
      </w:r>
    </w:p>
    <w:p w:rsidR="00262C14" w:rsidRPr="00B42C71" w:rsidRDefault="00262C14" w:rsidP="0047673A">
      <w:pPr>
        <w:pStyle w:val="Odsekzoznamu"/>
        <w:numPr>
          <w:ilvl w:val="1"/>
          <w:numId w:val="6"/>
        </w:numPr>
        <w:jc w:val="both"/>
      </w:pPr>
      <w:r w:rsidRPr="00B42C71">
        <w:rPr>
          <w:rFonts w:cs="Courier New"/>
        </w:rPr>
        <w:t>v</w:t>
      </w:r>
      <w:r w:rsidRPr="00B42C71">
        <w:t>yučovacie predmety,ktoré rozširujú a prehlbujú obsah predmetov zaradených do štátneho vzdelávacieho programu;</w:t>
      </w:r>
    </w:p>
    <w:p w:rsidR="00262C14" w:rsidRPr="00B42C71" w:rsidRDefault="00262C14" w:rsidP="0047673A">
      <w:pPr>
        <w:pStyle w:val="Odsekzoznamu"/>
        <w:numPr>
          <w:ilvl w:val="1"/>
          <w:numId w:val="6"/>
        </w:numPr>
        <w:jc w:val="both"/>
      </w:pPr>
      <w:r w:rsidRPr="00B42C71">
        <w:rPr>
          <w:rFonts w:cs="Courier New"/>
        </w:rPr>
        <w:t>v</w:t>
      </w:r>
      <w:r w:rsidRPr="00B42C71">
        <w:t>yučovacie predmety</w:t>
      </w:r>
      <w:r w:rsidR="00AC6522" w:rsidRPr="00B42C71">
        <w:t xml:space="preserve"> (konverzácie v cudzom jazyku)</w:t>
      </w:r>
      <w:r w:rsidRPr="00B42C71">
        <w:t>,</w:t>
      </w:r>
      <w:r w:rsidR="002D4230" w:rsidRPr="00B42C71">
        <w:t xml:space="preserve"> k</w:t>
      </w:r>
      <w:r w:rsidR="00E355E5" w:rsidRPr="00B42C71">
        <w:t>torý</w:t>
      </w:r>
      <w:r w:rsidRPr="00B42C71">
        <w:t xml:space="preserve"> si škola sama zvol</w:t>
      </w:r>
      <w:r w:rsidR="00C177E1" w:rsidRPr="00B42C71">
        <w:t>i</w:t>
      </w:r>
      <w:r w:rsidR="002D4230" w:rsidRPr="00B42C71">
        <w:t>a</w:t>
      </w:r>
      <w:r w:rsidRPr="00B42C71">
        <w:t xml:space="preserve"> a sama si priprav</w:t>
      </w:r>
      <w:r w:rsidR="002D4230" w:rsidRPr="00B42C71">
        <w:t xml:space="preserve">ila ich obsah </w:t>
      </w:r>
      <w:r w:rsidRPr="00B42C71">
        <w:t>zavedených do vyučovacej praxe;</w:t>
      </w:r>
    </w:p>
    <w:p w:rsidR="00DC1647" w:rsidRPr="00B42C71" w:rsidRDefault="00DC1647" w:rsidP="0047673A">
      <w:pPr>
        <w:pStyle w:val="Odsekzoznamu"/>
        <w:numPr>
          <w:ilvl w:val="1"/>
          <w:numId w:val="6"/>
        </w:numPr>
        <w:jc w:val="both"/>
      </w:pPr>
      <w:r w:rsidRPr="00B42C71">
        <w:t> pre žiakov s vývinovými poruchami učenia sa voliteľné hodiny využívajú na vyučovanie predmetov ILI a RŠF ( RUP  pre žiakov s VPU tvorí prílohu ŠkVP)</w:t>
      </w:r>
    </w:p>
    <w:p w:rsidR="008250AA" w:rsidRPr="00B42C71" w:rsidRDefault="00262C14" w:rsidP="0047673A">
      <w:pPr>
        <w:pStyle w:val="Odsekzoznamu"/>
        <w:numPr>
          <w:ilvl w:val="0"/>
          <w:numId w:val="6"/>
        </w:numPr>
        <w:jc w:val="both"/>
      </w:pPr>
      <w:r w:rsidRPr="00B42C71">
        <w:t xml:space="preserve">Škola </w:t>
      </w:r>
      <w:r w:rsidR="000F1E1D" w:rsidRPr="00B42C71">
        <w:t>ponúka</w:t>
      </w:r>
      <w:r w:rsidRPr="00B42C71">
        <w:rPr>
          <w:rFonts w:cs="Courier New"/>
        </w:rPr>
        <w:t>z</w:t>
      </w:r>
      <w:r w:rsidRPr="00B42C71">
        <w:t xml:space="preserve">rámca voliteľných hodín žiakom </w:t>
      </w:r>
      <w:r w:rsidRPr="00B42C71">
        <w:rPr>
          <w:rFonts w:cs="Courier New"/>
        </w:rPr>
        <w:t xml:space="preserve">7. </w:t>
      </w:r>
      <w:r w:rsidRPr="00B42C71">
        <w:t xml:space="preserve">–9. ročníka ako druhý cudzí </w:t>
      </w:r>
      <w:r w:rsidRPr="00B42C71">
        <w:rPr>
          <w:rFonts w:cs="Courier New"/>
        </w:rPr>
        <w:t>jazyk jeden zjazykov:</w:t>
      </w:r>
      <w:r w:rsidRPr="00B42C71">
        <w:t xml:space="preserve"> nemecký jazyk, ruský jazyk, podľamožností školy a</w:t>
      </w:r>
      <w:r w:rsidRPr="00B42C71">
        <w:rPr>
          <w:rFonts w:cs="Courier New"/>
        </w:rPr>
        <w:t>z</w:t>
      </w:r>
      <w:r w:rsidRPr="00B42C71">
        <w:t>áujmu žiakov, ato 2 vyučovacie hodiny týždenne.</w:t>
      </w:r>
      <w:r w:rsidR="000F1E1D" w:rsidRPr="00B42C71">
        <w:t xml:space="preserve"> Skupina pre druhý jazyk sa otvorí len v prípade  dostatočného záujmu žiakov (minimálny počet </w:t>
      </w:r>
      <w:r w:rsidR="008E1B61" w:rsidRPr="00B42C71">
        <w:t>15</w:t>
      </w:r>
      <w:r w:rsidR="000F1E1D" w:rsidRPr="00B42C71">
        <w:t xml:space="preserve">  žiakov)</w:t>
      </w:r>
      <w:r w:rsidR="002B64BF">
        <w:t>.</w:t>
      </w:r>
      <w:r w:rsidR="00A93898">
        <w:t xml:space="preserve"> Žiaci s IVVP majú namiesto druhého jazyka predmet Konverzácie v anglickom jazyku.</w:t>
      </w:r>
    </w:p>
    <w:p w:rsidR="00262C14" w:rsidRPr="00B42C71" w:rsidRDefault="008250AA" w:rsidP="0047673A">
      <w:pPr>
        <w:pStyle w:val="Odsekzoznamu"/>
        <w:numPr>
          <w:ilvl w:val="0"/>
          <w:numId w:val="6"/>
        </w:numPr>
        <w:jc w:val="both"/>
      </w:pPr>
      <w:r w:rsidRPr="00B42C71">
        <w:t>Škola ne</w:t>
      </w:r>
      <w:r w:rsidR="00262C14" w:rsidRPr="00B42C71">
        <w:t>poskyt</w:t>
      </w:r>
      <w:r w:rsidRPr="00B42C71">
        <w:t>uje</w:t>
      </w:r>
      <w:r w:rsidR="00262C14" w:rsidRPr="00B42C71">
        <w:t xml:space="preserve"> vzdelávanie v rámci primárneho vzdelávania aj v nultom ročníku.</w:t>
      </w:r>
    </w:p>
    <w:p w:rsidR="00262C14" w:rsidRPr="00B42C71" w:rsidRDefault="00262C14" w:rsidP="0047673A">
      <w:pPr>
        <w:pStyle w:val="Odsekzoznamu"/>
        <w:numPr>
          <w:ilvl w:val="0"/>
          <w:numId w:val="6"/>
        </w:numPr>
        <w:jc w:val="both"/>
        <w:rPr>
          <w:rFonts w:cs="Courier New"/>
        </w:rPr>
      </w:pPr>
      <w:r w:rsidRPr="00B42C71">
        <w:t>Pri prestupe žiaka škola</w:t>
      </w:r>
      <w:r w:rsidRPr="00B42C71">
        <w:rPr>
          <w:rFonts w:cs="Courier New"/>
        </w:rPr>
        <w:t>v</w:t>
      </w:r>
      <w:r w:rsidRPr="00B42C71">
        <w:t>prípade zistených odlišností zohľadnížiakovi ich kompenzáciu v priebehu jedného školského rok</w:t>
      </w:r>
      <w:r w:rsidRPr="00B42C71">
        <w:rPr>
          <w:rFonts w:cs="Courier New"/>
        </w:rPr>
        <w:t>u</w:t>
      </w:r>
    </w:p>
    <w:p w:rsidR="00262C14" w:rsidRPr="00B42C71" w:rsidRDefault="00262C14" w:rsidP="0047673A">
      <w:pPr>
        <w:pStyle w:val="Odsekzoznamu"/>
        <w:numPr>
          <w:ilvl w:val="0"/>
          <w:numId w:val="6"/>
        </w:numPr>
        <w:jc w:val="both"/>
      </w:pPr>
      <w:r w:rsidRPr="00B42C71">
        <w:t>Škola môže po prerokovaní v rade školy v školskom vzdelávacom programe stanoviť vyšší</w:t>
      </w:r>
    </w:p>
    <w:p w:rsidR="00262C14" w:rsidRPr="00B42C71" w:rsidRDefault="00262C14" w:rsidP="00432815">
      <w:pPr>
        <w:pStyle w:val="Odsekzoznamu"/>
        <w:jc w:val="both"/>
        <w:rPr>
          <w:rFonts w:cs="Courier New"/>
        </w:rPr>
      </w:pPr>
      <w:r w:rsidRPr="00B42C71">
        <w:t xml:space="preserve">celkový počet hodín, najviac však na 108 hodín na 1. stupni a na 161 hodín </w:t>
      </w:r>
      <w:r w:rsidRPr="00B42C71">
        <w:rPr>
          <w:rFonts w:cs="Courier New"/>
        </w:rPr>
        <w:t xml:space="preserve">na </w:t>
      </w:r>
      <w:r w:rsidRPr="00B42C71">
        <w:t>2. stupni. Ak sa škola rozhodne zvýšiť počet hodín, tieto sú financované z</w:t>
      </w:r>
      <w:r w:rsidR="000F1E1D" w:rsidRPr="00B42C71">
        <w:t> </w:t>
      </w:r>
      <w:r w:rsidRPr="00B42C71">
        <w:t>vlastných</w:t>
      </w:r>
      <w:r w:rsidR="000F1E1D" w:rsidRPr="00B42C71">
        <w:t xml:space="preserve"> z</w:t>
      </w:r>
      <w:r w:rsidRPr="00B42C71">
        <w:rPr>
          <w:rFonts w:cs="Courier New"/>
        </w:rPr>
        <w:t>drojo</w:t>
      </w:r>
      <w:r w:rsidR="000F1E1D" w:rsidRPr="00B42C71">
        <w:rPr>
          <w:rFonts w:cs="Courier New"/>
        </w:rPr>
        <w:t>v</w:t>
      </w:r>
    </w:p>
    <w:p w:rsidR="004E45F8" w:rsidRDefault="00262C14" w:rsidP="0047673A">
      <w:pPr>
        <w:pStyle w:val="Odsekzoznamu"/>
        <w:numPr>
          <w:ilvl w:val="0"/>
          <w:numId w:val="6"/>
        </w:numPr>
        <w:jc w:val="both"/>
      </w:pPr>
      <w:r w:rsidRPr="00B42C71">
        <w:t>Podľa tohto rámcového učebného plánu sa vzdelávajú aj žiaci so zdravotným znevýhodnením,ktorí</w:t>
      </w:r>
      <w:r w:rsidR="000F1E1D" w:rsidRPr="00B42C71">
        <w:t>s</w:t>
      </w:r>
      <w:r w:rsidRPr="00B42C71">
        <w:t>ú vtriede začlenení vrámci školskej integrácie, a</w:t>
      </w:r>
      <w:r w:rsidR="002B64BF">
        <w:t> </w:t>
      </w:r>
      <w:r w:rsidRPr="00B42C71">
        <w:rPr>
          <w:rFonts w:cs="Courier New"/>
        </w:rPr>
        <w:t>tos</w:t>
      </w:r>
      <w:r w:rsidRPr="00B42C71">
        <w:t>uplatnením špecifík</w:t>
      </w:r>
      <w:r w:rsidR="00432815" w:rsidRPr="00B42C71">
        <w:t xml:space="preserve">určenýchv kapitole </w:t>
      </w:r>
      <w:r w:rsidR="008250AA" w:rsidRPr="00B42C71">
        <w:t>1</w:t>
      </w:r>
      <w:r w:rsidR="00432815" w:rsidRPr="00B42C71">
        <w:t>5</w:t>
      </w:r>
      <w:r w:rsidRPr="00B42C71">
        <w:t>. Výchova avzdelávanie žiakov so zdravotným znevýhodnením</w:t>
      </w:r>
    </w:p>
    <w:p w:rsidR="00FB25A3" w:rsidRDefault="00FB25A3" w:rsidP="0047673A">
      <w:pPr>
        <w:pStyle w:val="Odsekzoznamu"/>
        <w:numPr>
          <w:ilvl w:val="0"/>
          <w:numId w:val="6"/>
        </w:numPr>
        <w:jc w:val="both"/>
      </w:pPr>
      <w:r>
        <w:t>V treťom a siedmom ročníku sa žiaci absolvujú plavecký kurz. Presný týždenný rozpis závisí od možnosti plavárni a je upravený v aktuálnom pláne školy pre daný školský rok.</w:t>
      </w:r>
    </w:p>
    <w:p w:rsidR="00FB25A3" w:rsidRPr="00B42C71" w:rsidRDefault="00FB25A3" w:rsidP="0047673A">
      <w:pPr>
        <w:pStyle w:val="Odsekzoznamu"/>
        <w:numPr>
          <w:ilvl w:val="0"/>
          <w:numId w:val="6"/>
        </w:numPr>
        <w:jc w:val="both"/>
      </w:pPr>
      <w:r>
        <w:t xml:space="preserve">V siedmom ročníku žiaci v rámci predmetu TSV absolvujú Lyžiarsky výcvikový kurz v dĺžke </w:t>
      </w:r>
      <w:r w:rsidR="006A0C8B">
        <w:t xml:space="preserve"> spravidla </w:t>
      </w:r>
      <w:r>
        <w:t xml:space="preserve">6 dní. </w:t>
      </w:r>
    </w:p>
    <w:p w:rsidR="004E45F8" w:rsidRPr="00B42C71" w:rsidRDefault="004E45F8">
      <w:r w:rsidRPr="00B42C71">
        <w:br w:type="page"/>
      </w:r>
    </w:p>
    <w:p w:rsidR="00E13561" w:rsidRPr="00B42C71" w:rsidRDefault="00E13561" w:rsidP="00BC6987">
      <w:pPr>
        <w:pStyle w:val="Nadpis1"/>
        <w:numPr>
          <w:ilvl w:val="0"/>
          <w:numId w:val="53"/>
        </w:numPr>
      </w:pPr>
      <w:bookmarkStart w:id="7" w:name="_Toc115336370"/>
      <w:r w:rsidRPr="00B42C71">
        <w:lastRenderedPageBreak/>
        <w:t>Učebné osnovy</w:t>
      </w:r>
      <w:bookmarkEnd w:id="7"/>
    </w:p>
    <w:p w:rsidR="001524F0" w:rsidRPr="00B42C71" w:rsidRDefault="00D20B6A" w:rsidP="001D5D0F">
      <w:pPr>
        <w:pStyle w:val="Nadpis2"/>
      </w:pPr>
      <w:bookmarkStart w:id="8" w:name="_Toc115336371"/>
      <w:r>
        <w:t>8</w:t>
      </w:r>
      <w:r w:rsidR="00A34A10" w:rsidRPr="00B42C71">
        <w:t xml:space="preserve">.1 </w:t>
      </w:r>
      <w:r w:rsidR="001524F0" w:rsidRPr="00B42C71">
        <w:t>Človek a</w:t>
      </w:r>
      <w:r w:rsidR="006B4849" w:rsidRPr="00B42C71">
        <w:t> </w:t>
      </w:r>
      <w:r w:rsidR="001524F0" w:rsidRPr="00B42C71">
        <w:t>príroda</w:t>
      </w:r>
      <w:bookmarkEnd w:id="8"/>
    </w:p>
    <w:p w:rsidR="006B4849" w:rsidRPr="00B42C71" w:rsidRDefault="006B4849" w:rsidP="00BC6987">
      <w:pPr>
        <w:pStyle w:val="Nadpis3"/>
        <w:numPr>
          <w:ilvl w:val="0"/>
          <w:numId w:val="42"/>
        </w:numPr>
      </w:pPr>
      <w:bookmarkStart w:id="9" w:name="_Toc115336372"/>
      <w:r w:rsidRPr="00B42C71">
        <w:t>Prvouka</w:t>
      </w:r>
      <w:bookmarkEnd w:id="9"/>
    </w:p>
    <w:p w:rsidR="0057566E" w:rsidRPr="00B42C71" w:rsidRDefault="0057566E" w:rsidP="0041504F">
      <w:pPr>
        <w:jc w:val="both"/>
        <w:rPr>
          <w:b/>
          <w:i/>
        </w:rPr>
      </w:pPr>
      <w:r w:rsidRPr="00B42C71">
        <w:t xml:space="preserve">1. ročník : </w:t>
      </w:r>
      <w:r w:rsidRPr="00B42C71">
        <w:rPr>
          <w:b/>
          <w:i/>
        </w:rPr>
        <w:t xml:space="preserve">Učebné osnovy sú totožné so vzdelávacím štandardom ŠVP pre príslušný vzdelávací predmet (dostupné na </w:t>
      </w:r>
      <w:hyperlink r:id="rId9" w:history="1">
        <w:r w:rsidR="00432815" w:rsidRPr="00B42C71">
          <w:rPr>
            <w:rStyle w:val="Hypertextovprepojenie"/>
            <w:b/>
            <w:i/>
          </w:rPr>
          <w:t>www.statpedu.sk</w:t>
        </w:r>
      </w:hyperlink>
      <w:r w:rsidRPr="00B42C71">
        <w:rPr>
          <w:b/>
          <w:i/>
        </w:rPr>
        <w:t>).</w:t>
      </w:r>
    </w:p>
    <w:p w:rsidR="00432815" w:rsidRPr="00B42C71" w:rsidRDefault="00432815" w:rsidP="0041504F">
      <w:pPr>
        <w:jc w:val="both"/>
      </w:pPr>
      <w:r w:rsidRPr="00B42C71">
        <w:t>2. ročník :</w:t>
      </w:r>
      <w:r w:rsidRPr="00B42C71">
        <w:rPr>
          <w:b/>
          <w:i/>
        </w:rPr>
        <w:t xml:space="preserve">Učebné osnovy sú totožné so vzdelávacím štandardom ŠVP pre príslušný vzdelávací predmet (dostupné na </w:t>
      </w:r>
      <w:hyperlink r:id="rId10" w:history="1">
        <w:r w:rsidRPr="00B42C71">
          <w:rPr>
            <w:rStyle w:val="Hypertextovprepojenie"/>
            <w:b/>
            <w:i/>
          </w:rPr>
          <w:t>www.statpedu.sk</w:t>
        </w:r>
      </w:hyperlink>
      <w:r w:rsidRPr="00B42C71">
        <w:rPr>
          <w:b/>
          <w:i/>
        </w:rPr>
        <w:t>).</w:t>
      </w:r>
    </w:p>
    <w:p w:rsidR="006B4849" w:rsidRPr="00B42C71" w:rsidRDefault="006B4849" w:rsidP="00BC6987">
      <w:pPr>
        <w:pStyle w:val="Nadpis3"/>
        <w:numPr>
          <w:ilvl w:val="0"/>
          <w:numId w:val="42"/>
        </w:numPr>
      </w:pPr>
      <w:bookmarkStart w:id="10" w:name="_Toc115336373"/>
      <w:r w:rsidRPr="00B42C71">
        <w:t>Prírodoveda</w:t>
      </w:r>
      <w:bookmarkEnd w:id="10"/>
    </w:p>
    <w:p w:rsidR="0057566E" w:rsidRPr="00B42C71" w:rsidRDefault="00432815" w:rsidP="0041504F">
      <w:pPr>
        <w:jc w:val="both"/>
        <w:rPr>
          <w:b/>
          <w:i/>
        </w:rPr>
      </w:pPr>
      <w:r w:rsidRPr="00B42C71">
        <w:t>3</w:t>
      </w:r>
      <w:r w:rsidR="0057566E" w:rsidRPr="00B42C71">
        <w:t>. ročník</w:t>
      </w:r>
      <w:r w:rsidRPr="00B42C71">
        <w:t xml:space="preserve"> : </w:t>
      </w:r>
      <w:r w:rsidRPr="00B42C71">
        <w:rPr>
          <w:b/>
          <w:i/>
        </w:rPr>
        <w:t xml:space="preserve">Učebné osnovy sú totožné so vzdelávacím štandardom ŠVP pre príslušný vzdelávací predmet (dostupné na </w:t>
      </w:r>
      <w:hyperlink r:id="rId11" w:history="1">
        <w:r w:rsidRPr="00B42C71">
          <w:rPr>
            <w:rStyle w:val="Hypertextovprepojenie"/>
            <w:b/>
            <w:i/>
          </w:rPr>
          <w:t>www.statpedu.sk</w:t>
        </w:r>
      </w:hyperlink>
      <w:r w:rsidRPr="00B42C71">
        <w:rPr>
          <w:b/>
          <w:i/>
        </w:rPr>
        <w:t>).</w:t>
      </w:r>
    </w:p>
    <w:p w:rsidR="00432815" w:rsidRPr="00B42C71" w:rsidRDefault="00432815" w:rsidP="0041504F">
      <w:pPr>
        <w:jc w:val="both"/>
      </w:pPr>
      <w:r w:rsidRPr="00B42C71">
        <w:t>4. ročník :</w:t>
      </w:r>
      <w:r w:rsidRPr="00B42C71">
        <w:rPr>
          <w:b/>
          <w:i/>
        </w:rPr>
        <w:t xml:space="preserve">Učebné osnovy sú totožné so vzdelávacím štandardom ŠVP pre príslušný vzdelávací predmet (dostupné na </w:t>
      </w:r>
      <w:hyperlink r:id="rId12" w:history="1">
        <w:r w:rsidRPr="00B42C71">
          <w:rPr>
            <w:rStyle w:val="Hypertextovprepojenie"/>
            <w:b/>
            <w:i/>
          </w:rPr>
          <w:t>www.statpedu.sk</w:t>
        </w:r>
      </w:hyperlink>
      <w:r w:rsidRPr="00B42C71">
        <w:rPr>
          <w:b/>
          <w:i/>
        </w:rPr>
        <w:t>).</w:t>
      </w:r>
    </w:p>
    <w:p w:rsidR="001524F0" w:rsidRPr="00B42C71" w:rsidRDefault="001D5D0F" w:rsidP="00BC6987">
      <w:pPr>
        <w:pStyle w:val="Nadpis3"/>
        <w:numPr>
          <w:ilvl w:val="0"/>
          <w:numId w:val="42"/>
        </w:numPr>
      </w:pPr>
      <w:bookmarkStart w:id="11" w:name="_Toc115336374"/>
      <w:r w:rsidRPr="00B42C71">
        <w:t>Biológia</w:t>
      </w:r>
      <w:bookmarkEnd w:id="11"/>
    </w:p>
    <w:p w:rsidR="00A34A10" w:rsidRPr="00B42C71" w:rsidRDefault="006B4849" w:rsidP="0041504F">
      <w:pPr>
        <w:jc w:val="both"/>
      </w:pPr>
      <w:r w:rsidRPr="00B42C71">
        <w:t xml:space="preserve">5. ročník </w:t>
      </w:r>
      <w:r w:rsidR="00A34A10" w:rsidRPr="00B42C71">
        <w:t xml:space="preserve">: </w:t>
      </w:r>
      <w:r w:rsidR="00A34A10" w:rsidRPr="00B42C71">
        <w:rPr>
          <w:b/>
          <w:i/>
        </w:rPr>
        <w:t>Učebné osnovy sú totožné so vzdelávacím štandardom ŠVP pre príslušný vzdelávací predmet (dostupné na www.statpedu.sk).</w:t>
      </w:r>
    </w:p>
    <w:p w:rsidR="00A52A25" w:rsidRPr="00B42C71" w:rsidRDefault="006B4849" w:rsidP="0041504F">
      <w:pPr>
        <w:jc w:val="both"/>
      </w:pPr>
      <w:r w:rsidRPr="00B42C71">
        <w:t xml:space="preserve">6. ročník </w:t>
      </w:r>
      <w:r w:rsidR="0057566E" w:rsidRPr="00B42C71">
        <w:t>:</w:t>
      </w:r>
      <w:r w:rsidR="00A52A25" w:rsidRPr="00B42C71">
        <w:rPr>
          <w:b/>
          <w:i/>
        </w:rPr>
        <w:t xml:space="preserve"> Učebné osnovy sú totožné so vzdelávacím štandardom ŠVP pre príslušný vzdelávací predmet (dostupné na </w:t>
      </w:r>
      <w:hyperlink r:id="rId13" w:history="1">
        <w:r w:rsidR="00A52A25" w:rsidRPr="00B42C71">
          <w:rPr>
            <w:rStyle w:val="Hypertextovprepojenie"/>
            <w:b/>
            <w:i/>
          </w:rPr>
          <w:t>www.statpedu.sk</w:t>
        </w:r>
      </w:hyperlink>
      <w:r w:rsidR="00A52A25" w:rsidRPr="00B42C71">
        <w:rPr>
          <w:b/>
          <w:i/>
        </w:rPr>
        <w:t xml:space="preserve">). </w:t>
      </w:r>
      <w:r w:rsidR="00A52A25" w:rsidRPr="00B42C71">
        <w:t>Hodin</w:t>
      </w:r>
      <w:r w:rsidR="001C0DA0" w:rsidRPr="00B42C71">
        <w:t>o</w:t>
      </w:r>
      <w:r w:rsidR="00A52A25" w:rsidRPr="00B42C71">
        <w:t xml:space="preserve">vá dotácie je zvýšená o 1 hodinu na 2 </w:t>
      </w:r>
      <w:r w:rsidR="001C0DA0" w:rsidRPr="00B42C71">
        <w:t>hod</w:t>
      </w:r>
      <w:r w:rsidR="00A52A25" w:rsidRPr="00B42C71">
        <w:t>iny týždenne. Z</w:t>
      </w:r>
      <w:r w:rsidR="001C0DA0" w:rsidRPr="00B42C71">
        <w:t>výšenádotácia sa využije hla</w:t>
      </w:r>
      <w:r w:rsidR="00A52A25" w:rsidRPr="00B42C71">
        <w:t>v</w:t>
      </w:r>
      <w:r w:rsidR="001C0DA0" w:rsidRPr="00B42C71">
        <w:t>n</w:t>
      </w:r>
      <w:r w:rsidR="00A52A25" w:rsidRPr="00B42C71">
        <w:t xml:space="preserve">e na rozvoj vedeckého poznávania žiakov pomocou </w:t>
      </w:r>
      <w:r w:rsidR="001C0DA0" w:rsidRPr="00B42C71">
        <w:t>výskumne ladených metód vyučovania. Rozvíjať budeme hlavne : samostatnú prácu žiakov, schopnosť analyzovať a riešiť problémy, prezentovať svoje postupy a zistenia ostatným spolužiakom.</w:t>
      </w:r>
    </w:p>
    <w:p w:rsidR="00432815" w:rsidRPr="00B42C71" w:rsidRDefault="00432815" w:rsidP="0041504F">
      <w:pPr>
        <w:jc w:val="both"/>
        <w:rPr>
          <w:b/>
          <w:i/>
        </w:rPr>
      </w:pPr>
      <w:r w:rsidRPr="00B42C71">
        <w:t xml:space="preserve">7. ročník : </w:t>
      </w:r>
      <w:r w:rsidRPr="00B42C71">
        <w:rPr>
          <w:b/>
          <w:i/>
        </w:rPr>
        <w:t xml:space="preserve">Učebné osnovy sú totožné so vzdelávacím štandardom ŠVP pre príslušný vzdelávací predmet (dostupné na </w:t>
      </w:r>
      <w:hyperlink r:id="rId14" w:history="1">
        <w:r w:rsidRPr="00B42C71">
          <w:rPr>
            <w:rStyle w:val="Hypertextovprepojenie"/>
            <w:b/>
            <w:i/>
          </w:rPr>
          <w:t>www.statpedu.sk</w:t>
        </w:r>
      </w:hyperlink>
      <w:r w:rsidRPr="00B42C71">
        <w:rPr>
          <w:b/>
          <w:i/>
        </w:rPr>
        <w:t>).</w:t>
      </w:r>
    </w:p>
    <w:p w:rsidR="00432815" w:rsidRPr="00B42C71" w:rsidRDefault="00432815" w:rsidP="0041504F">
      <w:pPr>
        <w:jc w:val="both"/>
        <w:rPr>
          <w:b/>
          <w:i/>
        </w:rPr>
      </w:pPr>
      <w:r w:rsidRPr="00B42C71">
        <w:t>8.ročník :</w:t>
      </w:r>
      <w:r w:rsidRPr="00B42C71">
        <w:rPr>
          <w:b/>
          <w:i/>
        </w:rPr>
        <w:t xml:space="preserve">Učebné osnovy sú totožné so vzdelávacím štandardom ŠVP pre príslušný vzdelávací predmet (dostupné na </w:t>
      </w:r>
      <w:hyperlink r:id="rId15" w:history="1">
        <w:r w:rsidRPr="00B42C71">
          <w:rPr>
            <w:rStyle w:val="Hypertextovprepojenie"/>
            <w:b/>
            <w:i/>
          </w:rPr>
          <w:t>www.statpedu.sk</w:t>
        </w:r>
      </w:hyperlink>
      <w:r w:rsidRPr="00B42C71">
        <w:rPr>
          <w:b/>
          <w:i/>
        </w:rPr>
        <w:t>).</w:t>
      </w:r>
    </w:p>
    <w:p w:rsidR="00432815" w:rsidRPr="00B42C71" w:rsidRDefault="00432815" w:rsidP="0041504F">
      <w:pPr>
        <w:jc w:val="both"/>
      </w:pPr>
      <w:r w:rsidRPr="00B42C71">
        <w:t xml:space="preserve">9. ročník : </w:t>
      </w:r>
      <w:r w:rsidRPr="00B42C71">
        <w:rPr>
          <w:b/>
          <w:i/>
        </w:rPr>
        <w:t xml:space="preserve">Učebné osnovy sú totožné so vzdelávacím štandardom ŠVP pre príslušný vzdelávací predmet (dostupné na </w:t>
      </w:r>
      <w:hyperlink r:id="rId16" w:history="1">
        <w:r w:rsidRPr="00B42C71">
          <w:rPr>
            <w:rStyle w:val="Hypertextovprepojenie"/>
            <w:b/>
            <w:i/>
          </w:rPr>
          <w:t>www.statpedu.sk</w:t>
        </w:r>
      </w:hyperlink>
      <w:r w:rsidRPr="00B42C71">
        <w:rPr>
          <w:b/>
          <w:i/>
        </w:rPr>
        <w:t>).</w:t>
      </w:r>
    </w:p>
    <w:p w:rsidR="0057566E" w:rsidRPr="00B42C71" w:rsidRDefault="0057566E" w:rsidP="00BC6987">
      <w:pPr>
        <w:pStyle w:val="Nadpis3"/>
        <w:numPr>
          <w:ilvl w:val="0"/>
          <w:numId w:val="42"/>
        </w:numPr>
      </w:pPr>
      <w:bookmarkStart w:id="12" w:name="_Toc115336375"/>
      <w:r w:rsidRPr="00B42C71">
        <w:t>Fyzika</w:t>
      </w:r>
      <w:bookmarkEnd w:id="12"/>
    </w:p>
    <w:p w:rsidR="0057566E" w:rsidRPr="00B42C71" w:rsidRDefault="0057566E" w:rsidP="0041504F">
      <w:pPr>
        <w:jc w:val="both"/>
      </w:pPr>
      <w:r w:rsidRPr="00B42C71">
        <w:t>6. ročník :</w:t>
      </w:r>
      <w:r w:rsidR="00A2039F" w:rsidRPr="00B42C71">
        <w:rPr>
          <w:b/>
          <w:bCs/>
          <w:i/>
          <w:iCs/>
        </w:rPr>
        <w:t xml:space="preserve"> Učebné osnovy sú totožné so vzdelávacím štandardom ŠVP pre príslušný vzdelávací predmet (dostupné na </w:t>
      </w:r>
      <w:hyperlink r:id="rId17" w:history="1">
        <w:r w:rsidR="00A2039F" w:rsidRPr="00B42C71">
          <w:rPr>
            <w:rStyle w:val="Hypertextovprepojenie"/>
            <w:b/>
            <w:bCs/>
            <w:i/>
            <w:iCs/>
          </w:rPr>
          <w:t>www.statpedu.sk</w:t>
        </w:r>
      </w:hyperlink>
      <w:r w:rsidR="00A2039F" w:rsidRPr="00B42C71">
        <w:rPr>
          <w:b/>
          <w:bCs/>
          <w:i/>
          <w:iCs/>
        </w:rPr>
        <w:t>)</w:t>
      </w:r>
    </w:p>
    <w:p w:rsidR="00432815" w:rsidRPr="00B42C71" w:rsidRDefault="00432815" w:rsidP="0041504F">
      <w:pPr>
        <w:jc w:val="both"/>
      </w:pPr>
      <w:r w:rsidRPr="00B42C71">
        <w:t>7. ročník :</w:t>
      </w:r>
      <w:r w:rsidR="00A2039F" w:rsidRPr="00B42C71">
        <w:rPr>
          <w:b/>
          <w:bCs/>
          <w:i/>
          <w:iCs/>
        </w:rPr>
        <w:t xml:space="preserve"> Učebné osnovy sú totožné so vzdelávacím štandardom ŠVP pre príslušný vzdelávací predmet (dostupné na </w:t>
      </w:r>
      <w:hyperlink r:id="rId18" w:history="1">
        <w:r w:rsidR="00A2039F" w:rsidRPr="00B42C71">
          <w:rPr>
            <w:rStyle w:val="Hypertextovprepojenie"/>
            <w:b/>
            <w:bCs/>
            <w:i/>
            <w:iCs/>
          </w:rPr>
          <w:t>www.statpedu.sk</w:t>
        </w:r>
      </w:hyperlink>
      <w:r w:rsidR="00A2039F" w:rsidRPr="00B42C71">
        <w:rPr>
          <w:b/>
          <w:bCs/>
          <w:i/>
          <w:iCs/>
        </w:rPr>
        <w:t>)</w:t>
      </w:r>
    </w:p>
    <w:p w:rsidR="00432815" w:rsidRPr="00B42C71" w:rsidRDefault="00432815" w:rsidP="0041504F">
      <w:pPr>
        <w:jc w:val="both"/>
      </w:pPr>
      <w:r w:rsidRPr="00B42C71">
        <w:t>8. ročník :</w:t>
      </w:r>
      <w:r w:rsidR="00A2039F" w:rsidRPr="00B42C71">
        <w:rPr>
          <w:b/>
          <w:bCs/>
          <w:i/>
          <w:iCs/>
        </w:rPr>
        <w:t xml:space="preserve"> Učebné osnovy sú totožné so vzdelávacím štandardom ŠVP pre príslušný vzdelávací predmet (dostupné na </w:t>
      </w:r>
      <w:hyperlink r:id="rId19" w:history="1">
        <w:r w:rsidR="00A2039F" w:rsidRPr="00B42C71">
          <w:rPr>
            <w:rStyle w:val="Hypertextovprepojenie"/>
            <w:b/>
            <w:bCs/>
            <w:i/>
            <w:iCs/>
          </w:rPr>
          <w:t>www.statpedu.sk</w:t>
        </w:r>
      </w:hyperlink>
      <w:r w:rsidR="00A2039F" w:rsidRPr="00B42C71">
        <w:rPr>
          <w:b/>
          <w:bCs/>
          <w:i/>
          <w:iCs/>
        </w:rPr>
        <w:t>)</w:t>
      </w:r>
    </w:p>
    <w:p w:rsidR="00432815" w:rsidRPr="00B42C71" w:rsidRDefault="00432815" w:rsidP="0041504F">
      <w:pPr>
        <w:jc w:val="both"/>
        <w:rPr>
          <w:bCs/>
          <w:iCs/>
        </w:rPr>
      </w:pPr>
      <w:r w:rsidRPr="00B42C71">
        <w:lastRenderedPageBreak/>
        <w:t>9. ročník :</w:t>
      </w:r>
      <w:r w:rsidR="00586E0B" w:rsidRPr="00B42C71">
        <w:rPr>
          <w:b/>
          <w:bCs/>
          <w:i/>
          <w:iCs/>
        </w:rPr>
        <w:t xml:space="preserve"> Učebné osnovy sú totožné so vzdelávacím štandardom ŠVP pre príslušný vzdelávací predmet (dostupné na </w:t>
      </w:r>
      <w:hyperlink r:id="rId20" w:history="1">
        <w:r w:rsidR="00586E0B" w:rsidRPr="00B42C71">
          <w:rPr>
            <w:rStyle w:val="Hypertextovprepojenie"/>
            <w:b/>
            <w:bCs/>
            <w:i/>
            <w:iCs/>
          </w:rPr>
          <w:t>www.statpedu.sk</w:t>
        </w:r>
      </w:hyperlink>
      <w:r w:rsidR="00586E0B" w:rsidRPr="00B42C71">
        <w:rPr>
          <w:b/>
          <w:bCs/>
          <w:i/>
          <w:iCs/>
        </w:rPr>
        <w:t xml:space="preserve">) </w:t>
      </w:r>
      <w:r w:rsidR="00586E0B" w:rsidRPr="00B42C71">
        <w:rPr>
          <w:bCs/>
          <w:iCs/>
        </w:rPr>
        <w:t>rozšírenú hodinu o 1 hodinu/týždenne venujeme na dosiahnutie:</w:t>
      </w:r>
    </w:p>
    <w:p w:rsidR="00586E0B" w:rsidRPr="00B42C71" w:rsidRDefault="00586E0B" w:rsidP="00586E0B">
      <w:r w:rsidRPr="00B42C71">
        <w:t xml:space="preserve">Výkonový štandard                                                            Obsahový štandard </w:t>
      </w:r>
    </w:p>
    <w:tbl>
      <w:tblPr>
        <w:tblStyle w:val="Mriekatabuky"/>
        <w:tblW w:w="0" w:type="auto"/>
        <w:tblLook w:val="04A0"/>
      </w:tblPr>
      <w:tblGrid>
        <w:gridCol w:w="4606"/>
        <w:gridCol w:w="4606"/>
      </w:tblGrid>
      <w:tr w:rsidR="00586E0B" w:rsidRPr="00B42C71" w:rsidTr="00586E0B">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6E0B" w:rsidRPr="00B42C71" w:rsidRDefault="00586E0B" w:rsidP="00BC6987">
            <w:pPr>
              <w:pStyle w:val="Odsekzoznamu"/>
              <w:numPr>
                <w:ilvl w:val="0"/>
                <w:numId w:val="20"/>
              </w:numPr>
            </w:pPr>
            <w:r w:rsidRPr="00B42C71">
              <w:t>riešiť úlohy s využitím vzťahu na výpočet elektrického prúdu</w:t>
            </w:r>
          </w:p>
          <w:p w:rsidR="00586E0B" w:rsidRPr="00B42C71" w:rsidRDefault="00586E0B" w:rsidP="00BC6987">
            <w:pPr>
              <w:pStyle w:val="Odsekzoznamu"/>
              <w:numPr>
                <w:ilvl w:val="0"/>
                <w:numId w:val="20"/>
              </w:numPr>
            </w:pPr>
            <w:r w:rsidRPr="00B42C71">
              <w:t>riešiť úlohy s využitím vzťahu na výpočet elektrického napätia</w:t>
            </w:r>
          </w:p>
          <w:p w:rsidR="00586E0B" w:rsidRPr="00B42C71" w:rsidRDefault="00586E0B" w:rsidP="00BC6987">
            <w:pPr>
              <w:pStyle w:val="Odsekzoznamu"/>
              <w:numPr>
                <w:ilvl w:val="0"/>
                <w:numId w:val="20"/>
              </w:numPr>
            </w:pPr>
            <w:r w:rsidRPr="00B42C71">
              <w:t>riešiť kvantitatívne úlohy týkajúce sa elektrických obvodov so spotrebičmi zapojenými za sebou a vedľa seba a ich kombináciou</w:t>
            </w:r>
          </w:p>
          <w:p w:rsidR="00586E0B" w:rsidRPr="00B42C71" w:rsidRDefault="00586E0B" w:rsidP="00BC6987">
            <w:pPr>
              <w:pStyle w:val="Odsekzoznamu"/>
              <w:numPr>
                <w:ilvl w:val="0"/>
                <w:numId w:val="20"/>
              </w:numPr>
            </w:pPr>
            <w:r w:rsidRPr="00B42C71">
              <w:t>riešiť úlohy s využitím vzťahov na výpočet transformačného pomeru</w:t>
            </w:r>
          </w:p>
          <w:p w:rsidR="00586E0B" w:rsidRPr="00B42C71" w:rsidRDefault="00586E0B" w:rsidP="00BC6987">
            <w:pPr>
              <w:pStyle w:val="Odsekzoznamu"/>
              <w:numPr>
                <w:ilvl w:val="0"/>
                <w:numId w:val="20"/>
              </w:numPr>
            </w:pPr>
            <w:r w:rsidRPr="00B42C71">
              <w:t>využívať internetové simulácie, aplety</w:t>
            </w:r>
          </w:p>
          <w:p w:rsidR="00586E0B" w:rsidRPr="00B42C71" w:rsidRDefault="00586E0B" w:rsidP="00BC6987">
            <w:pPr>
              <w:pStyle w:val="Odsekzoznamu"/>
              <w:numPr>
                <w:ilvl w:val="0"/>
                <w:numId w:val="20"/>
              </w:numPr>
            </w:pPr>
            <w:r w:rsidRPr="00B42C71">
              <w:t>používať počítačom podporované experimenty</w:t>
            </w:r>
          </w:p>
          <w:p w:rsidR="00586E0B" w:rsidRPr="00B42C71" w:rsidRDefault="00586E0B" w:rsidP="00BC6987">
            <w:pPr>
              <w:pStyle w:val="Odsekzoznamu"/>
              <w:numPr>
                <w:ilvl w:val="0"/>
                <w:numId w:val="20"/>
              </w:numPr>
            </w:pPr>
            <w:r w:rsidRPr="00B42C71">
              <w:t>merať fyzikálne veličiny na delených hodinách s použitím počítačom podporovaného laboratória</w:t>
            </w:r>
          </w:p>
          <w:p w:rsidR="00586E0B" w:rsidRPr="00B42C71" w:rsidRDefault="00586E0B"/>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6E0B" w:rsidRPr="00B42C71" w:rsidRDefault="00586E0B">
            <w:r w:rsidRPr="00B42C71">
              <w:t>Vzťah I=</w:t>
            </w:r>
            <m:oMath>
              <m:f>
                <m:fPr>
                  <m:ctrlPr>
                    <w:rPr>
                      <w:rFonts w:ascii="Cambria Math" w:hAnsi="Cambria Math"/>
                      <w:i/>
                    </w:rPr>
                  </m:ctrlPr>
                </m:fPr>
                <m:num>
                  <m:r>
                    <w:rPr>
                      <w:rFonts w:ascii="Cambria Math" w:hAnsi="Cambria Math"/>
                    </w:rPr>
                    <m:t>Q</m:t>
                  </m:r>
                </m:num>
                <m:den>
                  <m:r>
                    <w:rPr>
                      <w:rFonts w:ascii="Cambria Math" w:hAnsi="Cambria Math"/>
                    </w:rPr>
                    <m:t>t</m:t>
                  </m:r>
                </m:den>
              </m:f>
            </m:oMath>
          </w:p>
          <w:p w:rsidR="00586E0B" w:rsidRPr="00B42C71" w:rsidRDefault="00586E0B"/>
          <w:p w:rsidR="00586E0B" w:rsidRPr="00B42C71" w:rsidRDefault="00586E0B">
            <w:r w:rsidRPr="00B42C71">
              <w:t>Vzťah U=</w:t>
            </w:r>
            <m:oMath>
              <m:f>
                <m:fPr>
                  <m:ctrlPr>
                    <w:rPr>
                      <w:rFonts w:ascii="Cambria Math" w:hAnsi="Cambria Math"/>
                      <w:i/>
                    </w:rPr>
                  </m:ctrlPr>
                </m:fPr>
                <m:num>
                  <m:r>
                    <w:rPr>
                      <w:rFonts w:ascii="Cambria Math" w:hAnsi="Cambria Math"/>
                    </w:rPr>
                    <m:t>W</m:t>
                  </m:r>
                </m:num>
                <m:den>
                  <m:r>
                    <w:rPr>
                      <w:rFonts w:ascii="Cambria Math" w:hAnsi="Cambria Math"/>
                    </w:rPr>
                    <m:t>Q</m:t>
                  </m:r>
                </m:den>
              </m:f>
            </m:oMath>
          </w:p>
          <w:p w:rsidR="00586E0B" w:rsidRPr="00B42C71" w:rsidRDefault="00586E0B"/>
          <w:p w:rsidR="00586E0B" w:rsidRPr="00B42C71" w:rsidRDefault="00586E0B"/>
          <w:p w:rsidR="00586E0B" w:rsidRPr="00B42C71" w:rsidRDefault="00586E0B"/>
          <w:p w:rsidR="00586E0B" w:rsidRPr="00B42C71" w:rsidRDefault="00586E0B"/>
          <w:p w:rsidR="00586E0B" w:rsidRPr="00B42C71" w:rsidRDefault="00586E0B">
            <w:r w:rsidRPr="00B42C71">
              <w:t>Transformátor. Transformačný pomer. Vzťahy</w:t>
            </w:r>
          </w:p>
          <w:p w:rsidR="00586E0B" w:rsidRPr="00B42C71" w:rsidRDefault="00586E0B">
            <w:pPr>
              <w:rPr>
                <w:vertAlign w:val="subscript"/>
              </w:rPr>
            </w:pPr>
            <w:r w:rsidRPr="00B42C71">
              <w:t>P=U</w:t>
            </w:r>
            <w:r w:rsidRPr="00B42C71">
              <w:rPr>
                <w:vertAlign w:val="subscript"/>
              </w:rPr>
              <w:t>2</w:t>
            </w:r>
            <w:r w:rsidRPr="00B42C71">
              <w:t>/U</w:t>
            </w:r>
            <w:r w:rsidRPr="00B42C71">
              <w:rPr>
                <w:vertAlign w:val="subscript"/>
              </w:rPr>
              <w:t>1</w:t>
            </w:r>
            <w:r w:rsidRPr="00B42C71">
              <w:t xml:space="preserve"> , p=N</w:t>
            </w:r>
            <w:r w:rsidRPr="00B42C71">
              <w:rPr>
                <w:vertAlign w:val="subscript"/>
              </w:rPr>
              <w:t>2</w:t>
            </w:r>
            <w:r w:rsidRPr="00B42C71">
              <w:t>/N</w:t>
            </w:r>
            <w:r w:rsidRPr="00B42C71">
              <w:rPr>
                <w:vertAlign w:val="subscript"/>
              </w:rPr>
              <w:t xml:space="preserve">1, </w:t>
            </w:r>
            <w:r w:rsidRPr="00B42C71">
              <w:t>, p=I</w:t>
            </w:r>
            <w:r w:rsidRPr="00B42C71">
              <w:rPr>
                <w:vertAlign w:val="subscript"/>
              </w:rPr>
              <w:t>1</w:t>
            </w:r>
            <w:r w:rsidRPr="00B42C71">
              <w:t>/I</w:t>
            </w:r>
            <w:r w:rsidRPr="00B42C71">
              <w:rPr>
                <w:vertAlign w:val="subscript"/>
              </w:rPr>
              <w:t>2</w:t>
            </w:r>
          </w:p>
        </w:tc>
      </w:tr>
    </w:tbl>
    <w:p w:rsidR="00586E0B" w:rsidRPr="00B42C71" w:rsidRDefault="00586E0B" w:rsidP="0041504F">
      <w:pPr>
        <w:jc w:val="both"/>
      </w:pPr>
    </w:p>
    <w:p w:rsidR="0057566E" w:rsidRPr="00B42C71" w:rsidRDefault="0057566E" w:rsidP="00BC6987">
      <w:pPr>
        <w:pStyle w:val="Nadpis3"/>
        <w:numPr>
          <w:ilvl w:val="0"/>
          <w:numId w:val="42"/>
        </w:numPr>
      </w:pPr>
      <w:bookmarkStart w:id="13" w:name="_Toc115336376"/>
      <w:r w:rsidRPr="00B42C71">
        <w:t>Chémia</w:t>
      </w:r>
      <w:bookmarkEnd w:id="13"/>
    </w:p>
    <w:p w:rsidR="00A34A10" w:rsidRPr="00B42C71" w:rsidRDefault="0057566E" w:rsidP="0041504F">
      <w:pPr>
        <w:jc w:val="both"/>
      </w:pPr>
      <w:r w:rsidRPr="00B42C71">
        <w:t>7. ročník</w:t>
      </w:r>
      <w:r w:rsidR="00A2039F" w:rsidRPr="00B42C71">
        <w:t xml:space="preserve">: </w:t>
      </w:r>
      <w:r w:rsidR="00A2039F" w:rsidRPr="00B42C71">
        <w:rPr>
          <w:b/>
          <w:bCs/>
          <w:i/>
          <w:iCs/>
        </w:rPr>
        <w:t xml:space="preserve">Učebné osnovy sú totožné so vzdelávacím štandardom ŠVP pre príslušný vzdelávací predmet (dostupné na </w:t>
      </w:r>
      <w:hyperlink r:id="rId21" w:history="1">
        <w:r w:rsidR="00A2039F" w:rsidRPr="00B42C71">
          <w:rPr>
            <w:rStyle w:val="Hypertextovprepojenie"/>
            <w:b/>
            <w:bCs/>
            <w:i/>
            <w:iCs/>
          </w:rPr>
          <w:t>www.statpedu.sk</w:t>
        </w:r>
      </w:hyperlink>
      <w:r w:rsidR="00A2039F" w:rsidRPr="00B42C71">
        <w:rPr>
          <w:b/>
          <w:bCs/>
          <w:i/>
          <w:iCs/>
        </w:rPr>
        <w:t>)</w:t>
      </w:r>
    </w:p>
    <w:p w:rsidR="00432815" w:rsidRDefault="00432815" w:rsidP="0041504F">
      <w:pPr>
        <w:jc w:val="both"/>
        <w:rPr>
          <w:bCs/>
          <w:iCs/>
        </w:rPr>
      </w:pPr>
      <w:r w:rsidRPr="00B42C71">
        <w:t>8. ročník :</w:t>
      </w:r>
      <w:r w:rsidR="00A2039F" w:rsidRPr="00B42C71">
        <w:rPr>
          <w:b/>
          <w:bCs/>
          <w:i/>
          <w:iCs/>
        </w:rPr>
        <w:t xml:space="preserve">Učebné osnovy sú totožné so vzdelávacím štandardom ŠVP pre príslušný vzdelávací predmet (dostupné na </w:t>
      </w:r>
      <w:hyperlink r:id="rId22" w:history="1">
        <w:r w:rsidR="00A2039F" w:rsidRPr="00B42C71">
          <w:rPr>
            <w:rStyle w:val="Hypertextovprepojenie"/>
            <w:b/>
            <w:bCs/>
            <w:i/>
            <w:iCs/>
          </w:rPr>
          <w:t>www.statpedu.sk</w:t>
        </w:r>
      </w:hyperlink>
      <w:r w:rsidR="00A2039F" w:rsidRPr="00B42C71">
        <w:rPr>
          <w:b/>
          <w:bCs/>
          <w:i/>
          <w:iCs/>
        </w:rPr>
        <w:t>)</w:t>
      </w:r>
      <w:r w:rsidR="00D463DB" w:rsidRPr="00B42C71">
        <w:rPr>
          <w:bCs/>
          <w:iCs/>
        </w:rPr>
        <w:t>Zvýšenú časovú dotáciu o 1 hodinu/týždeň venujeme na</w:t>
      </w:r>
      <w:r w:rsidR="00D463DB">
        <w:rPr>
          <w:bCs/>
          <w:iCs/>
        </w:rPr>
        <w:t xml:space="preserve"> to aby žiak vedel:</w:t>
      </w:r>
    </w:p>
    <w:p w:rsidR="00586E0B" w:rsidRPr="00B42C71" w:rsidRDefault="00432815" w:rsidP="0041504F">
      <w:pPr>
        <w:jc w:val="both"/>
        <w:rPr>
          <w:b/>
          <w:bCs/>
          <w:i/>
          <w:iCs/>
        </w:rPr>
      </w:pPr>
      <w:r w:rsidRPr="00B42C71">
        <w:t>9. ročník :</w:t>
      </w:r>
      <w:r w:rsidR="001A469D" w:rsidRPr="00B42C71">
        <w:rPr>
          <w:b/>
          <w:bCs/>
          <w:i/>
          <w:iCs/>
        </w:rPr>
        <w:t xml:space="preserve"> Učebné osnovy sú totožné so vzdelávacím štandardom ŠVP pre príslušný vzdelávací predmet (dostupné na </w:t>
      </w:r>
      <w:hyperlink r:id="rId23" w:history="1">
        <w:r w:rsidR="001A469D" w:rsidRPr="00B42C71">
          <w:rPr>
            <w:rStyle w:val="Hypertextovprepojenie"/>
            <w:b/>
            <w:bCs/>
            <w:i/>
            <w:iCs/>
          </w:rPr>
          <w:t>www.statpedu.sk</w:t>
        </w:r>
      </w:hyperlink>
      <w:r w:rsidR="001A469D" w:rsidRPr="00B42C71">
        <w:rPr>
          <w:b/>
          <w:bCs/>
          <w:i/>
          <w:iCs/>
        </w:rPr>
        <w:t xml:space="preserve">) </w:t>
      </w:r>
      <w:r w:rsidR="00586E0B" w:rsidRPr="00B42C71">
        <w:rPr>
          <w:bCs/>
          <w:iCs/>
        </w:rPr>
        <w:t>Z</w:t>
      </w:r>
      <w:r w:rsidR="001A469D" w:rsidRPr="00B42C71">
        <w:rPr>
          <w:bCs/>
          <w:iCs/>
        </w:rPr>
        <w:t>výšen</w:t>
      </w:r>
      <w:r w:rsidR="00586E0B" w:rsidRPr="00B42C71">
        <w:rPr>
          <w:bCs/>
          <w:iCs/>
        </w:rPr>
        <w:t>ú časovú dotáciu o 1 hodinu/týždeň venujeme na</w:t>
      </w:r>
      <w:r w:rsidR="00586E0B" w:rsidRPr="00B42C71">
        <w:rPr>
          <w:b/>
          <w:bCs/>
          <w:i/>
          <w:iCs/>
        </w:rPr>
        <w:t>:</w:t>
      </w:r>
    </w:p>
    <w:p w:rsidR="00D55F80" w:rsidRPr="00BA74E5" w:rsidRDefault="00D55F80" w:rsidP="00D55F80">
      <w:pPr>
        <w:pStyle w:val="Odsekzoznamu"/>
        <w:numPr>
          <w:ilvl w:val="0"/>
          <w:numId w:val="126"/>
        </w:numPr>
        <w:spacing w:before="120" w:after="0"/>
        <w:contextualSpacing w:val="0"/>
      </w:pPr>
      <w:r w:rsidRPr="00BA74E5">
        <w:t>orientovať sa v periodickej tabuľke prvkov (ďalej PTP),</w:t>
      </w:r>
    </w:p>
    <w:p w:rsidR="00D55F80" w:rsidRPr="00BA74E5" w:rsidRDefault="00D55F80" w:rsidP="00D55F80">
      <w:pPr>
        <w:pStyle w:val="Odsekzoznamu"/>
        <w:numPr>
          <w:ilvl w:val="0"/>
          <w:numId w:val="126"/>
        </w:numPr>
        <w:spacing w:after="0"/>
        <w:contextualSpacing w:val="0"/>
      </w:pPr>
      <w:r w:rsidRPr="00BA74E5">
        <w:t>vyvodiť možné oxidačné čísla prvkov v zlúče</w:t>
      </w:r>
      <w:r>
        <w:t>ni</w:t>
      </w:r>
      <w:r w:rsidRPr="00BA74E5">
        <w:t>nách podľa ich umiestnenia v PTP,</w:t>
      </w:r>
    </w:p>
    <w:p w:rsidR="00D55F80" w:rsidRPr="00BA74E5" w:rsidRDefault="00D55F80" w:rsidP="00D55F80">
      <w:pPr>
        <w:pStyle w:val="Odsekzoznamu"/>
        <w:numPr>
          <w:ilvl w:val="0"/>
          <w:numId w:val="126"/>
        </w:numPr>
        <w:spacing w:after="0"/>
        <w:contextualSpacing w:val="0"/>
      </w:pPr>
      <w:r w:rsidRPr="00BA74E5">
        <w:t>uplatňovať základné pravidlá názvoslovia anorganických zlúčenín: halogenidov, oxidov, kyselín, hydroxidov, solí a hydrogensolí s využitím PTP,</w:t>
      </w:r>
    </w:p>
    <w:p w:rsidR="00D55F80" w:rsidRPr="00BA74E5" w:rsidRDefault="00D55F80" w:rsidP="00D55F80">
      <w:pPr>
        <w:pStyle w:val="Odsekzoznamu"/>
        <w:numPr>
          <w:ilvl w:val="0"/>
          <w:numId w:val="126"/>
        </w:numPr>
        <w:spacing w:after="0"/>
        <w:contextualSpacing w:val="0"/>
        <w:jc w:val="both"/>
        <w:outlineLvl w:val="0"/>
      </w:pPr>
      <w:bookmarkStart w:id="14" w:name="_Toc112841405"/>
      <w:bookmarkStart w:id="15" w:name="_Toc115275709"/>
      <w:bookmarkStart w:id="16" w:name="_Toc115275782"/>
      <w:bookmarkStart w:id="17" w:name="_Toc115335400"/>
      <w:bookmarkStart w:id="18" w:name="_Toc115336377"/>
      <w:r w:rsidRPr="00BA74E5">
        <w:t xml:space="preserve">rozlíšiť relatívnu atómovú hmotnosť </w:t>
      </w:r>
      <w:r w:rsidRPr="00BA74E5">
        <w:rPr>
          <w:i/>
        </w:rPr>
        <w:t>A</w:t>
      </w:r>
      <w:r w:rsidRPr="00BA74E5">
        <w:rPr>
          <w:i/>
          <w:vertAlign w:val="subscript"/>
        </w:rPr>
        <w:t>r</w:t>
      </w:r>
      <w:r w:rsidRPr="00BA74E5">
        <w:t xml:space="preserve">(X), relatívnu molekulovú hmotnosť </w:t>
      </w:r>
      <w:r w:rsidRPr="00BA74E5">
        <w:rPr>
          <w:i/>
        </w:rPr>
        <w:t>M</w:t>
      </w:r>
      <w:r w:rsidRPr="00BA74E5">
        <w:rPr>
          <w:i/>
          <w:vertAlign w:val="subscript"/>
        </w:rPr>
        <w:t>r</w:t>
      </w:r>
      <w:r w:rsidRPr="00BA74E5">
        <w:t xml:space="preserve">(Y) a molárnu hmotnosť </w:t>
      </w:r>
      <w:r w:rsidRPr="00BA74E5">
        <w:rPr>
          <w:i/>
        </w:rPr>
        <w:t>M</w:t>
      </w:r>
      <w:r w:rsidRPr="00BA74E5">
        <w:t>,</w:t>
      </w:r>
      <w:bookmarkEnd w:id="14"/>
      <w:bookmarkEnd w:id="15"/>
      <w:bookmarkEnd w:id="16"/>
      <w:bookmarkEnd w:id="17"/>
      <w:bookmarkEnd w:id="18"/>
    </w:p>
    <w:p w:rsidR="00D55F80" w:rsidRPr="00BA74E5" w:rsidRDefault="00D55F80" w:rsidP="00D55F80">
      <w:pPr>
        <w:pStyle w:val="Odsekzoznamu"/>
        <w:numPr>
          <w:ilvl w:val="0"/>
          <w:numId w:val="126"/>
        </w:numPr>
        <w:spacing w:after="0"/>
        <w:contextualSpacing w:val="0"/>
        <w:jc w:val="both"/>
      </w:pPr>
      <w:r w:rsidRPr="00BA74E5">
        <w:t xml:space="preserve">vysvetliť  význam Avogadrovej konštanty, </w:t>
      </w:r>
    </w:p>
    <w:p w:rsidR="00D55F80" w:rsidRPr="00BA74E5" w:rsidRDefault="00D55F80" w:rsidP="00D55F80">
      <w:pPr>
        <w:pStyle w:val="Odsekzoznamu"/>
        <w:numPr>
          <w:ilvl w:val="0"/>
          <w:numId w:val="126"/>
        </w:numPr>
        <w:spacing w:after="0"/>
        <w:contextualSpacing w:val="0"/>
        <w:jc w:val="both"/>
      </w:pPr>
      <w:r w:rsidRPr="00BA74E5">
        <w:t>porovnať hmotnosť jedného mólu atómov rôznych prvkov</w:t>
      </w:r>
    </w:p>
    <w:p w:rsidR="00D55F80" w:rsidRPr="00BA74E5" w:rsidRDefault="00D55F80" w:rsidP="00D55F80">
      <w:pPr>
        <w:pStyle w:val="Odsekzoznamu"/>
        <w:numPr>
          <w:ilvl w:val="0"/>
          <w:numId w:val="126"/>
        </w:numPr>
        <w:spacing w:after="0"/>
        <w:contextualSpacing w:val="0"/>
        <w:jc w:val="both"/>
      </w:pPr>
      <w:r w:rsidRPr="00BA74E5">
        <w:t xml:space="preserve">vypočítať  molárnu  hmotnosť zlúčeniny zo známych hodnôt molárnych hmotností prvkov, </w:t>
      </w:r>
    </w:p>
    <w:p w:rsidR="00D55F80" w:rsidRPr="00BA74E5" w:rsidRDefault="00D55F80" w:rsidP="00D55F80">
      <w:pPr>
        <w:pStyle w:val="Odsekzoznamu"/>
        <w:numPr>
          <w:ilvl w:val="0"/>
          <w:numId w:val="126"/>
        </w:numPr>
        <w:spacing w:after="0"/>
        <w:contextualSpacing w:val="0"/>
        <w:jc w:val="both"/>
      </w:pPr>
      <w:r w:rsidRPr="00BA74E5">
        <w:t xml:space="preserve">napísať vzťah pre výpočet látkového množstva </w:t>
      </w:r>
      <w:r w:rsidRPr="00BA74E5">
        <w:rPr>
          <w:position w:val="-28"/>
          <w:sz w:val="24"/>
          <w:szCs w:val="24"/>
        </w:rPr>
        <w:object w:dxaOrig="1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1.5pt" o:ole="" fillcolor="window">
            <v:imagedata r:id="rId24" o:title=""/>
          </v:shape>
          <o:OLEObject Type="Embed" ProgID="Equation.3" ShapeID="_x0000_i1025" DrawAspect="Content" ObjectID="_1725949304" r:id="rId25"/>
        </w:object>
      </w:r>
      <w:r w:rsidRPr="00BA74E5">
        <w:t xml:space="preserve"> a vysvetliť symboly v zápise,</w:t>
      </w:r>
    </w:p>
    <w:p w:rsidR="00D55F80" w:rsidRPr="00BA74E5" w:rsidRDefault="00D55F80" w:rsidP="00D55F80">
      <w:pPr>
        <w:pStyle w:val="Odsekzoznamu"/>
        <w:numPr>
          <w:ilvl w:val="0"/>
          <w:numId w:val="126"/>
        </w:numPr>
        <w:spacing w:after="0"/>
        <w:contextualSpacing w:val="0"/>
        <w:jc w:val="both"/>
      </w:pPr>
      <w:r w:rsidRPr="00BA74E5">
        <w:t>vypočítať látkové množstvo látky, ak je zadaná hmotnosť a molárna hmotnosť látky,</w:t>
      </w:r>
    </w:p>
    <w:p w:rsidR="00D55F80" w:rsidRPr="00BA74E5" w:rsidRDefault="00D55F80" w:rsidP="00D55F80">
      <w:pPr>
        <w:pStyle w:val="Odsekzoznamu"/>
        <w:numPr>
          <w:ilvl w:val="0"/>
          <w:numId w:val="126"/>
        </w:numPr>
        <w:spacing w:after="0"/>
        <w:contextualSpacing w:val="0"/>
        <w:jc w:val="both"/>
      </w:pPr>
      <w:r w:rsidRPr="00BA74E5">
        <w:t>vypočítať hmotnosť látky, ak je zadané látkové množstvo a molárna hmotnosť látky,</w:t>
      </w:r>
    </w:p>
    <w:p w:rsidR="00D55F80" w:rsidRPr="00BA74E5" w:rsidRDefault="00D55F80" w:rsidP="00D55F80">
      <w:pPr>
        <w:pStyle w:val="Odsekzoznamu"/>
        <w:numPr>
          <w:ilvl w:val="0"/>
          <w:numId w:val="126"/>
        </w:numPr>
        <w:spacing w:after="0"/>
        <w:contextualSpacing w:val="0"/>
        <w:jc w:val="both"/>
      </w:pPr>
      <w:r w:rsidRPr="00BA74E5">
        <w:lastRenderedPageBreak/>
        <w:t xml:space="preserve">napísať vzťah pre výpočet koncentrácie látkového množstva </w:t>
      </w:r>
      <w:r w:rsidRPr="00BA74E5">
        <w:rPr>
          <w:position w:val="-28"/>
          <w:sz w:val="24"/>
          <w:szCs w:val="24"/>
        </w:rPr>
        <w:object w:dxaOrig="980" w:dyaOrig="660">
          <v:shape id="_x0000_i1026" type="#_x0000_t75" style="width:48.75pt;height:31.5pt" o:ole="" fillcolor="window">
            <v:imagedata r:id="rId26" o:title=""/>
          </v:shape>
          <o:OLEObject Type="Embed" ProgID="Equation.3" ShapeID="_x0000_i1026" DrawAspect="Content" ObjectID="_1725949305" r:id="rId27"/>
        </w:object>
      </w:r>
      <w:r w:rsidRPr="00BA74E5">
        <w:t xml:space="preserve">a vysvetliť symboly </w:t>
      </w:r>
      <w:r>
        <w:t> </w:t>
      </w:r>
      <w:r w:rsidRPr="00BA74E5">
        <w:t>zápise</w:t>
      </w:r>
      <w:r>
        <w:t>,</w:t>
      </w:r>
    </w:p>
    <w:p w:rsidR="00D55F80" w:rsidRDefault="00D55F80" w:rsidP="00D55F80">
      <w:pPr>
        <w:jc w:val="both"/>
      </w:pPr>
      <w:r w:rsidRPr="00BA74E5">
        <w:t>navrhnú</w:t>
      </w:r>
      <w:r w:rsidRPr="00BA74E5">
        <w:rPr>
          <w:rFonts w:eastAsia="TimesNewRoman"/>
        </w:rPr>
        <w:t xml:space="preserve">ť </w:t>
      </w:r>
      <w:r w:rsidRPr="00BA74E5">
        <w:t>a</w:t>
      </w:r>
      <w:r w:rsidR="002B64BF">
        <w:t> </w:t>
      </w:r>
      <w:r w:rsidRPr="00BA74E5">
        <w:t>zrealizovaťprípravu roztokov z tuhej látky a kvapaliny s danou koncentráciou látkového množstva roztokov, daným hmotnostným zlomkom (%).</w:t>
      </w:r>
    </w:p>
    <w:p w:rsidR="00A34A10" w:rsidRPr="00B42C71" w:rsidRDefault="00A34A10" w:rsidP="0041504F">
      <w:pPr>
        <w:jc w:val="both"/>
      </w:pPr>
      <w:r w:rsidRPr="00B42C71">
        <w:br w:type="page"/>
      </w:r>
    </w:p>
    <w:p w:rsidR="001524F0" w:rsidRPr="00B42C71" w:rsidRDefault="001524F0" w:rsidP="00D20B6A">
      <w:pPr>
        <w:pStyle w:val="Nadpis2"/>
        <w:numPr>
          <w:ilvl w:val="1"/>
          <w:numId w:val="53"/>
        </w:numPr>
      </w:pPr>
      <w:bookmarkStart w:id="19" w:name="_Toc115336378"/>
      <w:r w:rsidRPr="00B42C71">
        <w:lastRenderedPageBreak/>
        <w:t>Človek hodnoty</w:t>
      </w:r>
      <w:bookmarkEnd w:id="19"/>
    </w:p>
    <w:p w:rsidR="001524F0" w:rsidRPr="00B42C71" w:rsidRDefault="001524F0" w:rsidP="00BC6987">
      <w:pPr>
        <w:pStyle w:val="Nadpis3"/>
        <w:numPr>
          <w:ilvl w:val="0"/>
          <w:numId w:val="44"/>
        </w:numPr>
      </w:pPr>
      <w:bookmarkStart w:id="20" w:name="_Toc115336379"/>
      <w:r w:rsidRPr="00B42C71">
        <w:t>Etická výchova</w:t>
      </w:r>
      <w:bookmarkEnd w:id="20"/>
    </w:p>
    <w:p w:rsidR="0057566E" w:rsidRPr="00B42C71" w:rsidRDefault="0057566E" w:rsidP="0041504F">
      <w:pPr>
        <w:jc w:val="both"/>
      </w:pPr>
      <w:r w:rsidRPr="00B42C71">
        <w:t>1. ročník:</w:t>
      </w:r>
      <w:r w:rsidRPr="00B42C71">
        <w:rPr>
          <w:b/>
          <w:bCs/>
          <w:i/>
          <w:iCs/>
        </w:rPr>
        <w:t>Učebné osnovy sú totožné so vzdelávacím štandardom ŠVP pre príslušný vzdelávací predmet (dostupné na www.statpedu.sk).</w:t>
      </w:r>
    </w:p>
    <w:p w:rsidR="0057566E" w:rsidRPr="00B42C71" w:rsidRDefault="0057566E" w:rsidP="0041504F">
      <w:pPr>
        <w:jc w:val="both"/>
      </w:pPr>
      <w:r w:rsidRPr="00B42C71">
        <w:t>2. ročník</w:t>
      </w:r>
      <w:r w:rsidR="00D67B13" w:rsidRPr="00B42C71">
        <w:t xml:space="preserve">: </w:t>
      </w:r>
      <w:r w:rsidR="002D012C" w:rsidRPr="00B42C71">
        <w:rPr>
          <w:b/>
          <w:i/>
        </w:rPr>
        <w:t xml:space="preserve">Učebné osnovy sú totožné so vzdelávacím štandardom ŠVP pre príslušný vzdelávací predmet (dostupné na </w:t>
      </w:r>
      <w:hyperlink r:id="rId28" w:history="1">
        <w:r w:rsidR="002D012C" w:rsidRPr="00B42C71">
          <w:rPr>
            <w:rStyle w:val="Hypertextovprepojenie"/>
            <w:b/>
            <w:i/>
          </w:rPr>
          <w:t>www.statpedu.sk</w:t>
        </w:r>
      </w:hyperlink>
      <w:r w:rsidR="002D012C" w:rsidRPr="00B42C71">
        <w:rPr>
          <w:b/>
          <w:i/>
        </w:rPr>
        <w:t>).</w:t>
      </w:r>
    </w:p>
    <w:p w:rsidR="0057566E" w:rsidRPr="00B42C71" w:rsidRDefault="0057566E" w:rsidP="0041504F">
      <w:pPr>
        <w:jc w:val="both"/>
      </w:pPr>
      <w:r w:rsidRPr="00B42C71">
        <w:t>3. ročník</w:t>
      </w:r>
      <w:r w:rsidR="00D67B13" w:rsidRPr="00B42C71">
        <w:t xml:space="preserve">: </w:t>
      </w:r>
      <w:r w:rsidR="002D012C" w:rsidRPr="00B42C71">
        <w:rPr>
          <w:b/>
          <w:i/>
        </w:rPr>
        <w:t xml:space="preserve">Učebné osnovy sú totožné so vzdelávacím štandardom ŠVP pre príslušný vzdelávací predmet (dostupné na </w:t>
      </w:r>
      <w:hyperlink r:id="rId29" w:history="1">
        <w:r w:rsidR="002D012C" w:rsidRPr="00B42C71">
          <w:rPr>
            <w:rStyle w:val="Hypertextovprepojenie"/>
            <w:b/>
            <w:i/>
          </w:rPr>
          <w:t>www.statpedu.sk</w:t>
        </w:r>
      </w:hyperlink>
      <w:r w:rsidR="002D012C" w:rsidRPr="00B42C71">
        <w:rPr>
          <w:b/>
          <w:i/>
        </w:rPr>
        <w:t>).</w:t>
      </w:r>
    </w:p>
    <w:p w:rsidR="0057566E" w:rsidRPr="00B42C71" w:rsidRDefault="0057566E" w:rsidP="0041504F">
      <w:pPr>
        <w:jc w:val="both"/>
      </w:pPr>
      <w:r w:rsidRPr="00B42C71">
        <w:t>4. ročník</w:t>
      </w:r>
      <w:r w:rsidR="00D67B13" w:rsidRPr="00B42C71">
        <w:t xml:space="preserve">: </w:t>
      </w:r>
      <w:r w:rsidR="002D012C" w:rsidRPr="00B42C71">
        <w:rPr>
          <w:b/>
          <w:i/>
        </w:rPr>
        <w:t xml:space="preserve">Učebné osnovy sú totožné so vzdelávacím štandardom ŠVP pre príslušný vzdelávací predmet (dostupné na </w:t>
      </w:r>
      <w:hyperlink r:id="rId30" w:history="1">
        <w:r w:rsidR="002D012C" w:rsidRPr="00B42C71">
          <w:rPr>
            <w:rStyle w:val="Hypertextovprepojenie"/>
            <w:b/>
            <w:i/>
          </w:rPr>
          <w:t>www.statpedu.sk</w:t>
        </w:r>
      </w:hyperlink>
      <w:r w:rsidR="002D012C" w:rsidRPr="00B42C71">
        <w:rPr>
          <w:b/>
          <w:i/>
        </w:rPr>
        <w:t>).</w:t>
      </w:r>
    </w:p>
    <w:p w:rsidR="0057566E" w:rsidRPr="00B42C71" w:rsidRDefault="00D67B13" w:rsidP="0041504F">
      <w:pPr>
        <w:jc w:val="both"/>
        <w:rPr>
          <w:b/>
          <w:bCs/>
          <w:i/>
          <w:iCs/>
        </w:rPr>
      </w:pPr>
      <w:r w:rsidRPr="00B42C71">
        <w:t>5.ročník</w:t>
      </w:r>
      <w:r w:rsidR="0057566E" w:rsidRPr="00B42C71">
        <w:t>:</w:t>
      </w:r>
      <w:r w:rsidR="0057566E" w:rsidRPr="00B42C71">
        <w:rPr>
          <w:b/>
          <w:bCs/>
          <w:i/>
          <w:iCs/>
        </w:rPr>
        <w:t xml:space="preserve">Učebné osnovy sú totožné so vzdelávacím štandardom ŠVP pre príslušný vzdelávací predmet (dostupné na </w:t>
      </w:r>
      <w:hyperlink r:id="rId31" w:history="1">
        <w:r w:rsidR="0057566E" w:rsidRPr="00B42C71">
          <w:rPr>
            <w:rStyle w:val="Hypertextovprepojenie"/>
            <w:b/>
            <w:bCs/>
            <w:i/>
            <w:iCs/>
          </w:rPr>
          <w:t>www.statpedu.sk</w:t>
        </w:r>
      </w:hyperlink>
      <w:r w:rsidR="0057566E" w:rsidRPr="00B42C71">
        <w:rPr>
          <w:b/>
          <w:bCs/>
          <w:i/>
          <w:iCs/>
        </w:rPr>
        <w:t>).</w:t>
      </w:r>
    </w:p>
    <w:p w:rsidR="00432815" w:rsidRPr="00B42C71" w:rsidRDefault="00432815" w:rsidP="0041504F">
      <w:pPr>
        <w:jc w:val="both"/>
        <w:rPr>
          <w:bCs/>
          <w:iCs/>
        </w:rPr>
      </w:pPr>
      <w:r w:rsidRPr="00B42C71">
        <w:rPr>
          <w:bCs/>
          <w:iCs/>
        </w:rPr>
        <w:t>6. ročník:</w:t>
      </w:r>
      <w:r w:rsidRPr="00B42C71">
        <w:rPr>
          <w:b/>
          <w:i/>
        </w:rPr>
        <w:t xml:space="preserve">Učebné osnovy sú totožné so vzdelávacím štandardom ŠVP pre príslušný vzdelávací predmet (dostupné na </w:t>
      </w:r>
      <w:hyperlink r:id="rId32" w:history="1">
        <w:r w:rsidRPr="00B42C71">
          <w:rPr>
            <w:rStyle w:val="Hypertextovprepojenie"/>
            <w:b/>
            <w:i/>
          </w:rPr>
          <w:t>www.statpedu.sk</w:t>
        </w:r>
      </w:hyperlink>
      <w:r w:rsidRPr="00B42C71">
        <w:rPr>
          <w:b/>
          <w:i/>
        </w:rPr>
        <w:t>).</w:t>
      </w:r>
    </w:p>
    <w:p w:rsidR="00432815" w:rsidRPr="00B42C71" w:rsidRDefault="00432815" w:rsidP="0041504F">
      <w:pPr>
        <w:jc w:val="both"/>
        <w:rPr>
          <w:bCs/>
          <w:iCs/>
        </w:rPr>
      </w:pPr>
      <w:r w:rsidRPr="00B42C71">
        <w:rPr>
          <w:bCs/>
          <w:iCs/>
        </w:rPr>
        <w:t>7. ročník:</w:t>
      </w:r>
      <w:r w:rsidRPr="00B42C71">
        <w:rPr>
          <w:b/>
          <w:i/>
        </w:rPr>
        <w:t xml:space="preserve">Učebné osnovy sú totožné so vzdelávacím štandardom ŠVP pre príslušný vzdelávací predmet (dostupné na </w:t>
      </w:r>
      <w:hyperlink r:id="rId33" w:history="1">
        <w:r w:rsidRPr="00B42C71">
          <w:rPr>
            <w:rStyle w:val="Hypertextovprepojenie"/>
            <w:b/>
            <w:i/>
          </w:rPr>
          <w:t>www.statpedu.sk</w:t>
        </w:r>
      </w:hyperlink>
      <w:r w:rsidRPr="00B42C71">
        <w:rPr>
          <w:b/>
          <w:i/>
        </w:rPr>
        <w:t>).</w:t>
      </w:r>
    </w:p>
    <w:p w:rsidR="00432815" w:rsidRPr="00B42C71" w:rsidRDefault="00432815" w:rsidP="0041504F">
      <w:pPr>
        <w:jc w:val="both"/>
        <w:rPr>
          <w:bCs/>
          <w:iCs/>
        </w:rPr>
      </w:pPr>
      <w:r w:rsidRPr="00B42C71">
        <w:rPr>
          <w:bCs/>
          <w:iCs/>
        </w:rPr>
        <w:t>8. ročník:</w:t>
      </w:r>
      <w:r w:rsidRPr="00B42C71">
        <w:rPr>
          <w:b/>
          <w:i/>
        </w:rPr>
        <w:t xml:space="preserve">Učebné osnovy sú totožné so vzdelávacím štandardom ŠVP pre príslušný vzdelávací predmet (dostupné na </w:t>
      </w:r>
      <w:hyperlink r:id="rId34" w:history="1">
        <w:r w:rsidRPr="00B42C71">
          <w:rPr>
            <w:rStyle w:val="Hypertextovprepojenie"/>
            <w:b/>
            <w:i/>
          </w:rPr>
          <w:t>www.statpedu.sk</w:t>
        </w:r>
      </w:hyperlink>
      <w:r w:rsidRPr="00B42C71">
        <w:rPr>
          <w:b/>
          <w:i/>
        </w:rPr>
        <w:t>).</w:t>
      </w:r>
    </w:p>
    <w:p w:rsidR="00432815" w:rsidRPr="00B42C71" w:rsidRDefault="00432815" w:rsidP="0041504F">
      <w:pPr>
        <w:jc w:val="both"/>
        <w:rPr>
          <w:bCs/>
          <w:iCs/>
        </w:rPr>
      </w:pPr>
      <w:r w:rsidRPr="00B42C71">
        <w:rPr>
          <w:bCs/>
          <w:iCs/>
        </w:rPr>
        <w:t>9. ročník:</w:t>
      </w:r>
      <w:r w:rsidRPr="00B42C71">
        <w:rPr>
          <w:b/>
          <w:i/>
        </w:rPr>
        <w:t xml:space="preserve">Učebné osnovy sú totožné so vzdelávacím štandardom ŠVP pre príslušný vzdelávací predmet (dostupné na </w:t>
      </w:r>
      <w:hyperlink r:id="rId35" w:history="1">
        <w:r w:rsidRPr="00B42C71">
          <w:rPr>
            <w:rStyle w:val="Hypertextovprepojenie"/>
            <w:b/>
            <w:i/>
          </w:rPr>
          <w:t>www.statpedu.sk</w:t>
        </w:r>
      </w:hyperlink>
      <w:r w:rsidRPr="00B42C71">
        <w:rPr>
          <w:b/>
          <w:i/>
        </w:rPr>
        <w:t>).</w:t>
      </w:r>
    </w:p>
    <w:p w:rsidR="0057566E" w:rsidRPr="00B42C71" w:rsidRDefault="0057566E" w:rsidP="00BC6987">
      <w:pPr>
        <w:pStyle w:val="Nadpis3"/>
        <w:numPr>
          <w:ilvl w:val="0"/>
          <w:numId w:val="44"/>
        </w:numPr>
      </w:pPr>
      <w:bookmarkStart w:id="21" w:name="_Toc115336380"/>
      <w:r w:rsidRPr="00B42C71">
        <w:t>Náboženská výchova – Katolícka cirkev</w:t>
      </w:r>
      <w:bookmarkEnd w:id="21"/>
    </w:p>
    <w:p w:rsidR="0057566E" w:rsidRPr="00B42C71" w:rsidRDefault="0057566E" w:rsidP="0041504F">
      <w:pPr>
        <w:jc w:val="both"/>
      </w:pPr>
      <w:r w:rsidRPr="00B42C71">
        <w:t>1. ročník:</w:t>
      </w:r>
      <w:r w:rsidRPr="00B42C71">
        <w:rPr>
          <w:b/>
          <w:bCs/>
          <w:i/>
          <w:iCs/>
        </w:rPr>
        <w:t xml:space="preserve">Učebné osnovy sú totožné so vzdelávacím štandardom ŠVP pre príslušný vzdelávací predmet (dostupné na </w:t>
      </w:r>
      <w:hyperlink r:id="rId36" w:history="1">
        <w:r w:rsidRPr="00B42C71">
          <w:rPr>
            <w:rStyle w:val="Hypertextovprepojenie"/>
            <w:b/>
            <w:bCs/>
            <w:i/>
            <w:iCs/>
          </w:rPr>
          <w:t>www.statpedu.sk</w:t>
        </w:r>
      </w:hyperlink>
      <w:r w:rsidRPr="00B42C71">
        <w:rPr>
          <w:b/>
          <w:bCs/>
          <w:i/>
          <w:iCs/>
        </w:rPr>
        <w:t>).</w:t>
      </w:r>
    </w:p>
    <w:p w:rsidR="0057566E" w:rsidRPr="00B42C71" w:rsidRDefault="0057566E" w:rsidP="0041504F">
      <w:pPr>
        <w:jc w:val="both"/>
      </w:pPr>
      <w:r w:rsidRPr="00B42C71">
        <w:t>2. ročník</w:t>
      </w:r>
      <w:r w:rsidR="00D67B13" w:rsidRPr="00B42C71">
        <w:t xml:space="preserve">: </w:t>
      </w:r>
      <w:r w:rsidR="002D012C" w:rsidRPr="00B42C71">
        <w:rPr>
          <w:b/>
          <w:i/>
        </w:rPr>
        <w:t xml:space="preserve">Učebné osnovy sú totožné so vzdelávacím štandardom ŠVP pre príslušný vzdelávací predmet (dostupné na </w:t>
      </w:r>
      <w:hyperlink r:id="rId37" w:history="1">
        <w:r w:rsidR="002D012C" w:rsidRPr="00B42C71">
          <w:rPr>
            <w:rStyle w:val="Hypertextovprepojenie"/>
            <w:b/>
            <w:i/>
          </w:rPr>
          <w:t>www.statpedu.sk</w:t>
        </w:r>
      </w:hyperlink>
      <w:r w:rsidR="002D012C" w:rsidRPr="00B42C71">
        <w:rPr>
          <w:b/>
          <w:i/>
        </w:rPr>
        <w:t>).</w:t>
      </w:r>
    </w:p>
    <w:p w:rsidR="0057566E" w:rsidRPr="00B42C71" w:rsidRDefault="0057566E" w:rsidP="0041504F">
      <w:pPr>
        <w:jc w:val="both"/>
      </w:pPr>
      <w:r w:rsidRPr="00B42C71">
        <w:t>3. ročník</w:t>
      </w:r>
      <w:r w:rsidR="00D67B13" w:rsidRPr="00B42C71">
        <w:t xml:space="preserve">: </w:t>
      </w:r>
      <w:r w:rsidR="002D012C" w:rsidRPr="00B42C71">
        <w:rPr>
          <w:b/>
          <w:i/>
        </w:rPr>
        <w:t xml:space="preserve">Učebné osnovy sú totožné so vzdelávacím štandardom ŠVP pre príslušný vzdelávací predmet (dostupné na </w:t>
      </w:r>
      <w:hyperlink r:id="rId38" w:history="1">
        <w:r w:rsidR="002D012C" w:rsidRPr="00B42C71">
          <w:rPr>
            <w:rStyle w:val="Hypertextovprepojenie"/>
            <w:b/>
            <w:i/>
          </w:rPr>
          <w:t>www.statpedu.sk</w:t>
        </w:r>
      </w:hyperlink>
      <w:r w:rsidR="002D012C" w:rsidRPr="00B42C71">
        <w:rPr>
          <w:b/>
          <w:i/>
        </w:rPr>
        <w:t>).</w:t>
      </w:r>
    </w:p>
    <w:p w:rsidR="0057566E" w:rsidRPr="00B42C71" w:rsidRDefault="0057566E" w:rsidP="0041504F">
      <w:pPr>
        <w:jc w:val="both"/>
        <w:rPr>
          <w:b/>
          <w:i/>
        </w:rPr>
      </w:pPr>
      <w:r w:rsidRPr="00B42C71">
        <w:t>4. ročník</w:t>
      </w:r>
      <w:r w:rsidR="00A2039F" w:rsidRPr="00B42C71">
        <w:t xml:space="preserve">: </w:t>
      </w:r>
      <w:r w:rsidR="002D012C" w:rsidRPr="00B42C71">
        <w:rPr>
          <w:b/>
          <w:i/>
        </w:rPr>
        <w:t xml:space="preserve">Učebné osnovy sú totožné so vzdelávacím štandardom ŠVP pre príslušný vzdelávací predmet (dostupné na </w:t>
      </w:r>
      <w:hyperlink r:id="rId39" w:history="1">
        <w:r w:rsidR="002D012C" w:rsidRPr="00B42C71">
          <w:rPr>
            <w:rStyle w:val="Hypertextovprepojenie"/>
            <w:b/>
            <w:i/>
          </w:rPr>
          <w:t>www.statpedu.sk</w:t>
        </w:r>
      </w:hyperlink>
      <w:r w:rsidR="002D012C" w:rsidRPr="00B42C71">
        <w:rPr>
          <w:b/>
          <w:i/>
        </w:rPr>
        <w:t>).</w:t>
      </w:r>
    </w:p>
    <w:p w:rsidR="0057566E" w:rsidRPr="00B42C71" w:rsidRDefault="0057566E" w:rsidP="0041504F">
      <w:pPr>
        <w:jc w:val="both"/>
        <w:rPr>
          <w:b/>
          <w:bCs/>
          <w:i/>
          <w:iCs/>
        </w:rPr>
      </w:pPr>
      <w:r w:rsidRPr="00B42C71">
        <w:t>5. ročník:</w:t>
      </w:r>
      <w:r w:rsidRPr="00B42C71">
        <w:rPr>
          <w:b/>
          <w:bCs/>
          <w:i/>
          <w:iCs/>
        </w:rPr>
        <w:t xml:space="preserve">Učebné osnovy sú totožné so vzdelávacím štandardom ŠVP pre príslušný vzdelávací predmet (dostupné na </w:t>
      </w:r>
      <w:hyperlink r:id="rId40" w:history="1">
        <w:r w:rsidRPr="00B42C71">
          <w:rPr>
            <w:rStyle w:val="Hypertextovprepojenie"/>
            <w:b/>
            <w:bCs/>
            <w:i/>
            <w:iCs/>
          </w:rPr>
          <w:t>www.statpedu.sk</w:t>
        </w:r>
      </w:hyperlink>
      <w:r w:rsidRPr="00B42C71">
        <w:rPr>
          <w:b/>
          <w:bCs/>
          <w:i/>
          <w:iCs/>
        </w:rPr>
        <w:t>).</w:t>
      </w:r>
    </w:p>
    <w:p w:rsidR="00E355E5" w:rsidRPr="00B42C71" w:rsidRDefault="00E355E5" w:rsidP="00E355E5">
      <w:pPr>
        <w:jc w:val="both"/>
        <w:rPr>
          <w:bCs/>
          <w:iCs/>
        </w:rPr>
      </w:pPr>
      <w:r w:rsidRPr="00B42C71">
        <w:rPr>
          <w:bCs/>
          <w:iCs/>
        </w:rPr>
        <w:t>6. ročník:</w:t>
      </w:r>
      <w:r w:rsidRPr="00B42C71">
        <w:rPr>
          <w:b/>
          <w:i/>
        </w:rPr>
        <w:t xml:space="preserve">Učebné osnovy sú totožné so vzdelávacím štandardom ŠVP pre príslušný vzdelávací predmet (dostupné na </w:t>
      </w:r>
      <w:hyperlink r:id="rId41" w:history="1">
        <w:r w:rsidRPr="00B42C71">
          <w:rPr>
            <w:rStyle w:val="Hypertextovprepojenie"/>
            <w:b/>
            <w:i/>
          </w:rPr>
          <w:t>www.statpedu.sk</w:t>
        </w:r>
      </w:hyperlink>
      <w:r w:rsidRPr="00B42C71">
        <w:rPr>
          <w:b/>
          <w:i/>
        </w:rPr>
        <w:t>).</w:t>
      </w:r>
    </w:p>
    <w:p w:rsidR="00E355E5" w:rsidRPr="00B42C71" w:rsidRDefault="00E355E5" w:rsidP="00E355E5">
      <w:pPr>
        <w:jc w:val="both"/>
        <w:rPr>
          <w:bCs/>
          <w:iCs/>
        </w:rPr>
      </w:pPr>
      <w:r w:rsidRPr="00B42C71">
        <w:rPr>
          <w:bCs/>
          <w:iCs/>
        </w:rPr>
        <w:lastRenderedPageBreak/>
        <w:t>7. ročník:</w:t>
      </w:r>
      <w:r w:rsidRPr="00B42C71">
        <w:rPr>
          <w:b/>
          <w:i/>
        </w:rPr>
        <w:t xml:space="preserve">Učebné osnovy sú totožné so vzdelávacím štandardom ŠVP pre príslušný vzdelávací predmet (dostupné na </w:t>
      </w:r>
      <w:hyperlink r:id="rId42" w:history="1">
        <w:r w:rsidRPr="00B42C71">
          <w:rPr>
            <w:rStyle w:val="Hypertextovprepojenie"/>
            <w:b/>
            <w:i/>
          </w:rPr>
          <w:t>www.statpedu.sk</w:t>
        </w:r>
      </w:hyperlink>
      <w:r w:rsidRPr="00B42C71">
        <w:rPr>
          <w:b/>
          <w:i/>
        </w:rPr>
        <w:t>).</w:t>
      </w:r>
    </w:p>
    <w:p w:rsidR="00E355E5" w:rsidRPr="00B42C71" w:rsidRDefault="00E355E5" w:rsidP="00E355E5">
      <w:pPr>
        <w:jc w:val="both"/>
        <w:rPr>
          <w:bCs/>
          <w:iCs/>
        </w:rPr>
      </w:pPr>
      <w:r w:rsidRPr="00B42C71">
        <w:rPr>
          <w:bCs/>
          <w:iCs/>
        </w:rPr>
        <w:t>8. ročník:</w:t>
      </w:r>
      <w:r w:rsidRPr="00B42C71">
        <w:rPr>
          <w:b/>
          <w:i/>
        </w:rPr>
        <w:t xml:space="preserve">Učebné osnovy sú totožné so vzdelávacím štandardom ŠVP pre príslušný vzdelávací predmet (dostupné na </w:t>
      </w:r>
      <w:hyperlink r:id="rId43" w:history="1">
        <w:r w:rsidRPr="00B42C71">
          <w:rPr>
            <w:rStyle w:val="Hypertextovprepojenie"/>
            <w:b/>
            <w:i/>
          </w:rPr>
          <w:t>www.statpedu.sk</w:t>
        </w:r>
      </w:hyperlink>
      <w:r w:rsidRPr="00B42C71">
        <w:rPr>
          <w:b/>
          <w:i/>
        </w:rPr>
        <w:t>).</w:t>
      </w:r>
    </w:p>
    <w:p w:rsidR="00E355E5" w:rsidRPr="00B42C71" w:rsidRDefault="00E355E5" w:rsidP="00E355E5">
      <w:pPr>
        <w:jc w:val="both"/>
        <w:rPr>
          <w:bCs/>
          <w:iCs/>
        </w:rPr>
      </w:pPr>
      <w:r w:rsidRPr="00B42C71">
        <w:rPr>
          <w:bCs/>
          <w:iCs/>
        </w:rPr>
        <w:t>9. ročník:</w:t>
      </w:r>
      <w:r w:rsidRPr="00B42C71">
        <w:rPr>
          <w:b/>
          <w:i/>
        </w:rPr>
        <w:t xml:space="preserve">Učebné osnovy sú totožné so vzdelávacím štandardom ŠVP pre príslušný vzdelávací predmet (dostupné na </w:t>
      </w:r>
      <w:hyperlink r:id="rId44" w:history="1">
        <w:r w:rsidRPr="00B42C71">
          <w:rPr>
            <w:rStyle w:val="Hypertextovprepojenie"/>
            <w:b/>
            <w:i/>
          </w:rPr>
          <w:t>www.statpedu.sk</w:t>
        </w:r>
      </w:hyperlink>
      <w:r w:rsidRPr="00B42C71">
        <w:rPr>
          <w:b/>
          <w:i/>
        </w:rPr>
        <w:t>).</w:t>
      </w:r>
    </w:p>
    <w:p w:rsidR="00E355E5" w:rsidRPr="00B42C71" w:rsidRDefault="00E355E5" w:rsidP="0041504F">
      <w:pPr>
        <w:jc w:val="both"/>
        <w:rPr>
          <w:b/>
          <w:bCs/>
          <w:i/>
          <w:iCs/>
        </w:rPr>
      </w:pPr>
    </w:p>
    <w:p w:rsidR="001524F0" w:rsidRPr="00B42C71" w:rsidRDefault="001524F0" w:rsidP="00BC6987">
      <w:pPr>
        <w:pStyle w:val="Nadpis3"/>
        <w:numPr>
          <w:ilvl w:val="0"/>
          <w:numId w:val="44"/>
        </w:numPr>
        <w:jc w:val="both"/>
        <w:rPr>
          <w:rFonts w:asciiTheme="minorHAnsi" w:hAnsiTheme="minorHAnsi"/>
        </w:rPr>
      </w:pPr>
      <w:bookmarkStart w:id="22" w:name="_Toc115336381"/>
      <w:r w:rsidRPr="00B42C71">
        <w:t>Náboženská výchova – Evanjelická cirkev a.v.</w:t>
      </w:r>
      <w:bookmarkEnd w:id="22"/>
    </w:p>
    <w:p w:rsidR="00E355E5" w:rsidRPr="00B42C71" w:rsidRDefault="00E355E5" w:rsidP="0041504F">
      <w:pPr>
        <w:jc w:val="both"/>
      </w:pPr>
    </w:p>
    <w:p w:rsidR="00E355E5" w:rsidRPr="00B42C71" w:rsidRDefault="00E355E5" w:rsidP="00E355E5">
      <w:pPr>
        <w:jc w:val="both"/>
      </w:pPr>
      <w:r w:rsidRPr="00B42C71">
        <w:t>1. ročník:</w:t>
      </w:r>
      <w:r w:rsidRPr="00B42C71">
        <w:rPr>
          <w:b/>
          <w:bCs/>
          <w:i/>
          <w:iCs/>
        </w:rPr>
        <w:t xml:space="preserve">Učebné osnovy sú totožné so vzdelávacím štandardom ŠVP pre príslušný vzdelávací predmet (dostupné na </w:t>
      </w:r>
      <w:hyperlink r:id="rId45" w:history="1">
        <w:r w:rsidRPr="00B42C71">
          <w:rPr>
            <w:rStyle w:val="Hypertextovprepojenie"/>
            <w:b/>
            <w:bCs/>
            <w:i/>
            <w:iCs/>
          </w:rPr>
          <w:t>www.statpedu.sk</w:t>
        </w:r>
      </w:hyperlink>
      <w:r w:rsidRPr="00B42C71">
        <w:rPr>
          <w:b/>
          <w:bCs/>
          <w:i/>
          <w:iCs/>
        </w:rPr>
        <w:t>).</w:t>
      </w:r>
    </w:p>
    <w:p w:rsidR="00E355E5" w:rsidRPr="00B42C71" w:rsidRDefault="00E355E5" w:rsidP="00E355E5">
      <w:pPr>
        <w:jc w:val="both"/>
      </w:pPr>
      <w:r w:rsidRPr="00B42C71">
        <w:t>2. ročník</w:t>
      </w:r>
      <w:r w:rsidR="00D67B13" w:rsidRPr="00B42C71">
        <w:t xml:space="preserve">: </w:t>
      </w:r>
      <w:r w:rsidRPr="00B42C71">
        <w:rPr>
          <w:b/>
          <w:i/>
        </w:rPr>
        <w:t xml:space="preserve">Učebné osnovy sú totožné so vzdelávacím štandardom ŠVP pre príslušný vzdelávací predmet (dostupné na </w:t>
      </w:r>
      <w:hyperlink r:id="rId46" w:history="1">
        <w:r w:rsidRPr="00B42C71">
          <w:rPr>
            <w:rStyle w:val="Hypertextovprepojenie"/>
            <w:b/>
            <w:i/>
          </w:rPr>
          <w:t>www.statpedu.sk</w:t>
        </w:r>
      </w:hyperlink>
      <w:r w:rsidRPr="00B42C71">
        <w:rPr>
          <w:b/>
          <w:i/>
        </w:rPr>
        <w:t>).</w:t>
      </w:r>
    </w:p>
    <w:p w:rsidR="00E355E5" w:rsidRPr="00B42C71" w:rsidRDefault="00E355E5" w:rsidP="00E355E5">
      <w:pPr>
        <w:jc w:val="both"/>
      </w:pPr>
      <w:r w:rsidRPr="00B42C71">
        <w:t>3. ročník</w:t>
      </w:r>
      <w:r w:rsidR="00D67B13" w:rsidRPr="00B42C71">
        <w:t xml:space="preserve">: </w:t>
      </w:r>
      <w:r w:rsidRPr="00B42C71">
        <w:rPr>
          <w:b/>
          <w:i/>
        </w:rPr>
        <w:t xml:space="preserve">Učebné osnovy sú totožné so vzdelávacím štandardom ŠVP pre príslušný vzdelávací predmet (dostupné na </w:t>
      </w:r>
      <w:hyperlink r:id="rId47" w:history="1">
        <w:r w:rsidRPr="00B42C71">
          <w:rPr>
            <w:rStyle w:val="Hypertextovprepojenie"/>
            <w:b/>
            <w:i/>
          </w:rPr>
          <w:t>www.statpedu.sk</w:t>
        </w:r>
      </w:hyperlink>
      <w:r w:rsidRPr="00B42C71">
        <w:rPr>
          <w:b/>
          <w:i/>
        </w:rPr>
        <w:t>).</w:t>
      </w:r>
    </w:p>
    <w:p w:rsidR="00E355E5" w:rsidRPr="00B42C71" w:rsidRDefault="00D67B13" w:rsidP="00E355E5">
      <w:pPr>
        <w:jc w:val="both"/>
        <w:rPr>
          <w:b/>
          <w:i/>
        </w:rPr>
      </w:pPr>
      <w:r w:rsidRPr="00B42C71">
        <w:t>4. ročník:</w:t>
      </w:r>
      <w:r w:rsidR="00E355E5" w:rsidRPr="00B42C71">
        <w:rPr>
          <w:b/>
          <w:i/>
        </w:rPr>
        <w:t xml:space="preserve">Učebné osnovy sú totožné so vzdelávacím štandardom ŠVP pre príslušný vzdelávací predmet (dostupné na </w:t>
      </w:r>
      <w:hyperlink r:id="rId48" w:history="1">
        <w:r w:rsidR="00E355E5" w:rsidRPr="00B42C71">
          <w:rPr>
            <w:rStyle w:val="Hypertextovprepojenie"/>
            <w:b/>
            <w:i/>
          </w:rPr>
          <w:t>www.statpedu.sk</w:t>
        </w:r>
      </w:hyperlink>
      <w:r w:rsidR="00E355E5" w:rsidRPr="00B42C71">
        <w:rPr>
          <w:b/>
          <w:i/>
        </w:rPr>
        <w:t>).</w:t>
      </w:r>
    </w:p>
    <w:p w:rsidR="00E355E5" w:rsidRPr="00B42C71" w:rsidRDefault="00D67B13" w:rsidP="00E355E5">
      <w:pPr>
        <w:jc w:val="both"/>
        <w:rPr>
          <w:b/>
          <w:bCs/>
          <w:i/>
          <w:iCs/>
        </w:rPr>
      </w:pPr>
      <w:r w:rsidRPr="00B42C71">
        <w:t>5. ročník</w:t>
      </w:r>
      <w:r w:rsidR="00E355E5" w:rsidRPr="00B42C71">
        <w:t xml:space="preserve">: </w:t>
      </w:r>
      <w:r w:rsidR="00E355E5" w:rsidRPr="00B42C71">
        <w:rPr>
          <w:b/>
          <w:bCs/>
          <w:i/>
          <w:iCs/>
        </w:rPr>
        <w:t xml:space="preserve">Učebné osnovy sú totožné so vzdelávacím štandardom ŠVP pre príslušný vzdelávací predmet (dostupné na </w:t>
      </w:r>
      <w:hyperlink r:id="rId49" w:history="1">
        <w:r w:rsidR="00E355E5" w:rsidRPr="00B42C71">
          <w:rPr>
            <w:rStyle w:val="Hypertextovprepojenie"/>
            <w:b/>
            <w:bCs/>
            <w:i/>
            <w:iCs/>
          </w:rPr>
          <w:t>www.statpedu.sk</w:t>
        </w:r>
      </w:hyperlink>
      <w:r w:rsidR="00E355E5" w:rsidRPr="00B42C71">
        <w:rPr>
          <w:b/>
          <w:bCs/>
          <w:i/>
          <w:iCs/>
        </w:rPr>
        <w:t>).</w:t>
      </w:r>
    </w:p>
    <w:p w:rsidR="00E355E5" w:rsidRPr="00B42C71" w:rsidRDefault="00E355E5" w:rsidP="00E355E5">
      <w:pPr>
        <w:jc w:val="both"/>
        <w:rPr>
          <w:bCs/>
          <w:iCs/>
        </w:rPr>
      </w:pPr>
      <w:r w:rsidRPr="00B42C71">
        <w:rPr>
          <w:bCs/>
          <w:iCs/>
        </w:rPr>
        <w:t>6. ročník:</w:t>
      </w:r>
      <w:r w:rsidRPr="00B42C71">
        <w:rPr>
          <w:b/>
          <w:i/>
        </w:rPr>
        <w:t xml:space="preserve">Učebné osnovy sú totožné so vzdelávacím štandardom ŠVP pre príslušný vzdelávací predmet (dostupné na </w:t>
      </w:r>
      <w:hyperlink r:id="rId50" w:history="1">
        <w:r w:rsidRPr="00B42C71">
          <w:rPr>
            <w:rStyle w:val="Hypertextovprepojenie"/>
            <w:b/>
            <w:i/>
          </w:rPr>
          <w:t>www.statpedu.sk</w:t>
        </w:r>
      </w:hyperlink>
      <w:r w:rsidRPr="00B42C71">
        <w:rPr>
          <w:b/>
          <w:i/>
        </w:rPr>
        <w:t>).</w:t>
      </w:r>
    </w:p>
    <w:p w:rsidR="00E355E5" w:rsidRPr="00B42C71" w:rsidRDefault="00D67B13" w:rsidP="00E355E5">
      <w:pPr>
        <w:jc w:val="both"/>
        <w:rPr>
          <w:bCs/>
          <w:iCs/>
        </w:rPr>
      </w:pPr>
      <w:r w:rsidRPr="00B42C71">
        <w:rPr>
          <w:bCs/>
          <w:iCs/>
        </w:rPr>
        <w:t>7. ročník</w:t>
      </w:r>
      <w:r w:rsidR="00E355E5" w:rsidRPr="00B42C71">
        <w:rPr>
          <w:bCs/>
          <w:iCs/>
        </w:rPr>
        <w:t>:</w:t>
      </w:r>
      <w:r w:rsidR="00E355E5" w:rsidRPr="00B42C71">
        <w:rPr>
          <w:b/>
          <w:i/>
        </w:rPr>
        <w:t xml:space="preserve">Učebné osnovy sú totožné so vzdelávacím štandardom ŠVP pre príslušný vzdelávací predmet (dostupné na </w:t>
      </w:r>
      <w:hyperlink r:id="rId51" w:history="1">
        <w:r w:rsidR="00E355E5" w:rsidRPr="00B42C71">
          <w:rPr>
            <w:rStyle w:val="Hypertextovprepojenie"/>
            <w:b/>
            <w:i/>
          </w:rPr>
          <w:t>www.statpedu.sk</w:t>
        </w:r>
      </w:hyperlink>
      <w:r w:rsidR="00E355E5" w:rsidRPr="00B42C71">
        <w:rPr>
          <w:b/>
          <w:i/>
        </w:rPr>
        <w:t>).</w:t>
      </w:r>
    </w:p>
    <w:p w:rsidR="00E355E5" w:rsidRPr="00B42C71" w:rsidRDefault="00D67B13" w:rsidP="00E355E5">
      <w:pPr>
        <w:jc w:val="both"/>
        <w:rPr>
          <w:bCs/>
          <w:iCs/>
        </w:rPr>
      </w:pPr>
      <w:r w:rsidRPr="00B42C71">
        <w:rPr>
          <w:bCs/>
          <w:iCs/>
        </w:rPr>
        <w:t>8. ročník</w:t>
      </w:r>
      <w:r w:rsidR="00E355E5" w:rsidRPr="00B42C71">
        <w:rPr>
          <w:bCs/>
          <w:iCs/>
        </w:rPr>
        <w:t>:</w:t>
      </w:r>
      <w:r w:rsidR="00E355E5" w:rsidRPr="00B42C71">
        <w:rPr>
          <w:b/>
          <w:i/>
        </w:rPr>
        <w:t xml:space="preserve">Učebné osnovy sú totožné so vzdelávacím štandardom ŠVP pre príslušný vzdelávací predmet (dostupné na </w:t>
      </w:r>
      <w:hyperlink r:id="rId52" w:history="1">
        <w:r w:rsidR="00E355E5" w:rsidRPr="00B42C71">
          <w:rPr>
            <w:rStyle w:val="Hypertextovprepojenie"/>
            <w:b/>
            <w:i/>
          </w:rPr>
          <w:t>www.statpedu.sk</w:t>
        </w:r>
      </w:hyperlink>
      <w:r w:rsidR="00E355E5" w:rsidRPr="00B42C71">
        <w:rPr>
          <w:b/>
          <w:i/>
        </w:rPr>
        <w:t>).</w:t>
      </w:r>
    </w:p>
    <w:p w:rsidR="00E355E5" w:rsidRPr="00B42C71" w:rsidRDefault="00D67B13" w:rsidP="00E355E5">
      <w:pPr>
        <w:jc w:val="both"/>
        <w:rPr>
          <w:bCs/>
          <w:iCs/>
        </w:rPr>
      </w:pPr>
      <w:r w:rsidRPr="00B42C71">
        <w:rPr>
          <w:bCs/>
          <w:iCs/>
        </w:rPr>
        <w:t>9. ročník</w:t>
      </w:r>
      <w:r w:rsidR="00E355E5" w:rsidRPr="00B42C71">
        <w:rPr>
          <w:bCs/>
          <w:iCs/>
        </w:rPr>
        <w:t>:</w:t>
      </w:r>
      <w:r w:rsidR="00E355E5" w:rsidRPr="00B42C71">
        <w:rPr>
          <w:b/>
          <w:i/>
        </w:rPr>
        <w:t xml:space="preserve">Učebné osnovy sú totožné so vzdelávacím štandardom ŠVP pre príslušný vzdelávací predmet (dostupné na </w:t>
      </w:r>
      <w:hyperlink r:id="rId53" w:history="1">
        <w:r w:rsidR="00E355E5" w:rsidRPr="00B42C71">
          <w:rPr>
            <w:rStyle w:val="Hypertextovprepojenie"/>
            <w:b/>
            <w:i/>
          </w:rPr>
          <w:t>www.statpedu.sk</w:t>
        </w:r>
      </w:hyperlink>
      <w:r w:rsidR="00E355E5" w:rsidRPr="00B42C71">
        <w:rPr>
          <w:b/>
          <w:i/>
        </w:rPr>
        <w:t>).</w:t>
      </w:r>
    </w:p>
    <w:p w:rsidR="00A34A10" w:rsidRPr="00B42C71" w:rsidRDefault="00A34A10" w:rsidP="0041504F">
      <w:pPr>
        <w:jc w:val="both"/>
        <w:rPr>
          <w:rFonts w:eastAsiaTheme="majorEastAsia" w:cstheme="majorBidi"/>
          <w:b/>
          <w:bCs/>
          <w:color w:val="4F81BD" w:themeColor="accent1"/>
        </w:rPr>
      </w:pPr>
      <w:r w:rsidRPr="00B42C71">
        <w:br w:type="page"/>
      </w:r>
    </w:p>
    <w:p w:rsidR="001524F0" w:rsidRPr="00B42C71" w:rsidRDefault="00D20B6A" w:rsidP="001D5D0F">
      <w:pPr>
        <w:pStyle w:val="Nadpis2"/>
      </w:pPr>
      <w:bookmarkStart w:id="23" w:name="_Toc115336382"/>
      <w:r>
        <w:lastRenderedPageBreak/>
        <w:t>8</w:t>
      </w:r>
      <w:r w:rsidR="00A34A10" w:rsidRPr="00B42C71">
        <w:t xml:space="preserve">.3 </w:t>
      </w:r>
      <w:r w:rsidR="001524F0" w:rsidRPr="00B42C71">
        <w:t>Človek a</w:t>
      </w:r>
      <w:r w:rsidR="006B4849" w:rsidRPr="00B42C71">
        <w:t> </w:t>
      </w:r>
      <w:r w:rsidR="001524F0" w:rsidRPr="00B42C71">
        <w:t>spoločnosť</w:t>
      </w:r>
      <w:bookmarkEnd w:id="23"/>
    </w:p>
    <w:p w:rsidR="006B4849" w:rsidRPr="00B42C71" w:rsidRDefault="006B4849" w:rsidP="00BC6987">
      <w:pPr>
        <w:pStyle w:val="Nadpis3"/>
        <w:numPr>
          <w:ilvl w:val="0"/>
          <w:numId w:val="45"/>
        </w:numPr>
      </w:pPr>
      <w:bookmarkStart w:id="24" w:name="_Toc115336383"/>
      <w:r w:rsidRPr="00B42C71">
        <w:t>Vlastiveda</w:t>
      </w:r>
      <w:bookmarkEnd w:id="24"/>
    </w:p>
    <w:p w:rsidR="002D012C" w:rsidRPr="00B42C71" w:rsidRDefault="002D012C" w:rsidP="002D012C">
      <w:pPr>
        <w:ind w:left="360"/>
      </w:pPr>
      <w:r w:rsidRPr="00B42C71">
        <w:t xml:space="preserve">3. ročník : </w:t>
      </w:r>
      <w:r w:rsidRPr="00B42C71">
        <w:rPr>
          <w:b/>
          <w:i/>
        </w:rPr>
        <w:t xml:space="preserve">Učebné osnovy sú totožné so vzdelávacím štandardom ŠVP pre príslušný vzdelávací predmet (dostupné na </w:t>
      </w:r>
      <w:hyperlink r:id="rId54" w:history="1">
        <w:r w:rsidRPr="00B42C71">
          <w:rPr>
            <w:rStyle w:val="Hypertextovprepojenie"/>
            <w:b/>
            <w:i/>
          </w:rPr>
          <w:t>www.statpedu.sk</w:t>
        </w:r>
      </w:hyperlink>
      <w:r w:rsidRPr="00B42C71">
        <w:rPr>
          <w:b/>
          <w:i/>
        </w:rPr>
        <w:t>).</w:t>
      </w:r>
    </w:p>
    <w:p w:rsidR="002D012C" w:rsidRPr="00B42C71" w:rsidRDefault="002D012C" w:rsidP="002D012C">
      <w:pPr>
        <w:ind w:left="360"/>
      </w:pPr>
      <w:r w:rsidRPr="00B42C71">
        <w:t>4. ročník:</w:t>
      </w:r>
      <w:r w:rsidRPr="00B42C71">
        <w:rPr>
          <w:b/>
          <w:i/>
        </w:rPr>
        <w:t xml:space="preserve">Učebné osnovy sú totožné so vzdelávacím štandardom ŠVP pre príslušný vzdelávací predmet (dostupné na </w:t>
      </w:r>
      <w:hyperlink r:id="rId55" w:history="1">
        <w:r w:rsidRPr="00B42C71">
          <w:rPr>
            <w:rStyle w:val="Hypertextovprepojenie"/>
            <w:b/>
            <w:i/>
          </w:rPr>
          <w:t>www.statpedu.sk</w:t>
        </w:r>
      </w:hyperlink>
      <w:r w:rsidRPr="00B42C71">
        <w:rPr>
          <w:b/>
          <w:i/>
        </w:rPr>
        <w:t>).</w:t>
      </w:r>
    </w:p>
    <w:p w:rsidR="002D012C" w:rsidRPr="00B42C71" w:rsidRDefault="002D012C" w:rsidP="002D012C"/>
    <w:p w:rsidR="001524F0" w:rsidRPr="00B42C71" w:rsidRDefault="001524F0" w:rsidP="00BC6987">
      <w:pPr>
        <w:pStyle w:val="Nadpis3"/>
        <w:numPr>
          <w:ilvl w:val="0"/>
          <w:numId w:val="45"/>
        </w:numPr>
      </w:pPr>
      <w:bookmarkStart w:id="25" w:name="_Toc115336384"/>
      <w:r w:rsidRPr="00B42C71">
        <w:t>Dejepis</w:t>
      </w:r>
      <w:bookmarkEnd w:id="25"/>
    </w:p>
    <w:p w:rsidR="00040723" w:rsidRPr="00B42C71" w:rsidRDefault="00040723" w:rsidP="008947D2">
      <w:pPr>
        <w:pStyle w:val="Odsekzoznamu"/>
        <w:ind w:left="360"/>
        <w:jc w:val="both"/>
        <w:rPr>
          <w:b/>
          <w:bCs/>
          <w:i/>
          <w:iCs/>
        </w:rPr>
      </w:pPr>
      <w:r w:rsidRPr="00B42C71">
        <w:t>5. ročník:</w:t>
      </w:r>
      <w:r w:rsidRPr="00B42C71">
        <w:rPr>
          <w:b/>
          <w:bCs/>
          <w:i/>
          <w:iCs/>
        </w:rPr>
        <w:t xml:space="preserve"> Učebné osnovy sú totožné so vzdelávacím štandardom ŠVP pre príslušný vzdelávací predmet (dostupné na </w:t>
      </w:r>
      <w:hyperlink r:id="rId56" w:history="1">
        <w:r w:rsidRPr="00B42C71">
          <w:rPr>
            <w:rStyle w:val="Hypertextovprepojenie"/>
            <w:b/>
            <w:bCs/>
            <w:i/>
            <w:iCs/>
          </w:rPr>
          <w:t>www.statpedu.sk</w:t>
        </w:r>
      </w:hyperlink>
      <w:r w:rsidRPr="00B42C71">
        <w:rPr>
          <w:b/>
          <w:bCs/>
          <w:i/>
          <w:iCs/>
        </w:rPr>
        <w:t>).</w:t>
      </w:r>
      <w:r w:rsidR="00EE6750" w:rsidRPr="00B42C71">
        <w:rPr>
          <w:bCs/>
          <w:iCs/>
        </w:rPr>
        <w:t>Zvýšenú časovú dotáciu využijeme na:</w:t>
      </w:r>
    </w:p>
    <w:p w:rsidR="00EE6750" w:rsidRPr="00B42C71" w:rsidRDefault="00EE6750" w:rsidP="0047673A">
      <w:pPr>
        <w:pStyle w:val="Odsekzoznamu"/>
        <w:numPr>
          <w:ilvl w:val="1"/>
          <w:numId w:val="2"/>
        </w:numPr>
        <w:ind w:left="1080"/>
        <w:jc w:val="both"/>
      </w:pPr>
      <w:r w:rsidRPr="00B42C71">
        <w:t>rozšírenie a upevnenie učiva</w:t>
      </w:r>
    </w:p>
    <w:p w:rsidR="00EE6750" w:rsidRPr="00B42C71" w:rsidRDefault="00EE6750" w:rsidP="0047673A">
      <w:pPr>
        <w:pStyle w:val="Odsekzoznamu"/>
        <w:numPr>
          <w:ilvl w:val="1"/>
          <w:numId w:val="2"/>
        </w:numPr>
        <w:ind w:left="1080"/>
        <w:jc w:val="both"/>
      </w:pPr>
      <w:r w:rsidRPr="00B42C71">
        <w:t>projektové vyučovanie  na aktivizovanie a motivovanie žiakov</w:t>
      </w:r>
    </w:p>
    <w:p w:rsidR="00EE6750" w:rsidRPr="00B42C71" w:rsidRDefault="00EE6750" w:rsidP="0047673A">
      <w:pPr>
        <w:pStyle w:val="Odsekzoznamu"/>
        <w:numPr>
          <w:ilvl w:val="1"/>
          <w:numId w:val="2"/>
        </w:numPr>
        <w:ind w:left="1080"/>
        <w:jc w:val="both"/>
      </w:pPr>
      <w:r w:rsidRPr="00B42C71">
        <w:t>regionálne dejiny</w:t>
      </w:r>
    </w:p>
    <w:p w:rsidR="008947D2" w:rsidRPr="00B42C71" w:rsidRDefault="002D012C" w:rsidP="008947D2">
      <w:pPr>
        <w:ind w:left="348"/>
        <w:jc w:val="both"/>
        <w:rPr>
          <w:bCs/>
          <w:iCs/>
        </w:rPr>
      </w:pPr>
      <w:r w:rsidRPr="00B42C71">
        <w:t>6. ročník:</w:t>
      </w:r>
      <w:r w:rsidR="008947D2" w:rsidRPr="00B42C71">
        <w:rPr>
          <w:b/>
          <w:bCs/>
          <w:i/>
          <w:iCs/>
        </w:rPr>
        <w:t xml:space="preserve">Učebné osnovy sú totožné so vzdelávacím štandardom ŠVP pre príslušný vzdelávací predmet (dostupné na </w:t>
      </w:r>
      <w:hyperlink r:id="rId57" w:history="1">
        <w:r w:rsidR="008947D2" w:rsidRPr="00B42C71">
          <w:rPr>
            <w:rStyle w:val="Hypertextovprepojenie"/>
            <w:b/>
            <w:bCs/>
            <w:i/>
            <w:iCs/>
          </w:rPr>
          <w:t>www.statpedu.sk</w:t>
        </w:r>
      </w:hyperlink>
      <w:r w:rsidR="008947D2" w:rsidRPr="00B42C71">
        <w:rPr>
          <w:b/>
          <w:bCs/>
          <w:i/>
          <w:iCs/>
        </w:rPr>
        <w:t>).</w:t>
      </w:r>
      <w:r w:rsidR="008947D2" w:rsidRPr="00B42C71">
        <w:rPr>
          <w:bCs/>
          <w:iCs/>
        </w:rPr>
        <w:t>Zvýšenú časovú dotáciu využijeme na:</w:t>
      </w:r>
    </w:p>
    <w:p w:rsidR="00586559" w:rsidRPr="00B42C71" w:rsidRDefault="00586559" w:rsidP="0047673A">
      <w:pPr>
        <w:pStyle w:val="Odsekzoznamu"/>
        <w:numPr>
          <w:ilvl w:val="0"/>
          <w:numId w:val="6"/>
        </w:numPr>
      </w:pPr>
      <w:r w:rsidRPr="00B42C71">
        <w:t>venovať sa regionálnym dejinám v daných historických obdobiach</w:t>
      </w:r>
    </w:p>
    <w:p w:rsidR="00586559" w:rsidRPr="00B42C71" w:rsidRDefault="00586559" w:rsidP="0047673A">
      <w:pPr>
        <w:pStyle w:val="Odsekzoznamu"/>
        <w:numPr>
          <w:ilvl w:val="0"/>
          <w:numId w:val="6"/>
        </w:numPr>
      </w:pPr>
      <w:r w:rsidRPr="00B42C71">
        <w:t>prehlbovať poznatky o každodennom živote ľudí v staroveku a v stredoveku</w:t>
      </w:r>
    </w:p>
    <w:p w:rsidR="00586559" w:rsidRPr="00B42C71" w:rsidRDefault="00586559" w:rsidP="0047673A">
      <w:pPr>
        <w:pStyle w:val="Odsekzoznamu"/>
        <w:numPr>
          <w:ilvl w:val="0"/>
          <w:numId w:val="6"/>
        </w:numPr>
      </w:pPr>
      <w:r w:rsidRPr="00B42C71">
        <w:t>sumarizovať poznatky o začiatkoch európskych štátov  a ich kresťanských tradíciách</w:t>
      </w:r>
    </w:p>
    <w:p w:rsidR="00586559" w:rsidRPr="00B42C71" w:rsidRDefault="00586559" w:rsidP="0047673A">
      <w:pPr>
        <w:pStyle w:val="Odsekzoznamu"/>
        <w:numPr>
          <w:ilvl w:val="0"/>
          <w:numId w:val="6"/>
        </w:numPr>
      </w:pPr>
      <w:r w:rsidRPr="00B42C71">
        <w:t>práca s historickými prameňmi</w:t>
      </w:r>
    </w:p>
    <w:p w:rsidR="00586559" w:rsidRPr="00B42C71" w:rsidRDefault="00586559" w:rsidP="0047673A">
      <w:pPr>
        <w:pStyle w:val="Odsekzoznamu"/>
        <w:numPr>
          <w:ilvl w:val="0"/>
          <w:numId w:val="6"/>
        </w:numPr>
      </w:pPr>
      <w:r w:rsidRPr="00B42C71">
        <w:t>projektové vyučovanie</w:t>
      </w:r>
    </w:p>
    <w:p w:rsidR="008947D2" w:rsidRPr="00B42C71" w:rsidRDefault="008947D2" w:rsidP="008947D2">
      <w:pPr>
        <w:ind w:left="348"/>
        <w:jc w:val="both"/>
      </w:pPr>
    </w:p>
    <w:p w:rsidR="002D012C" w:rsidRPr="00B42C71" w:rsidRDefault="00D67B13" w:rsidP="008947D2">
      <w:pPr>
        <w:ind w:left="348"/>
        <w:jc w:val="both"/>
      </w:pPr>
      <w:r w:rsidRPr="00B42C71">
        <w:t>7. ročník</w:t>
      </w:r>
      <w:r w:rsidR="002D012C" w:rsidRPr="00B42C71">
        <w:t>:</w:t>
      </w:r>
      <w:r w:rsidR="00A2039F" w:rsidRPr="00B42C71">
        <w:rPr>
          <w:b/>
          <w:bCs/>
          <w:i/>
          <w:iCs/>
        </w:rPr>
        <w:t xml:space="preserve"> Učebné osnovy sú totožné so vzdelávacím štandardom ŠVP pre príslušný vzdelávací predmet (dostupné na </w:t>
      </w:r>
      <w:hyperlink r:id="rId58" w:history="1">
        <w:r w:rsidR="00A2039F" w:rsidRPr="00B42C71">
          <w:rPr>
            <w:rStyle w:val="Hypertextovprepojenie"/>
            <w:b/>
            <w:bCs/>
            <w:i/>
            <w:iCs/>
          </w:rPr>
          <w:t>www.statpedu.sk</w:t>
        </w:r>
      </w:hyperlink>
      <w:r w:rsidR="00A2039F" w:rsidRPr="00B42C71">
        <w:rPr>
          <w:b/>
          <w:bCs/>
          <w:i/>
          <w:iCs/>
        </w:rPr>
        <w:t>)</w:t>
      </w:r>
    </w:p>
    <w:p w:rsidR="002D012C" w:rsidRPr="00B42C71" w:rsidRDefault="002D012C" w:rsidP="008947D2">
      <w:pPr>
        <w:ind w:left="348"/>
        <w:jc w:val="both"/>
      </w:pPr>
      <w:r w:rsidRPr="00B42C71">
        <w:t>8. ročník</w:t>
      </w:r>
      <w:r w:rsidR="00A2039F" w:rsidRPr="00B42C71">
        <w:t xml:space="preserve">: </w:t>
      </w:r>
      <w:r w:rsidR="00A2039F" w:rsidRPr="00B42C71">
        <w:rPr>
          <w:b/>
          <w:bCs/>
          <w:i/>
          <w:iCs/>
        </w:rPr>
        <w:t xml:space="preserve">Učebné osnovy sú totožné so vzdelávacím štandardom ŠVP pre príslušný vzdelávací predmet (dostupné na </w:t>
      </w:r>
      <w:hyperlink r:id="rId59" w:history="1">
        <w:r w:rsidR="00A2039F" w:rsidRPr="00B42C71">
          <w:rPr>
            <w:rStyle w:val="Hypertextovprepojenie"/>
            <w:b/>
            <w:bCs/>
            <w:i/>
            <w:iCs/>
          </w:rPr>
          <w:t>www.statpedu.sk</w:t>
        </w:r>
      </w:hyperlink>
      <w:r w:rsidR="00A2039F" w:rsidRPr="00B42C71">
        <w:rPr>
          <w:b/>
          <w:bCs/>
          <w:i/>
          <w:iCs/>
        </w:rPr>
        <w:t>)</w:t>
      </w:r>
    </w:p>
    <w:p w:rsidR="002D012C" w:rsidRDefault="002D012C" w:rsidP="008947D2">
      <w:pPr>
        <w:ind w:left="348"/>
        <w:jc w:val="both"/>
        <w:rPr>
          <w:b/>
          <w:bCs/>
          <w:i/>
          <w:iCs/>
        </w:rPr>
      </w:pPr>
      <w:r w:rsidRPr="00B42C71">
        <w:t>9. ročník</w:t>
      </w:r>
      <w:r w:rsidR="00A2039F" w:rsidRPr="00B42C71">
        <w:t xml:space="preserve">: </w:t>
      </w:r>
      <w:r w:rsidR="00A2039F" w:rsidRPr="00B42C71">
        <w:rPr>
          <w:b/>
          <w:bCs/>
          <w:i/>
          <w:iCs/>
        </w:rPr>
        <w:t xml:space="preserve">Učebné osnovy sú totožné so vzdelávacím štandardom ŠVP pre príslušný vzdelávací predmet (dostupné na </w:t>
      </w:r>
      <w:hyperlink r:id="rId60" w:history="1">
        <w:r w:rsidR="00A2039F" w:rsidRPr="00B42C71">
          <w:rPr>
            <w:rStyle w:val="Hypertextovprepojenie"/>
            <w:b/>
            <w:bCs/>
            <w:i/>
            <w:iCs/>
          </w:rPr>
          <w:t>www.statpedu.sk</w:t>
        </w:r>
      </w:hyperlink>
      <w:r w:rsidR="00A2039F" w:rsidRPr="00B42C71">
        <w:rPr>
          <w:b/>
          <w:bCs/>
          <w:i/>
          <w:iCs/>
        </w:rPr>
        <w:t>)</w:t>
      </w:r>
    </w:p>
    <w:p w:rsidR="001524F0" w:rsidRPr="00B42C71" w:rsidRDefault="001524F0" w:rsidP="00BC6987">
      <w:pPr>
        <w:pStyle w:val="Nadpis3"/>
        <w:numPr>
          <w:ilvl w:val="0"/>
          <w:numId w:val="45"/>
        </w:numPr>
      </w:pPr>
      <w:bookmarkStart w:id="26" w:name="_Toc115336385"/>
      <w:r w:rsidRPr="00B42C71">
        <w:t>Geografia</w:t>
      </w:r>
      <w:bookmarkEnd w:id="26"/>
    </w:p>
    <w:p w:rsidR="00FD6DDC" w:rsidRPr="00B42C71" w:rsidRDefault="00FD6DDC" w:rsidP="008947D2">
      <w:pPr>
        <w:ind w:left="360"/>
        <w:jc w:val="both"/>
        <w:rPr>
          <w:b/>
          <w:bCs/>
          <w:i/>
          <w:iCs/>
        </w:rPr>
      </w:pPr>
      <w:r w:rsidRPr="00B42C71">
        <w:t>5. ročník:</w:t>
      </w:r>
      <w:r w:rsidRPr="00B42C71">
        <w:rPr>
          <w:b/>
          <w:bCs/>
          <w:i/>
          <w:iCs/>
        </w:rPr>
        <w:t xml:space="preserve">Učebné osnovy sú totožné so vzdelávacím štandardom ŠVP pre príslušný vzdelávací predmet (dostupné na </w:t>
      </w:r>
      <w:hyperlink r:id="rId61" w:history="1">
        <w:r w:rsidR="002D012C" w:rsidRPr="00B42C71">
          <w:rPr>
            <w:rStyle w:val="Hypertextovprepojenie"/>
            <w:b/>
            <w:bCs/>
            <w:i/>
            <w:iCs/>
          </w:rPr>
          <w:t>www.statpedu.sk</w:t>
        </w:r>
      </w:hyperlink>
      <w:r w:rsidRPr="00B42C71">
        <w:rPr>
          <w:b/>
          <w:bCs/>
          <w:i/>
          <w:iCs/>
        </w:rPr>
        <w:t>).</w:t>
      </w:r>
    </w:p>
    <w:p w:rsidR="002D012C" w:rsidRPr="00B42C71" w:rsidRDefault="002D012C" w:rsidP="008947D2">
      <w:pPr>
        <w:ind w:left="360"/>
        <w:jc w:val="both"/>
        <w:rPr>
          <w:b/>
          <w:bCs/>
          <w:i/>
          <w:iCs/>
        </w:rPr>
      </w:pPr>
      <w:r w:rsidRPr="00B42C71">
        <w:t>6. ročník:</w:t>
      </w:r>
      <w:r w:rsidR="00CA06AF" w:rsidRPr="00B42C71">
        <w:rPr>
          <w:b/>
          <w:bCs/>
          <w:i/>
          <w:iCs/>
        </w:rPr>
        <w:t xml:space="preserve"> Učebné osnovy sú totožné so vzdelávacím štandardom ŠVP pre príslušný vzdelávací predmet (dostupné na </w:t>
      </w:r>
      <w:hyperlink r:id="rId62" w:history="1">
        <w:r w:rsidR="00CA06AF" w:rsidRPr="00B42C71">
          <w:rPr>
            <w:rStyle w:val="Hypertextovprepojenie"/>
            <w:b/>
            <w:bCs/>
            <w:i/>
            <w:iCs/>
          </w:rPr>
          <w:t>www.statpedu.sk</w:t>
        </w:r>
      </w:hyperlink>
      <w:r w:rsidR="00CA06AF" w:rsidRPr="00B42C71">
        <w:rPr>
          <w:b/>
          <w:bCs/>
          <w:i/>
          <w:iCs/>
        </w:rPr>
        <w:t>)</w:t>
      </w:r>
    </w:p>
    <w:p w:rsidR="00CA06AF" w:rsidRPr="00B42C71" w:rsidRDefault="00CA06AF" w:rsidP="00CA06AF">
      <w:pPr>
        <w:ind w:left="360"/>
      </w:pPr>
      <w:r w:rsidRPr="00B42C71">
        <w:t>– počet hod sa zvyšuje z 1 na 2</w:t>
      </w:r>
    </w:p>
    <w:p w:rsidR="00CA06AF" w:rsidRPr="00B42C71" w:rsidRDefault="00CA06AF" w:rsidP="00CA06AF">
      <w:pPr>
        <w:ind w:left="360"/>
      </w:pPr>
      <w:r w:rsidRPr="00B42C71">
        <w:t>Zvýšenie výkonov:</w:t>
      </w:r>
    </w:p>
    <w:p w:rsidR="00CA06AF" w:rsidRPr="00B42C71" w:rsidRDefault="00CA06AF" w:rsidP="00BC6987">
      <w:pPr>
        <w:pStyle w:val="Odsekzoznamu"/>
        <w:numPr>
          <w:ilvl w:val="0"/>
          <w:numId w:val="22"/>
        </w:numPr>
      </w:pPr>
      <w:r w:rsidRPr="00B42C71">
        <w:t>viac času venovať zopakovaniu zákl. pojmov , termínov a súvislostí z 5. ročníka</w:t>
      </w:r>
    </w:p>
    <w:p w:rsidR="00CA06AF" w:rsidRPr="00B42C71" w:rsidRDefault="00CD4AE6" w:rsidP="00BC6987">
      <w:pPr>
        <w:pStyle w:val="Odsekzoznamu"/>
        <w:numPr>
          <w:ilvl w:val="0"/>
          <w:numId w:val="21"/>
        </w:numPr>
        <w:ind w:left="1080"/>
      </w:pPr>
      <w:r w:rsidRPr="00B42C71">
        <w:lastRenderedPageBreak/>
        <w:t>zamerať sa na problémy obyvateľov Afriky- negramotnosť, nedostatok vody, choroby, vzdelanosť</w:t>
      </w:r>
    </w:p>
    <w:p w:rsidR="00CA06AF" w:rsidRPr="00B42C71" w:rsidRDefault="00CA06AF" w:rsidP="00BC6987">
      <w:pPr>
        <w:pStyle w:val="Odsekzoznamu"/>
        <w:numPr>
          <w:ilvl w:val="0"/>
          <w:numId w:val="21"/>
        </w:numPr>
        <w:ind w:left="1080"/>
      </w:pPr>
      <w:r w:rsidRPr="00B42C71">
        <w:t>problém migrácie a jej dôsledky pre Európu</w:t>
      </w:r>
    </w:p>
    <w:p w:rsidR="00CA06AF" w:rsidRPr="00B42C71" w:rsidRDefault="00CA06AF" w:rsidP="00BC6987">
      <w:pPr>
        <w:pStyle w:val="Odsekzoznamu"/>
        <w:numPr>
          <w:ilvl w:val="0"/>
          <w:numId w:val="21"/>
        </w:numPr>
        <w:ind w:left="1080"/>
      </w:pPr>
      <w:r w:rsidRPr="00B42C71">
        <w:t>problémy obyv. Ázie: preľudnenosť, detská práca, prírodné katastrofy a ich dôsledky</w:t>
      </w:r>
    </w:p>
    <w:p w:rsidR="00CA06AF" w:rsidRPr="00B42C71" w:rsidRDefault="00CA06AF" w:rsidP="00BC6987">
      <w:pPr>
        <w:pStyle w:val="Odsekzoznamu"/>
        <w:numPr>
          <w:ilvl w:val="0"/>
          <w:numId w:val="21"/>
        </w:numPr>
        <w:ind w:left="1080"/>
      </w:pPr>
      <w:r w:rsidRPr="00B42C71">
        <w:t>posilniť praktickú prácu s mapou a projektovú prácu</w:t>
      </w:r>
    </w:p>
    <w:p w:rsidR="00CA06AF" w:rsidRPr="00B42C71" w:rsidRDefault="00CA06AF" w:rsidP="008947D2">
      <w:pPr>
        <w:ind w:left="360"/>
        <w:jc w:val="both"/>
      </w:pPr>
    </w:p>
    <w:p w:rsidR="002D012C" w:rsidRPr="00B42C71" w:rsidRDefault="002D012C" w:rsidP="008947D2">
      <w:pPr>
        <w:ind w:left="360"/>
        <w:jc w:val="both"/>
        <w:rPr>
          <w:b/>
          <w:bCs/>
          <w:i/>
          <w:iCs/>
        </w:rPr>
      </w:pPr>
      <w:r w:rsidRPr="00B42C71">
        <w:t>7. ročník:</w:t>
      </w:r>
      <w:r w:rsidR="00CA06AF" w:rsidRPr="00B42C71">
        <w:rPr>
          <w:b/>
          <w:bCs/>
          <w:i/>
          <w:iCs/>
        </w:rPr>
        <w:t xml:space="preserve"> Učebné osnovy sú totožné so vzdelávacím štandardom ŠVP pre príslušný vzdelávací predmet (dostupné na </w:t>
      </w:r>
      <w:hyperlink r:id="rId63" w:history="1">
        <w:r w:rsidR="00CA06AF" w:rsidRPr="00B42C71">
          <w:rPr>
            <w:rStyle w:val="Hypertextovprepojenie"/>
            <w:b/>
            <w:bCs/>
            <w:i/>
            <w:iCs/>
          </w:rPr>
          <w:t>www.statpedu.sk</w:t>
        </w:r>
      </w:hyperlink>
      <w:r w:rsidR="00CA06AF" w:rsidRPr="00B42C71">
        <w:rPr>
          <w:b/>
          <w:bCs/>
          <w:i/>
          <w:iCs/>
        </w:rPr>
        <w:t>)</w:t>
      </w:r>
    </w:p>
    <w:p w:rsidR="002D012C" w:rsidRPr="00B42C71" w:rsidRDefault="002D012C" w:rsidP="008947D2">
      <w:pPr>
        <w:ind w:left="360"/>
        <w:jc w:val="both"/>
      </w:pPr>
      <w:r w:rsidRPr="00B42C71">
        <w:t>8. ročník:</w:t>
      </w:r>
      <w:r w:rsidR="00A2039F" w:rsidRPr="00B42C71">
        <w:rPr>
          <w:b/>
          <w:bCs/>
          <w:i/>
          <w:iCs/>
        </w:rPr>
        <w:t xml:space="preserve"> Učebné osnovy sú totožné so vzdelávacím štandardom ŠVP pre príslušný vzdelávací predmet (dostupné na </w:t>
      </w:r>
      <w:hyperlink r:id="rId64" w:history="1">
        <w:r w:rsidR="00A2039F" w:rsidRPr="00B42C71">
          <w:rPr>
            <w:rStyle w:val="Hypertextovprepojenie"/>
            <w:b/>
            <w:bCs/>
            <w:i/>
            <w:iCs/>
          </w:rPr>
          <w:t>www.statpedu.sk</w:t>
        </w:r>
      </w:hyperlink>
      <w:r w:rsidR="00A2039F" w:rsidRPr="00B42C71">
        <w:rPr>
          <w:b/>
          <w:bCs/>
          <w:i/>
          <w:iCs/>
        </w:rPr>
        <w:t>)</w:t>
      </w:r>
    </w:p>
    <w:p w:rsidR="002D012C" w:rsidRPr="002B64BF" w:rsidRDefault="002D012C" w:rsidP="008947D2">
      <w:pPr>
        <w:ind w:left="360"/>
        <w:jc w:val="both"/>
        <w:rPr>
          <w:bCs/>
          <w:iCs/>
        </w:rPr>
      </w:pPr>
      <w:r w:rsidRPr="00B42C71">
        <w:t>9. ročník:</w:t>
      </w:r>
      <w:r w:rsidR="00CA06AF" w:rsidRPr="00B42C71">
        <w:rPr>
          <w:b/>
          <w:bCs/>
          <w:i/>
          <w:iCs/>
        </w:rPr>
        <w:t xml:space="preserve"> Učebné osnovy sú totožné so vzdelávacím štandardom ŠVP pre príslušný vzdelávací predmet (dostupné na </w:t>
      </w:r>
      <w:hyperlink r:id="rId65" w:history="1">
        <w:r w:rsidR="00CA06AF" w:rsidRPr="00B42C71">
          <w:rPr>
            <w:rStyle w:val="Hypertextovprepojenie"/>
            <w:b/>
            <w:bCs/>
            <w:i/>
            <w:iCs/>
          </w:rPr>
          <w:t>www.statpedu.sk</w:t>
        </w:r>
      </w:hyperlink>
      <w:r w:rsidR="00CA06AF" w:rsidRPr="00B42C71">
        <w:rPr>
          <w:b/>
          <w:bCs/>
          <w:i/>
          <w:iCs/>
        </w:rPr>
        <w:t>)</w:t>
      </w:r>
      <w:r w:rsidR="002B64BF">
        <w:rPr>
          <w:bCs/>
          <w:iCs/>
        </w:rPr>
        <w:t>P</w:t>
      </w:r>
      <w:r w:rsidR="002B64BF" w:rsidRPr="002B64BF">
        <w:rPr>
          <w:bCs/>
          <w:iCs/>
        </w:rPr>
        <w:t xml:space="preserve">očet hodín sa zvyšuje z 1 </w:t>
      </w:r>
      <w:r w:rsidR="002B64BF">
        <w:rPr>
          <w:bCs/>
          <w:iCs/>
        </w:rPr>
        <w:t>na 2/</w:t>
      </w:r>
      <w:r w:rsidR="002B64BF" w:rsidRPr="002B64BF">
        <w:rPr>
          <w:bCs/>
          <w:iCs/>
        </w:rPr>
        <w:t>týždenne. Hodina bude využitá na motivačné  úlohy pre žiakov na zvýšenie záujmu o predmet geografi a na lepšie zvládnutie učiva</w:t>
      </w:r>
    </w:p>
    <w:p w:rsidR="001524F0" w:rsidRPr="00B42C71" w:rsidRDefault="001524F0" w:rsidP="00BC6987">
      <w:pPr>
        <w:pStyle w:val="Nadpis3"/>
        <w:numPr>
          <w:ilvl w:val="0"/>
          <w:numId w:val="45"/>
        </w:numPr>
      </w:pPr>
      <w:bookmarkStart w:id="27" w:name="_Toc115336386"/>
      <w:r w:rsidRPr="00B42C71">
        <w:t>Občianska náuka</w:t>
      </w:r>
      <w:bookmarkEnd w:id="27"/>
    </w:p>
    <w:p w:rsidR="002D012C" w:rsidRPr="00B42C71" w:rsidRDefault="002D012C" w:rsidP="002D012C">
      <w:pPr>
        <w:ind w:left="360"/>
        <w:jc w:val="both"/>
      </w:pPr>
      <w:r w:rsidRPr="00B42C71">
        <w:t>6. ročník:</w:t>
      </w:r>
      <w:r w:rsidR="00A2039F" w:rsidRPr="00B42C71">
        <w:rPr>
          <w:b/>
          <w:bCs/>
          <w:i/>
          <w:iCs/>
        </w:rPr>
        <w:t xml:space="preserve">Učebné osnovy sú totožné so vzdelávacím štandardom ŠVP pre príslušný vzdelávací predmet (dostupné na </w:t>
      </w:r>
      <w:hyperlink r:id="rId66" w:history="1">
        <w:r w:rsidR="00A2039F" w:rsidRPr="00B42C71">
          <w:rPr>
            <w:rStyle w:val="Hypertextovprepojenie"/>
            <w:b/>
            <w:bCs/>
            <w:i/>
            <w:iCs/>
          </w:rPr>
          <w:t>www.statpedu.sk</w:t>
        </w:r>
      </w:hyperlink>
      <w:r w:rsidR="00A2039F" w:rsidRPr="00B42C71">
        <w:rPr>
          <w:b/>
          <w:bCs/>
          <w:i/>
          <w:iCs/>
        </w:rPr>
        <w:t>)</w:t>
      </w:r>
    </w:p>
    <w:p w:rsidR="002D012C" w:rsidRPr="00B42C71" w:rsidRDefault="002D012C" w:rsidP="002D012C">
      <w:pPr>
        <w:ind w:left="360"/>
        <w:jc w:val="both"/>
      </w:pPr>
      <w:r w:rsidRPr="00B42C71">
        <w:t>7. ročník:</w:t>
      </w:r>
      <w:r w:rsidR="00A2039F" w:rsidRPr="00B42C71">
        <w:rPr>
          <w:b/>
          <w:bCs/>
          <w:i/>
          <w:iCs/>
        </w:rPr>
        <w:t xml:space="preserve"> Učebné osnovy sú totožné so vzdelávacím štandardom ŠVP pre príslušný vzdelávací predmet (dostupné na </w:t>
      </w:r>
      <w:hyperlink r:id="rId67" w:history="1">
        <w:r w:rsidR="00A2039F" w:rsidRPr="00B42C71">
          <w:rPr>
            <w:rStyle w:val="Hypertextovprepojenie"/>
            <w:b/>
            <w:bCs/>
            <w:i/>
            <w:iCs/>
          </w:rPr>
          <w:t>www.statpedu.sk</w:t>
        </w:r>
      </w:hyperlink>
      <w:r w:rsidR="00A2039F" w:rsidRPr="00B42C71">
        <w:rPr>
          <w:b/>
          <w:bCs/>
          <w:i/>
          <w:iCs/>
        </w:rPr>
        <w:t>)</w:t>
      </w:r>
    </w:p>
    <w:p w:rsidR="002D012C" w:rsidRPr="00B42C71" w:rsidRDefault="002D012C" w:rsidP="002D012C">
      <w:pPr>
        <w:ind w:left="360"/>
        <w:jc w:val="both"/>
      </w:pPr>
      <w:r w:rsidRPr="00B42C71">
        <w:t>8. ročník:</w:t>
      </w:r>
      <w:r w:rsidR="00A2039F" w:rsidRPr="00B42C71">
        <w:rPr>
          <w:b/>
          <w:bCs/>
          <w:i/>
          <w:iCs/>
        </w:rPr>
        <w:t xml:space="preserve"> Učebné osnovy sú totožné so vzdelávacím štandardom ŠVP pre príslušný vzdelávací predmet (dostupné na </w:t>
      </w:r>
      <w:hyperlink r:id="rId68" w:history="1">
        <w:r w:rsidR="00A2039F" w:rsidRPr="00B42C71">
          <w:rPr>
            <w:rStyle w:val="Hypertextovprepojenie"/>
            <w:b/>
            <w:bCs/>
            <w:i/>
            <w:iCs/>
          </w:rPr>
          <w:t>www.statpedu.sk</w:t>
        </w:r>
      </w:hyperlink>
      <w:r w:rsidR="00A2039F" w:rsidRPr="00B42C71">
        <w:rPr>
          <w:b/>
          <w:bCs/>
          <w:i/>
          <w:iCs/>
        </w:rPr>
        <w:t>)</w:t>
      </w:r>
    </w:p>
    <w:p w:rsidR="00A34A10" w:rsidRPr="00B42C71" w:rsidRDefault="002D012C" w:rsidP="002D012C">
      <w:pPr>
        <w:ind w:left="360"/>
        <w:jc w:val="both"/>
        <w:rPr>
          <w:rFonts w:eastAsiaTheme="majorEastAsia" w:cstheme="majorBidi"/>
          <w:b/>
          <w:bCs/>
          <w:color w:val="4F81BD" w:themeColor="accent1"/>
        </w:rPr>
      </w:pPr>
      <w:r w:rsidRPr="00B42C71">
        <w:t>9. ročník</w:t>
      </w:r>
      <w:r w:rsidR="00A2039F" w:rsidRPr="00B42C71">
        <w:t xml:space="preserve">: </w:t>
      </w:r>
      <w:r w:rsidR="00A2039F" w:rsidRPr="00B42C71">
        <w:rPr>
          <w:b/>
          <w:bCs/>
          <w:i/>
          <w:iCs/>
        </w:rPr>
        <w:t xml:space="preserve">Učebné osnovy sú totožné so vzdelávacím štandardom ŠVP pre príslušný vzdelávací predmet (dostupné na </w:t>
      </w:r>
      <w:hyperlink r:id="rId69" w:history="1">
        <w:r w:rsidR="00A2039F" w:rsidRPr="00B42C71">
          <w:rPr>
            <w:rStyle w:val="Hypertextovprepojenie"/>
            <w:b/>
            <w:bCs/>
            <w:i/>
            <w:iCs/>
          </w:rPr>
          <w:t>www.statpedu.sk</w:t>
        </w:r>
      </w:hyperlink>
      <w:r w:rsidR="00A2039F" w:rsidRPr="00B42C71">
        <w:rPr>
          <w:b/>
          <w:bCs/>
          <w:i/>
          <w:iCs/>
        </w:rPr>
        <w:t>)</w:t>
      </w:r>
      <w:r w:rsidR="00A34A10" w:rsidRPr="00B42C71">
        <w:br w:type="page"/>
      </w:r>
    </w:p>
    <w:p w:rsidR="001524F0" w:rsidRPr="00B42C71" w:rsidRDefault="00D20B6A" w:rsidP="001D5D0F">
      <w:pPr>
        <w:pStyle w:val="Nadpis2"/>
      </w:pPr>
      <w:bookmarkStart w:id="28" w:name="_Toc115336387"/>
      <w:r>
        <w:lastRenderedPageBreak/>
        <w:t>8</w:t>
      </w:r>
      <w:r w:rsidR="00A34A10" w:rsidRPr="00B42C71">
        <w:t xml:space="preserve">.4 </w:t>
      </w:r>
      <w:r w:rsidR="001524F0" w:rsidRPr="00B42C71">
        <w:t>Človek a svet práce</w:t>
      </w:r>
      <w:bookmarkEnd w:id="28"/>
    </w:p>
    <w:p w:rsidR="006B4849" w:rsidRPr="00B42C71" w:rsidRDefault="006B4849" w:rsidP="00BC6987">
      <w:pPr>
        <w:pStyle w:val="Nadpis3"/>
        <w:numPr>
          <w:ilvl w:val="0"/>
          <w:numId w:val="46"/>
        </w:numPr>
      </w:pPr>
      <w:bookmarkStart w:id="29" w:name="_Toc115336388"/>
      <w:r w:rsidRPr="00B42C71">
        <w:t>Pracovné vyučovanie</w:t>
      </w:r>
      <w:bookmarkEnd w:id="29"/>
    </w:p>
    <w:p w:rsidR="002D012C" w:rsidRPr="00B42C71" w:rsidRDefault="002D012C" w:rsidP="002D012C">
      <w:r w:rsidRPr="00B42C71">
        <w:t xml:space="preserve">3. ročník: </w:t>
      </w:r>
      <w:r w:rsidRPr="00B42C71">
        <w:rPr>
          <w:b/>
          <w:i/>
        </w:rPr>
        <w:t xml:space="preserve">Učebné osnovy sú totožné so vzdelávacím štandardom ŠVP pre príslušný vzdelávací predmet (dostupné na </w:t>
      </w:r>
      <w:hyperlink r:id="rId70" w:history="1">
        <w:r w:rsidRPr="00B42C71">
          <w:rPr>
            <w:rStyle w:val="Hypertextovprepojenie"/>
            <w:b/>
            <w:i/>
          </w:rPr>
          <w:t>www.statpedu.sk</w:t>
        </w:r>
      </w:hyperlink>
      <w:r w:rsidRPr="00B42C71">
        <w:rPr>
          <w:b/>
          <w:i/>
        </w:rPr>
        <w:t>).</w:t>
      </w:r>
    </w:p>
    <w:p w:rsidR="002D012C" w:rsidRPr="00B42C71" w:rsidRDefault="002D012C" w:rsidP="002D012C">
      <w:r w:rsidRPr="00B42C71">
        <w:t xml:space="preserve">4. ročník: </w:t>
      </w:r>
      <w:r w:rsidRPr="00B42C71">
        <w:rPr>
          <w:b/>
          <w:i/>
        </w:rPr>
        <w:t xml:space="preserve">Učebné osnovy sú totožné so vzdelávacím štandardom ŠVP pre príslušný vzdelávací predmet (dostupné na </w:t>
      </w:r>
      <w:hyperlink r:id="rId71" w:history="1">
        <w:r w:rsidRPr="00B42C71">
          <w:rPr>
            <w:rStyle w:val="Hypertextovprepojenie"/>
            <w:b/>
            <w:i/>
          </w:rPr>
          <w:t>www.statpedu.sk</w:t>
        </w:r>
      </w:hyperlink>
      <w:r w:rsidRPr="00B42C71">
        <w:rPr>
          <w:b/>
          <w:i/>
        </w:rPr>
        <w:t>).</w:t>
      </w:r>
    </w:p>
    <w:p w:rsidR="001524F0" w:rsidRPr="00B42C71" w:rsidRDefault="001524F0" w:rsidP="00BC6987">
      <w:pPr>
        <w:pStyle w:val="Nadpis3"/>
        <w:numPr>
          <w:ilvl w:val="0"/>
          <w:numId w:val="46"/>
        </w:numPr>
      </w:pPr>
      <w:bookmarkStart w:id="30" w:name="_Toc115336389"/>
      <w:r w:rsidRPr="00B42C71">
        <w:t>Technika</w:t>
      </w:r>
      <w:bookmarkEnd w:id="30"/>
    </w:p>
    <w:p w:rsidR="00FD6DDC" w:rsidRPr="00B42C71" w:rsidRDefault="00D67B13" w:rsidP="0041504F">
      <w:pPr>
        <w:jc w:val="both"/>
        <w:rPr>
          <w:b/>
          <w:bCs/>
          <w:i/>
          <w:iCs/>
        </w:rPr>
      </w:pPr>
      <w:r w:rsidRPr="00B42C71">
        <w:t>5.ročník</w:t>
      </w:r>
      <w:r w:rsidR="00FD6DDC" w:rsidRPr="00B42C71">
        <w:t>:</w:t>
      </w:r>
      <w:r w:rsidR="00FD6DDC" w:rsidRPr="00B42C71">
        <w:rPr>
          <w:b/>
          <w:bCs/>
          <w:i/>
          <w:iCs/>
        </w:rPr>
        <w:t xml:space="preserve">Učebné osnovy sú totožné so vzdelávacím štandardom ŠVP pre príslušný vzdelávací predmet (dostupné na </w:t>
      </w:r>
      <w:hyperlink r:id="rId72" w:history="1">
        <w:r w:rsidR="00FD6DDC" w:rsidRPr="00B42C71">
          <w:rPr>
            <w:rStyle w:val="Hypertextovprepojenie"/>
            <w:b/>
            <w:bCs/>
            <w:i/>
            <w:iCs/>
          </w:rPr>
          <w:t>www.statpedu.sk</w:t>
        </w:r>
      </w:hyperlink>
      <w:r w:rsidR="00FD6DDC" w:rsidRPr="00B42C71">
        <w:rPr>
          <w:b/>
          <w:bCs/>
          <w:i/>
          <w:iCs/>
        </w:rPr>
        <w:t>).</w:t>
      </w:r>
    </w:p>
    <w:p w:rsidR="00262C14" w:rsidRPr="00B42C71" w:rsidRDefault="002D012C" w:rsidP="0041504F">
      <w:pPr>
        <w:jc w:val="both"/>
        <w:rPr>
          <w:b/>
          <w:i/>
        </w:rPr>
      </w:pPr>
      <w:r w:rsidRPr="00B42C71">
        <w:t xml:space="preserve">6. ročník: </w:t>
      </w:r>
      <w:r w:rsidRPr="00B42C71">
        <w:rPr>
          <w:b/>
          <w:i/>
        </w:rPr>
        <w:t xml:space="preserve">Učebné osnovy sú totožné so vzdelávacím štandardom ŠVP pre príslušný vzdelávací predmet (dostupné na </w:t>
      </w:r>
      <w:hyperlink r:id="rId73" w:history="1">
        <w:r w:rsidRPr="00B42C71">
          <w:rPr>
            <w:rStyle w:val="Hypertextovprepojenie"/>
            <w:b/>
            <w:i/>
          </w:rPr>
          <w:t>www.statpedu.sk</w:t>
        </w:r>
      </w:hyperlink>
      <w:r w:rsidRPr="00B42C71">
        <w:rPr>
          <w:b/>
          <w:i/>
        </w:rPr>
        <w:t>).</w:t>
      </w:r>
    </w:p>
    <w:p w:rsidR="002D012C" w:rsidRPr="00B42C71" w:rsidRDefault="002D012C" w:rsidP="0041504F">
      <w:pPr>
        <w:jc w:val="both"/>
      </w:pPr>
      <w:r w:rsidRPr="00B42C71">
        <w:t>7. ročník:</w:t>
      </w:r>
      <w:r w:rsidRPr="00B42C71">
        <w:rPr>
          <w:b/>
          <w:i/>
        </w:rPr>
        <w:t xml:space="preserve">Učebné osnovy sú totožné so vzdelávacím štandardom ŠVP pre príslušný vzdelávací predmet (dostupné na </w:t>
      </w:r>
      <w:hyperlink r:id="rId74" w:history="1">
        <w:r w:rsidRPr="00B42C71">
          <w:rPr>
            <w:rStyle w:val="Hypertextovprepojenie"/>
            <w:b/>
            <w:i/>
          </w:rPr>
          <w:t>www.statpedu.sk</w:t>
        </w:r>
      </w:hyperlink>
      <w:r w:rsidRPr="00B42C71">
        <w:rPr>
          <w:b/>
          <w:i/>
        </w:rPr>
        <w:t>).</w:t>
      </w:r>
    </w:p>
    <w:p w:rsidR="002D012C" w:rsidRPr="00B42C71" w:rsidRDefault="002D012C" w:rsidP="0041504F">
      <w:pPr>
        <w:jc w:val="both"/>
      </w:pPr>
      <w:r w:rsidRPr="00B42C71">
        <w:t>8. ročník:</w:t>
      </w:r>
      <w:r w:rsidRPr="00B42C71">
        <w:rPr>
          <w:b/>
          <w:i/>
        </w:rPr>
        <w:t xml:space="preserve">Učebné osnovy sú totožné so vzdelávacím štandardom ŠVP pre príslušný vzdelávací predmet (dostupné na </w:t>
      </w:r>
      <w:hyperlink r:id="rId75" w:history="1">
        <w:r w:rsidRPr="00B42C71">
          <w:rPr>
            <w:rStyle w:val="Hypertextovprepojenie"/>
            <w:b/>
            <w:i/>
          </w:rPr>
          <w:t>www.statpedu.sk</w:t>
        </w:r>
      </w:hyperlink>
      <w:r w:rsidRPr="00B42C71">
        <w:rPr>
          <w:b/>
          <w:i/>
        </w:rPr>
        <w:t>).</w:t>
      </w:r>
    </w:p>
    <w:p w:rsidR="002D012C" w:rsidRPr="00B42C71" w:rsidRDefault="00D67B13" w:rsidP="0041504F">
      <w:pPr>
        <w:jc w:val="both"/>
      </w:pPr>
      <w:r w:rsidRPr="00B42C71">
        <w:t>9. ročník</w:t>
      </w:r>
      <w:r w:rsidR="002D012C" w:rsidRPr="00B42C71">
        <w:t>:</w:t>
      </w:r>
      <w:r w:rsidR="002D012C" w:rsidRPr="00B42C71">
        <w:rPr>
          <w:b/>
          <w:i/>
        </w:rPr>
        <w:t xml:space="preserve">Učebné osnovy sú totožné so vzdelávacím štandardom ŠVP pre príslušný vzdelávací predmet (dostupné na </w:t>
      </w:r>
      <w:hyperlink r:id="rId76" w:history="1">
        <w:r w:rsidR="002D012C" w:rsidRPr="00B42C71">
          <w:rPr>
            <w:rStyle w:val="Hypertextovprepojenie"/>
            <w:b/>
            <w:i/>
          </w:rPr>
          <w:t>www.statpedu.sk</w:t>
        </w:r>
      </w:hyperlink>
      <w:r w:rsidR="002D012C" w:rsidRPr="00B42C71">
        <w:rPr>
          <w:b/>
          <w:i/>
        </w:rPr>
        <w:t>).</w:t>
      </w:r>
    </w:p>
    <w:p w:rsidR="00FD6DDC" w:rsidRPr="00B42C71" w:rsidRDefault="00FD6DDC" w:rsidP="0041504F">
      <w:pPr>
        <w:jc w:val="both"/>
      </w:pPr>
    </w:p>
    <w:p w:rsidR="00A34A10" w:rsidRPr="00B42C71" w:rsidRDefault="00A34A10" w:rsidP="0041504F">
      <w:pPr>
        <w:jc w:val="both"/>
        <w:rPr>
          <w:rFonts w:eastAsiaTheme="majorEastAsia" w:cstheme="majorBidi"/>
          <w:b/>
          <w:bCs/>
          <w:color w:val="4F81BD" w:themeColor="accent1"/>
        </w:rPr>
      </w:pPr>
      <w:r w:rsidRPr="00B42C71">
        <w:br w:type="page"/>
      </w:r>
    </w:p>
    <w:p w:rsidR="001524F0" w:rsidRPr="00B42C71" w:rsidRDefault="00D20B6A" w:rsidP="001D5D0F">
      <w:pPr>
        <w:pStyle w:val="Nadpis2"/>
      </w:pPr>
      <w:bookmarkStart w:id="31" w:name="_Toc115336390"/>
      <w:r>
        <w:lastRenderedPageBreak/>
        <w:t>8</w:t>
      </w:r>
      <w:r w:rsidR="00A34A10" w:rsidRPr="00B42C71">
        <w:t xml:space="preserve">.5 </w:t>
      </w:r>
      <w:r w:rsidR="001524F0" w:rsidRPr="00B42C71">
        <w:t>Jazyk a komunikácia</w:t>
      </w:r>
      <w:bookmarkEnd w:id="31"/>
    </w:p>
    <w:p w:rsidR="001524F0" w:rsidRPr="00B42C71" w:rsidRDefault="001524F0" w:rsidP="00BC6987">
      <w:pPr>
        <w:pStyle w:val="Nadpis3"/>
        <w:numPr>
          <w:ilvl w:val="0"/>
          <w:numId w:val="47"/>
        </w:numPr>
      </w:pPr>
      <w:bookmarkStart w:id="32" w:name="_Toc115336391"/>
      <w:r w:rsidRPr="00B42C71">
        <w:t>Slovenský jazyk a</w:t>
      </w:r>
      <w:r w:rsidR="00FD6DDC" w:rsidRPr="00B42C71">
        <w:t> </w:t>
      </w:r>
      <w:r w:rsidRPr="00B42C71">
        <w:t>literatúra</w:t>
      </w:r>
      <w:bookmarkEnd w:id="32"/>
    </w:p>
    <w:p w:rsidR="00FD6DDC" w:rsidRPr="00B42C71" w:rsidRDefault="00FD6DDC" w:rsidP="0041504F">
      <w:pPr>
        <w:jc w:val="both"/>
        <w:rPr>
          <w:b/>
          <w:bCs/>
          <w:i/>
          <w:iCs/>
        </w:rPr>
      </w:pPr>
      <w:r w:rsidRPr="00B42C71">
        <w:t>1. ročník:</w:t>
      </w:r>
      <w:r w:rsidRPr="00B42C71">
        <w:rPr>
          <w:b/>
          <w:bCs/>
          <w:i/>
          <w:iCs/>
        </w:rPr>
        <w:t xml:space="preserve">Učebné osnovy sú totožné so vzdelávacím štandardom ŠVP pre príslušný vzdelávací predmet (dostupné na </w:t>
      </w:r>
      <w:hyperlink r:id="rId77" w:history="1">
        <w:r w:rsidRPr="00B42C71">
          <w:rPr>
            <w:rStyle w:val="Hypertextovprepojenie"/>
            <w:b/>
            <w:bCs/>
            <w:i/>
            <w:iCs/>
          </w:rPr>
          <w:t>www.statpedu.sk</w:t>
        </w:r>
      </w:hyperlink>
      <w:r w:rsidRPr="00B42C71">
        <w:rPr>
          <w:b/>
          <w:bCs/>
          <w:i/>
          <w:iCs/>
        </w:rPr>
        <w:t>).</w:t>
      </w:r>
    </w:p>
    <w:p w:rsidR="00FD6DDC" w:rsidRPr="00B42C71" w:rsidRDefault="00FD6DDC" w:rsidP="0041504F">
      <w:pPr>
        <w:jc w:val="both"/>
      </w:pPr>
      <w:r w:rsidRPr="00B42C71">
        <w:t>2. ročník</w:t>
      </w:r>
      <w:r w:rsidR="00D67B13" w:rsidRPr="00B42C71">
        <w:t>:</w:t>
      </w:r>
      <w:r w:rsidR="005B6354" w:rsidRPr="00B42C71">
        <w:rPr>
          <w:b/>
          <w:bCs/>
          <w:i/>
          <w:iCs/>
        </w:rPr>
        <w:t xml:space="preserve"> Učebné osnovy sú totožné so vzdelávacím štandardom ŠVP pre príslušný vzdelávací predmet (dostupné na </w:t>
      </w:r>
      <w:hyperlink r:id="rId78" w:history="1">
        <w:r w:rsidR="005B6354" w:rsidRPr="00B42C71">
          <w:rPr>
            <w:rStyle w:val="Hypertextovprepojenie"/>
            <w:b/>
            <w:bCs/>
            <w:i/>
            <w:iCs/>
          </w:rPr>
          <w:t>www.statpedu.sk</w:t>
        </w:r>
      </w:hyperlink>
      <w:r w:rsidR="005B6354" w:rsidRPr="00B42C71">
        <w:rPr>
          <w:b/>
          <w:bCs/>
          <w:i/>
          <w:iCs/>
        </w:rPr>
        <w:t xml:space="preserve">). </w:t>
      </w:r>
      <w:r w:rsidR="005B6354" w:rsidRPr="00B42C71">
        <w:t>Učivo  v predmete SJL pre 3.  ročník bolo rozšírené o 33 vyučovacích hodín ( o 1 vyučovaciu  hodinu týždenne), zameraných na zopakovanie a utvrdenie učiva v týchto tematických celkoch:</w:t>
      </w:r>
    </w:p>
    <w:p w:rsidR="005B6354" w:rsidRPr="00B42C71" w:rsidRDefault="005B6354" w:rsidP="00BC6987">
      <w:pPr>
        <w:pStyle w:val="Odsekzoznamu"/>
        <w:numPr>
          <w:ilvl w:val="0"/>
          <w:numId w:val="19"/>
        </w:numPr>
      </w:pPr>
      <w:r w:rsidRPr="00B42C71">
        <w:t>Vedieť prepísať tlačený text do písanej podoby, precvičiť výslovnosť hlások a písmen v slovách.</w:t>
      </w:r>
    </w:p>
    <w:p w:rsidR="005B6354" w:rsidRPr="00B42C71" w:rsidRDefault="005B6354" w:rsidP="00BC6987">
      <w:pPr>
        <w:pStyle w:val="Odsekzoznamu"/>
        <w:numPr>
          <w:ilvl w:val="0"/>
          <w:numId w:val="19"/>
        </w:numPr>
      </w:pPr>
      <w:r w:rsidRPr="00B42C71">
        <w:t>Dbať na správnu výslovnosť slov a rozoznávať rozlišovacie znamienka.</w:t>
      </w:r>
    </w:p>
    <w:p w:rsidR="005B6354" w:rsidRPr="00B42C71" w:rsidRDefault="005B6354" w:rsidP="00BC6987">
      <w:pPr>
        <w:pStyle w:val="Odsekzoznamu"/>
        <w:numPr>
          <w:ilvl w:val="0"/>
          <w:numId w:val="19"/>
        </w:numPr>
      </w:pPr>
      <w:r w:rsidRPr="00B42C71">
        <w:t>Naučiť sa v texte rozlišovať krátke a dlhé samohlásky.</w:t>
      </w:r>
    </w:p>
    <w:p w:rsidR="005B6354" w:rsidRPr="00B42C71" w:rsidRDefault="005B6354" w:rsidP="00BC6987">
      <w:pPr>
        <w:pStyle w:val="Odsekzoznamu"/>
        <w:numPr>
          <w:ilvl w:val="0"/>
          <w:numId w:val="19"/>
        </w:numPr>
      </w:pPr>
      <w:r w:rsidRPr="00B42C71">
        <w:t>Správna artikulácia a pravopis dvojhlások -  vzťah medzi písaním a výslovnosťou.</w:t>
      </w:r>
    </w:p>
    <w:p w:rsidR="005B6354" w:rsidRPr="00B42C71" w:rsidRDefault="005B6354" w:rsidP="00BC6987">
      <w:pPr>
        <w:pStyle w:val="Odsekzoznamu"/>
        <w:numPr>
          <w:ilvl w:val="0"/>
          <w:numId w:val="19"/>
        </w:numPr>
      </w:pPr>
      <w:r w:rsidRPr="00B42C71">
        <w:t>Presná zvuková a zraková predstava slov s tvrdými a mäkkými spoluhláskami.</w:t>
      </w:r>
    </w:p>
    <w:p w:rsidR="005B6354" w:rsidRPr="00B42C71" w:rsidRDefault="005B6354" w:rsidP="00BC6987">
      <w:pPr>
        <w:pStyle w:val="Odsekzoznamu"/>
        <w:numPr>
          <w:ilvl w:val="0"/>
          <w:numId w:val="19"/>
        </w:numPr>
      </w:pPr>
      <w:r w:rsidRPr="00B42C71">
        <w:t>Delenie slov podľa slabík – na konci riadkov. Tvorenie jednoduchých viet. Poznať pravidlá slušného správania.</w:t>
      </w:r>
    </w:p>
    <w:p w:rsidR="005B6354" w:rsidRPr="00B42C71" w:rsidRDefault="005B6354" w:rsidP="0041504F">
      <w:pPr>
        <w:jc w:val="both"/>
      </w:pPr>
    </w:p>
    <w:p w:rsidR="008947D2" w:rsidRPr="00B42C71" w:rsidRDefault="00FD6DDC" w:rsidP="008947D2">
      <w:r w:rsidRPr="00B42C71">
        <w:t>3. ročník</w:t>
      </w:r>
      <w:r w:rsidR="00D67B13" w:rsidRPr="00B42C71">
        <w:rPr>
          <w:b/>
          <w:bCs/>
          <w:i/>
          <w:iCs/>
        </w:rPr>
        <w:t xml:space="preserve">:Učebné osnovy sú totožné so vzdelávacím štandardom ŠVP pre príslušný vzdelávací predmet (dostupné na </w:t>
      </w:r>
      <w:hyperlink r:id="rId79" w:history="1">
        <w:r w:rsidR="00D67B13" w:rsidRPr="00B42C71">
          <w:rPr>
            <w:rStyle w:val="Hypertextovprepojenie"/>
            <w:b/>
            <w:bCs/>
            <w:i/>
            <w:iCs/>
          </w:rPr>
          <w:t>www.statpedu.sk</w:t>
        </w:r>
      </w:hyperlink>
      <w:r w:rsidR="00D67B13" w:rsidRPr="00B42C71">
        <w:rPr>
          <w:b/>
          <w:bCs/>
          <w:i/>
          <w:iCs/>
        </w:rPr>
        <w:t xml:space="preserve">). </w:t>
      </w:r>
      <w:r w:rsidR="008947D2" w:rsidRPr="00B42C71">
        <w:t>Učivo  v predmete SJL pre 3.  ročník bolo rozšírené o 33 vyučovacích hodín ( o 1 vyučovaciu  hodinu týždenne), zameraných na zopakovanie a utvrdenie učiva v týchto tematických celkoch:</w:t>
      </w:r>
    </w:p>
    <w:p w:rsidR="008947D2" w:rsidRPr="00B42C71" w:rsidRDefault="008947D2" w:rsidP="0047673A">
      <w:pPr>
        <w:pStyle w:val="Odsekzoznamu"/>
        <w:numPr>
          <w:ilvl w:val="0"/>
          <w:numId w:val="6"/>
        </w:numPr>
      </w:pPr>
      <w:r w:rsidRPr="00B42C71">
        <w:t>Hlásky</w:t>
      </w:r>
    </w:p>
    <w:p w:rsidR="008947D2" w:rsidRPr="00B42C71" w:rsidRDefault="008947D2" w:rsidP="0047673A">
      <w:pPr>
        <w:pStyle w:val="Odsekzoznamu"/>
        <w:numPr>
          <w:ilvl w:val="0"/>
          <w:numId w:val="6"/>
        </w:numPr>
      </w:pPr>
      <w:r w:rsidRPr="00B42C71">
        <w:t>Abeceda</w:t>
      </w:r>
    </w:p>
    <w:p w:rsidR="008947D2" w:rsidRPr="00B42C71" w:rsidRDefault="008947D2" w:rsidP="0047673A">
      <w:pPr>
        <w:pStyle w:val="Odsekzoznamu"/>
        <w:numPr>
          <w:ilvl w:val="0"/>
          <w:numId w:val="6"/>
        </w:numPr>
      </w:pPr>
      <w:r w:rsidRPr="00B42C71">
        <w:t>Hlásky, slabiky, slová</w:t>
      </w:r>
    </w:p>
    <w:p w:rsidR="008947D2" w:rsidRPr="00B42C71" w:rsidRDefault="008947D2" w:rsidP="0047673A">
      <w:pPr>
        <w:pStyle w:val="Odsekzoznamu"/>
        <w:numPr>
          <w:ilvl w:val="0"/>
          <w:numId w:val="6"/>
        </w:numPr>
      </w:pPr>
      <w:r w:rsidRPr="00B42C71">
        <w:t>Vybrané slová</w:t>
      </w:r>
    </w:p>
    <w:p w:rsidR="008947D2" w:rsidRPr="00B42C71" w:rsidRDefault="008947D2" w:rsidP="0047673A">
      <w:pPr>
        <w:pStyle w:val="Odsekzoznamu"/>
        <w:numPr>
          <w:ilvl w:val="0"/>
          <w:numId w:val="6"/>
        </w:numPr>
      </w:pPr>
      <w:r w:rsidRPr="00B42C71">
        <w:t>Morfológia- ohybné a neohybné slovné druhy</w:t>
      </w:r>
    </w:p>
    <w:p w:rsidR="00FD6DDC" w:rsidRPr="00B42C71" w:rsidRDefault="00FD6DDC" w:rsidP="0041504F">
      <w:pPr>
        <w:jc w:val="both"/>
      </w:pPr>
    </w:p>
    <w:p w:rsidR="005B6354" w:rsidRPr="00B42C71" w:rsidRDefault="00FD6DDC" w:rsidP="005B6354">
      <w:pPr>
        <w:jc w:val="both"/>
      </w:pPr>
      <w:r w:rsidRPr="00B42C71">
        <w:t>4. ročník</w:t>
      </w:r>
      <w:r w:rsidR="00D67B13" w:rsidRPr="00B42C71">
        <w:t>:</w:t>
      </w:r>
      <w:r w:rsidR="005B6354" w:rsidRPr="00B42C71">
        <w:rPr>
          <w:b/>
          <w:bCs/>
          <w:i/>
          <w:iCs/>
        </w:rPr>
        <w:t xml:space="preserve"> Učebné osnovy sú totožné so vzdelávacím štandardom ŠVP pre príslušný vzdelávací predmet (dostupné na </w:t>
      </w:r>
      <w:hyperlink r:id="rId80" w:history="1">
        <w:r w:rsidR="005B6354" w:rsidRPr="00B42C71">
          <w:rPr>
            <w:rStyle w:val="Hypertextovprepojenie"/>
            <w:b/>
            <w:bCs/>
            <w:i/>
            <w:iCs/>
          </w:rPr>
          <w:t>www.statpedu.sk</w:t>
        </w:r>
      </w:hyperlink>
      <w:r w:rsidR="005B6354" w:rsidRPr="00B42C71">
        <w:rPr>
          <w:b/>
          <w:bCs/>
          <w:i/>
          <w:iCs/>
        </w:rPr>
        <w:t xml:space="preserve">) </w:t>
      </w:r>
      <w:r w:rsidR="005B6354" w:rsidRPr="00B42C71">
        <w:t>V predmete SJL je  vo 4. ročníku rozsah vyučovacích hodín doplnený o jednu vyučovaciu hodinu – precvičovanie, utvrdzovanie a opakovanie učiva jednotlivých tematických celkov.</w:t>
      </w:r>
    </w:p>
    <w:p w:rsidR="005B6354" w:rsidRPr="00B42C71" w:rsidRDefault="005B6354" w:rsidP="005B6354">
      <w:pPr>
        <w:rPr>
          <w:u w:val="single"/>
        </w:rPr>
      </w:pPr>
      <w:r w:rsidRPr="00B42C71">
        <w:rPr>
          <w:u w:val="single"/>
        </w:rPr>
        <w:t>Tematické celky:</w:t>
      </w:r>
    </w:p>
    <w:p w:rsidR="005B6354" w:rsidRPr="00B42C71" w:rsidRDefault="005B6354" w:rsidP="005B6354">
      <w:pPr>
        <w:ind w:firstLine="708"/>
      </w:pPr>
      <w:r w:rsidRPr="00B42C71">
        <w:t>- Vybrané slová</w:t>
      </w:r>
    </w:p>
    <w:p w:rsidR="005B6354" w:rsidRPr="00B42C71" w:rsidRDefault="005B6354" w:rsidP="005B6354">
      <w:pPr>
        <w:ind w:firstLine="708"/>
      </w:pPr>
      <w:r w:rsidRPr="00B42C71">
        <w:t>- Lexikológia  - predpona</w:t>
      </w:r>
    </w:p>
    <w:p w:rsidR="005B6354" w:rsidRPr="00B42C71" w:rsidRDefault="005B6354" w:rsidP="005B6354">
      <w:pPr>
        <w:ind w:firstLine="708"/>
      </w:pPr>
      <w:r w:rsidRPr="00B42C71">
        <w:t>- Zvuková stránka jazyka – spodobovanie</w:t>
      </w:r>
    </w:p>
    <w:p w:rsidR="005B6354" w:rsidRPr="00B42C71" w:rsidRDefault="005B6354" w:rsidP="005B6354">
      <w:pPr>
        <w:ind w:firstLine="708"/>
      </w:pPr>
      <w:r w:rsidRPr="00B42C71">
        <w:t>-Morfológia – slovné druhy</w:t>
      </w:r>
    </w:p>
    <w:p w:rsidR="005B6354" w:rsidRPr="00B42C71" w:rsidRDefault="005B6354" w:rsidP="0041504F">
      <w:pPr>
        <w:jc w:val="both"/>
      </w:pPr>
    </w:p>
    <w:p w:rsidR="00FD6DDC" w:rsidRPr="00B42C71" w:rsidRDefault="00D67B13" w:rsidP="0041504F">
      <w:pPr>
        <w:jc w:val="both"/>
        <w:rPr>
          <w:b/>
          <w:bCs/>
          <w:i/>
          <w:iCs/>
        </w:rPr>
      </w:pPr>
      <w:r w:rsidRPr="00B42C71">
        <w:t>5. ročník</w:t>
      </w:r>
      <w:r w:rsidR="00FD6DDC" w:rsidRPr="00B42C71">
        <w:t>:</w:t>
      </w:r>
      <w:r w:rsidR="00FD6DDC" w:rsidRPr="00B42C71">
        <w:rPr>
          <w:b/>
          <w:bCs/>
          <w:i/>
          <w:iCs/>
        </w:rPr>
        <w:t xml:space="preserve">Učebné osnovy sú totožné so vzdelávacím štandardom ŠVP pre príslušný vzdelávací predmet (dostupné na </w:t>
      </w:r>
      <w:hyperlink r:id="rId81" w:history="1">
        <w:r w:rsidR="00FD6DDC" w:rsidRPr="00B42C71">
          <w:rPr>
            <w:rStyle w:val="Hypertextovprepojenie"/>
            <w:b/>
            <w:bCs/>
            <w:i/>
            <w:iCs/>
          </w:rPr>
          <w:t>www.statpedu.sk</w:t>
        </w:r>
      </w:hyperlink>
      <w:r w:rsidR="00FD6DDC" w:rsidRPr="00B42C71">
        <w:rPr>
          <w:b/>
          <w:bCs/>
          <w:i/>
          <w:iCs/>
        </w:rPr>
        <w:t>).</w:t>
      </w:r>
    </w:p>
    <w:p w:rsidR="002D012C" w:rsidRPr="00B42C71" w:rsidRDefault="002D012C" w:rsidP="0041504F">
      <w:pPr>
        <w:jc w:val="both"/>
        <w:rPr>
          <w:bCs/>
          <w:iCs/>
        </w:rPr>
      </w:pPr>
      <w:r w:rsidRPr="00B42C71">
        <w:rPr>
          <w:bCs/>
          <w:iCs/>
        </w:rPr>
        <w:t>6. ročník:</w:t>
      </w:r>
      <w:r w:rsidR="00A2039F" w:rsidRPr="00B42C71">
        <w:rPr>
          <w:b/>
          <w:bCs/>
          <w:i/>
          <w:iCs/>
        </w:rPr>
        <w:t xml:space="preserve">Učebné osnovy sú totožné so vzdelávacím štandardom ŠVP pre príslušný vzdelávací predmet (dostupné na </w:t>
      </w:r>
      <w:hyperlink r:id="rId82" w:history="1">
        <w:r w:rsidR="00A2039F" w:rsidRPr="00B42C71">
          <w:rPr>
            <w:rStyle w:val="Hypertextovprepojenie"/>
            <w:b/>
            <w:bCs/>
            <w:i/>
            <w:iCs/>
          </w:rPr>
          <w:t>www.statpedu.sk</w:t>
        </w:r>
      </w:hyperlink>
      <w:r w:rsidR="00A2039F" w:rsidRPr="00B42C71">
        <w:rPr>
          <w:b/>
          <w:bCs/>
          <w:i/>
          <w:iCs/>
        </w:rPr>
        <w:t>)</w:t>
      </w:r>
    </w:p>
    <w:p w:rsidR="00B25D02" w:rsidRPr="00B25D02" w:rsidRDefault="002D012C" w:rsidP="0041504F">
      <w:pPr>
        <w:jc w:val="both"/>
        <w:rPr>
          <w:bCs/>
          <w:iCs/>
        </w:rPr>
      </w:pPr>
      <w:r w:rsidRPr="00B42C71">
        <w:rPr>
          <w:bCs/>
          <w:iCs/>
        </w:rPr>
        <w:t>7. ročník:</w:t>
      </w:r>
      <w:r w:rsidR="00A2039F" w:rsidRPr="00B42C71">
        <w:rPr>
          <w:b/>
          <w:bCs/>
          <w:i/>
          <w:iCs/>
        </w:rPr>
        <w:t xml:space="preserve">Učebné osnovy sú totožné so vzdelávacím štandardom ŠVP pre príslušný vzdelávací predmet (dostupné na </w:t>
      </w:r>
      <w:hyperlink r:id="rId83" w:history="1">
        <w:r w:rsidR="00A2039F" w:rsidRPr="00B42C71">
          <w:rPr>
            <w:rStyle w:val="Hypertextovprepojenie"/>
            <w:b/>
            <w:bCs/>
            <w:i/>
            <w:iCs/>
          </w:rPr>
          <w:t>www.statpedu.sk</w:t>
        </w:r>
      </w:hyperlink>
      <w:r w:rsidR="00A2039F" w:rsidRPr="00B42C71">
        <w:rPr>
          <w:b/>
          <w:bCs/>
          <w:i/>
          <w:iCs/>
        </w:rPr>
        <w:t>)</w:t>
      </w:r>
      <w:r w:rsidR="00B25D02" w:rsidRPr="00B25D02">
        <w:rPr>
          <w:bCs/>
          <w:iCs/>
        </w:rPr>
        <w:t>Dotácia sa zvyšuje o 1 hodinu</w:t>
      </w:r>
    </w:p>
    <w:p w:rsidR="002D012C" w:rsidRPr="00B42C71" w:rsidRDefault="002D012C" w:rsidP="0041504F">
      <w:pPr>
        <w:jc w:val="both"/>
        <w:rPr>
          <w:bCs/>
          <w:iCs/>
        </w:rPr>
      </w:pPr>
      <w:r w:rsidRPr="00B42C71">
        <w:rPr>
          <w:bCs/>
          <w:iCs/>
        </w:rPr>
        <w:t>8. ročník:</w:t>
      </w:r>
      <w:r w:rsidR="00A2039F" w:rsidRPr="00B42C71">
        <w:rPr>
          <w:b/>
          <w:bCs/>
          <w:i/>
          <w:iCs/>
        </w:rPr>
        <w:t xml:space="preserve">Učebné osnovy sú totožné so vzdelávacím štandardom ŠVP pre príslušný vzdelávací predmet (dostupné na </w:t>
      </w:r>
      <w:hyperlink r:id="rId84" w:history="1">
        <w:r w:rsidR="00A2039F" w:rsidRPr="00B42C71">
          <w:rPr>
            <w:rStyle w:val="Hypertextovprepojenie"/>
            <w:b/>
            <w:bCs/>
            <w:i/>
            <w:iCs/>
          </w:rPr>
          <w:t>www.statpedu.sk</w:t>
        </w:r>
      </w:hyperlink>
      <w:r w:rsidR="00A2039F" w:rsidRPr="00B42C71">
        <w:rPr>
          <w:b/>
          <w:bCs/>
          <w:i/>
          <w:iCs/>
        </w:rPr>
        <w:t>)</w:t>
      </w:r>
    </w:p>
    <w:p w:rsidR="002D012C" w:rsidRDefault="002D012C" w:rsidP="0041504F">
      <w:pPr>
        <w:jc w:val="both"/>
        <w:rPr>
          <w:b/>
          <w:bCs/>
          <w:i/>
          <w:iCs/>
        </w:rPr>
      </w:pPr>
      <w:r w:rsidRPr="00B42C71">
        <w:rPr>
          <w:bCs/>
          <w:iCs/>
        </w:rPr>
        <w:t>9. ročník:</w:t>
      </w:r>
      <w:r w:rsidR="00A2039F" w:rsidRPr="00B42C71">
        <w:rPr>
          <w:b/>
          <w:bCs/>
          <w:i/>
          <w:iCs/>
        </w:rPr>
        <w:t xml:space="preserve">Učebné osnovy sú totožné so vzdelávacím štandardom ŠVP pre príslušný vzdelávací predmet (dostupné na </w:t>
      </w:r>
      <w:hyperlink r:id="rId85" w:history="1">
        <w:r w:rsidR="00A2039F" w:rsidRPr="00B42C71">
          <w:rPr>
            <w:rStyle w:val="Hypertextovprepojenie"/>
            <w:b/>
            <w:bCs/>
            <w:i/>
            <w:iCs/>
          </w:rPr>
          <w:t>www.statpedu.sk</w:t>
        </w:r>
      </w:hyperlink>
      <w:r w:rsidR="00A2039F" w:rsidRPr="00B42C71">
        <w:rPr>
          <w:b/>
          <w:bCs/>
          <w:i/>
          <w:iCs/>
        </w:rPr>
        <w:t>)</w:t>
      </w:r>
    </w:p>
    <w:p w:rsidR="00E07CAF" w:rsidRPr="00B42C71" w:rsidRDefault="00E07CAF" w:rsidP="00E07CAF">
      <w:r>
        <w:tab/>
        <w:t>Z</w:t>
      </w:r>
      <w:r w:rsidRPr="00E07CAF">
        <w:t>výšená časová dotácia v predmete slovenský jazyk a</w:t>
      </w:r>
      <w:r w:rsidR="002B64BF">
        <w:t> </w:t>
      </w:r>
      <w:r w:rsidRPr="00E07CAF">
        <w:t>literatúrao jednu vyučovaciu hodinu. Predmet slovenský jazyk a literatúra sa bude vyučovať päťkrát do týždňa.Celková ročná hodinová dotácia je 99 hodín v jazykovej zložke a 66 hodín v literatúre. V závislosti odnavýšenia časovej dotácie bol prepracovaný aj tematický výchovno-vzdelávací program. Pridanávyučovacia hodina bude využitá na prehĺbenie vedomostí o vetnej skladbe. Zameriame sa na hlavnévetné členy (podmet a prísudok) a rozvíjacie vetné členy (predmet a príslovkové určenie).</w:t>
      </w:r>
    </w:p>
    <w:p w:rsidR="003E7761" w:rsidRPr="00B42C71" w:rsidRDefault="001524F0" w:rsidP="00BC6987">
      <w:pPr>
        <w:pStyle w:val="Nadpis3"/>
        <w:numPr>
          <w:ilvl w:val="0"/>
          <w:numId w:val="47"/>
        </w:numPr>
      </w:pPr>
      <w:bookmarkStart w:id="33" w:name="_Toc115336392"/>
      <w:r w:rsidRPr="00B42C71">
        <w:t>Anglický jazyk</w:t>
      </w:r>
      <w:bookmarkEnd w:id="33"/>
    </w:p>
    <w:p w:rsidR="003E7761" w:rsidRPr="00B42C71" w:rsidRDefault="003E7761" w:rsidP="003E7761"/>
    <w:p w:rsidR="00EE6750" w:rsidRPr="00B42C71" w:rsidRDefault="00EE6750" w:rsidP="00BC6987">
      <w:pPr>
        <w:pStyle w:val="Odsekzoznamu"/>
        <w:numPr>
          <w:ilvl w:val="0"/>
          <w:numId w:val="48"/>
        </w:numPr>
        <w:jc w:val="both"/>
      </w:pPr>
      <w:r w:rsidRPr="00B42C71">
        <w:t>r</w:t>
      </w:r>
      <w:r w:rsidR="00855B40" w:rsidRPr="00B42C71">
        <w:t>oční</w:t>
      </w:r>
      <w:r w:rsidR="00D67B13" w:rsidRPr="00B42C71">
        <w:t>k</w:t>
      </w:r>
      <w:r w:rsidR="005B6354" w:rsidRPr="00B42C71">
        <w:rPr>
          <w:b/>
          <w:bCs/>
          <w:i/>
          <w:iCs/>
        </w:rPr>
        <w:t xml:space="preserve">: </w:t>
      </w:r>
      <w:r w:rsidRPr="00B42C71">
        <w:t>Vo vyučovacom predmete anglicky jazyk sa zvyšuje v</w:t>
      </w:r>
      <w:r w:rsidR="00527552" w:rsidRPr="00B42C71">
        <w:t> UP školy</w:t>
      </w:r>
      <w:r w:rsidRPr="00B42C71">
        <w:t xml:space="preserve"> časová dotácia o jednu hodinu. Tato vyučovacia hodina sa použije na</w:t>
      </w:r>
      <w:r w:rsidR="000F6218" w:rsidRPr="00B42C71">
        <w:t xml:space="preserve"> to</w:t>
      </w:r>
      <w:r w:rsidR="00C177E1" w:rsidRPr="00B42C71">
        <w:t>,</w:t>
      </w:r>
      <w:r w:rsidR="000F6218" w:rsidRPr="00B42C71">
        <w:t xml:space="preserve"> aby žiak na konci prvého ročníka vedel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6"/>
        <w:gridCol w:w="1680"/>
        <w:gridCol w:w="1706"/>
        <w:gridCol w:w="1862"/>
        <w:gridCol w:w="2236"/>
      </w:tblGrid>
      <w:tr w:rsidR="00EE6750" w:rsidRPr="00B42C71" w:rsidTr="00EE6750">
        <w:trPr>
          <w:trHeight w:val="469"/>
        </w:trPr>
        <w:tc>
          <w:tcPr>
            <w:tcW w:w="1696"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rsidR="00EE6750" w:rsidRPr="00B42C71" w:rsidRDefault="00EE6750" w:rsidP="0041504F">
            <w:pPr>
              <w:pStyle w:val="Bezriadkovania"/>
              <w:jc w:val="both"/>
              <w:rPr>
                <w:rFonts w:eastAsia="Times New Roman"/>
              </w:rPr>
            </w:pPr>
            <w:r w:rsidRPr="00B42C71">
              <w:t>Tematické celky</w:t>
            </w:r>
          </w:p>
        </w:tc>
        <w:tc>
          <w:tcPr>
            <w:tcW w:w="16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E6750" w:rsidRPr="00B42C71" w:rsidRDefault="00EE6750" w:rsidP="0041504F">
            <w:pPr>
              <w:pStyle w:val="Bezriadkovania"/>
              <w:jc w:val="both"/>
              <w:rPr>
                <w:rFonts w:eastAsia="Times New Roman"/>
              </w:rPr>
            </w:pPr>
            <w:r w:rsidRPr="00B42C71">
              <w:t>Kľúčové pojmy</w:t>
            </w:r>
          </w:p>
        </w:tc>
        <w:tc>
          <w:tcPr>
            <w:tcW w:w="17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E6750" w:rsidRPr="00B42C71" w:rsidRDefault="00EE6750" w:rsidP="0041504F">
            <w:pPr>
              <w:pStyle w:val="Bezriadkovania"/>
              <w:jc w:val="both"/>
              <w:rPr>
                <w:rFonts w:eastAsia="Times New Roman"/>
              </w:rPr>
            </w:pPr>
            <w:r w:rsidRPr="00B42C71">
              <w:t>Metódy a postupy</w:t>
            </w:r>
          </w:p>
        </w:tc>
        <w:tc>
          <w:tcPr>
            <w:tcW w:w="18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E6750" w:rsidRPr="00B42C71" w:rsidRDefault="00EE6750" w:rsidP="0041504F">
            <w:pPr>
              <w:pStyle w:val="Bezriadkovania"/>
              <w:jc w:val="both"/>
              <w:rPr>
                <w:rFonts w:eastAsia="Times New Roman"/>
              </w:rPr>
            </w:pPr>
            <w:r w:rsidRPr="00B42C71">
              <w:t>Organizačné formy práce</w:t>
            </w:r>
          </w:p>
        </w:tc>
        <w:tc>
          <w:tcPr>
            <w:tcW w:w="223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E6750" w:rsidRPr="00B42C71" w:rsidRDefault="00EE6750" w:rsidP="0041504F">
            <w:pPr>
              <w:pStyle w:val="Bezriadkovania"/>
              <w:jc w:val="both"/>
              <w:rPr>
                <w:rFonts w:eastAsia="Times New Roman"/>
              </w:rPr>
            </w:pPr>
            <w:r w:rsidRPr="00B42C71">
              <w:t>Výstup</w:t>
            </w:r>
          </w:p>
        </w:tc>
      </w:tr>
      <w:tr w:rsidR="00EE6750" w:rsidRPr="00B42C71" w:rsidTr="00EE6750">
        <w:trPr>
          <w:trHeight w:val="312"/>
        </w:trPr>
        <w:tc>
          <w:tcPr>
            <w:tcW w:w="1696" w:type="dxa"/>
            <w:vMerge w:val="restart"/>
            <w:tcBorders>
              <w:top w:val="single" w:sz="4" w:space="0" w:color="auto"/>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r w:rsidRPr="00B42C71">
              <w:t>Rodina a</w:t>
            </w:r>
            <w:r w:rsidR="00527552" w:rsidRPr="00B42C71">
              <w:t> </w:t>
            </w:r>
            <w:r w:rsidRPr="00B42C71">
              <w:t>spoločnosť</w:t>
            </w:r>
          </w:p>
        </w:tc>
        <w:tc>
          <w:tcPr>
            <w:tcW w:w="1680" w:type="dxa"/>
            <w:tcBorders>
              <w:top w:val="single" w:sz="4" w:space="0" w:color="000000"/>
              <w:left w:val="single" w:sz="4" w:space="0" w:color="000000"/>
              <w:bottom w:val="single" w:sz="4" w:space="0" w:color="000000"/>
              <w:right w:val="single" w:sz="4" w:space="0" w:color="000000"/>
            </w:tcBorders>
            <w:vAlign w:val="center"/>
          </w:tcPr>
          <w:p w:rsidR="00EE6750" w:rsidRPr="00B42C71" w:rsidRDefault="00EE6750" w:rsidP="0041504F">
            <w:pPr>
              <w:pStyle w:val="Bezriadkovania"/>
              <w:jc w:val="both"/>
            </w:pPr>
            <w:r w:rsidRPr="00B42C71">
              <w:t>Pozdrav</w:t>
            </w:r>
          </w:p>
          <w:p w:rsidR="00EE6750" w:rsidRPr="00B42C71" w:rsidRDefault="00EE6750" w:rsidP="0041504F">
            <w:pPr>
              <w:pStyle w:val="Bezriadkovania"/>
              <w:jc w:val="both"/>
              <w:rPr>
                <w:rFonts w:eastAsia="Times New Roman"/>
              </w:rPr>
            </w:pPr>
          </w:p>
        </w:tc>
        <w:tc>
          <w:tcPr>
            <w:tcW w:w="1706" w:type="dxa"/>
            <w:vMerge w:val="restart"/>
            <w:tcBorders>
              <w:top w:val="single" w:sz="4" w:space="0" w:color="000000"/>
              <w:left w:val="single" w:sz="4" w:space="0" w:color="000000"/>
              <w:bottom w:val="single" w:sz="4" w:space="0" w:color="000000"/>
              <w:right w:val="single" w:sz="4" w:space="0" w:color="000000"/>
            </w:tcBorders>
            <w:hideMark/>
          </w:tcPr>
          <w:p w:rsidR="00EE6750" w:rsidRPr="00B42C71" w:rsidRDefault="00EE6750" w:rsidP="0041504F">
            <w:pPr>
              <w:pStyle w:val="Bezriadkovania"/>
              <w:jc w:val="both"/>
              <w:rPr>
                <w:rFonts w:eastAsia="Times New Roman"/>
              </w:rPr>
            </w:pPr>
            <w:r w:rsidRPr="00B42C71">
              <w:t>Počúvanie</w:t>
            </w:r>
          </w:p>
          <w:p w:rsidR="00EE6750" w:rsidRPr="00B42C71" w:rsidRDefault="00EE6750" w:rsidP="0041504F">
            <w:pPr>
              <w:pStyle w:val="Bezriadkovania"/>
              <w:jc w:val="both"/>
            </w:pPr>
            <w:r w:rsidRPr="00B42C71">
              <w:t>Rozprávanie</w:t>
            </w:r>
          </w:p>
          <w:p w:rsidR="00EE6750" w:rsidRPr="00B42C71" w:rsidRDefault="00EE6750" w:rsidP="0041504F">
            <w:pPr>
              <w:pStyle w:val="Bezriadkovania"/>
              <w:jc w:val="both"/>
            </w:pPr>
            <w:r w:rsidRPr="00B42C71">
              <w:t>Pieseň</w:t>
            </w:r>
          </w:p>
          <w:p w:rsidR="00EE6750" w:rsidRPr="00B42C71" w:rsidRDefault="00EE6750" w:rsidP="0041504F">
            <w:pPr>
              <w:pStyle w:val="Bezriadkovania"/>
              <w:jc w:val="both"/>
            </w:pPr>
            <w:r w:rsidRPr="00B42C71">
              <w:t>Hra</w:t>
            </w:r>
          </w:p>
          <w:p w:rsidR="00EE6750" w:rsidRPr="00B42C71" w:rsidRDefault="00EE6750" w:rsidP="0041504F">
            <w:pPr>
              <w:pStyle w:val="Bezriadkovania"/>
              <w:jc w:val="both"/>
            </w:pPr>
            <w:r w:rsidRPr="00B42C71">
              <w:t>TPR</w:t>
            </w:r>
          </w:p>
          <w:p w:rsidR="00EE6750" w:rsidRPr="00B42C71" w:rsidRDefault="00EE6750" w:rsidP="0041504F">
            <w:pPr>
              <w:pStyle w:val="Bezriadkovania"/>
              <w:jc w:val="both"/>
              <w:rPr>
                <w:rFonts w:eastAsia="Times New Roman"/>
              </w:rPr>
            </w:pPr>
            <w:r w:rsidRPr="00B42C71">
              <w:t>Projektové vyučovanie</w:t>
            </w:r>
          </w:p>
        </w:tc>
        <w:tc>
          <w:tcPr>
            <w:tcW w:w="1862" w:type="dxa"/>
            <w:vMerge w:val="restart"/>
            <w:tcBorders>
              <w:top w:val="single" w:sz="4" w:space="0" w:color="000000"/>
              <w:left w:val="single" w:sz="4" w:space="0" w:color="000000"/>
              <w:bottom w:val="single" w:sz="4" w:space="0" w:color="000000"/>
              <w:right w:val="single" w:sz="4" w:space="0" w:color="000000"/>
            </w:tcBorders>
          </w:tcPr>
          <w:p w:rsidR="00EE6750" w:rsidRPr="00B42C71" w:rsidRDefault="00EE6750" w:rsidP="0041504F">
            <w:pPr>
              <w:pStyle w:val="Bezriadkovania"/>
              <w:jc w:val="both"/>
              <w:rPr>
                <w:rFonts w:eastAsia="Times New Roman"/>
              </w:rPr>
            </w:pPr>
            <w:r w:rsidRPr="00B42C71">
              <w:t>Skupinová</w:t>
            </w:r>
          </w:p>
          <w:p w:rsidR="00EE6750" w:rsidRPr="00B42C71" w:rsidRDefault="00EE6750" w:rsidP="0041504F">
            <w:pPr>
              <w:pStyle w:val="Bezriadkovania"/>
              <w:jc w:val="both"/>
            </w:pPr>
            <w:r w:rsidRPr="00B42C71">
              <w:t>Párová</w:t>
            </w:r>
          </w:p>
          <w:p w:rsidR="00EE6750" w:rsidRPr="00B42C71" w:rsidRDefault="00EE6750" w:rsidP="0041504F">
            <w:pPr>
              <w:pStyle w:val="Bezriadkovania"/>
              <w:jc w:val="both"/>
            </w:pPr>
            <w:r w:rsidRPr="00B42C71">
              <w:t>Frontálna</w:t>
            </w:r>
          </w:p>
          <w:p w:rsidR="00EE6750" w:rsidRPr="00B42C71" w:rsidRDefault="00EE6750" w:rsidP="0041504F">
            <w:pPr>
              <w:pStyle w:val="Bezriadkovania"/>
              <w:jc w:val="both"/>
              <w:rPr>
                <w:rFonts w:eastAsia="Times New Roman"/>
              </w:rPr>
            </w:pPr>
          </w:p>
        </w:tc>
        <w:tc>
          <w:tcPr>
            <w:tcW w:w="2236" w:type="dxa"/>
            <w:vMerge w:val="restart"/>
            <w:tcBorders>
              <w:top w:val="single" w:sz="4" w:space="0" w:color="000000"/>
              <w:left w:val="single" w:sz="4" w:space="0" w:color="000000"/>
              <w:bottom w:val="single" w:sz="4" w:space="0" w:color="000000"/>
              <w:right w:val="single" w:sz="4" w:space="0" w:color="000000"/>
            </w:tcBorders>
            <w:hideMark/>
          </w:tcPr>
          <w:p w:rsidR="00EE6750" w:rsidRPr="00B42C71" w:rsidRDefault="00EE6750" w:rsidP="0041504F">
            <w:pPr>
              <w:pStyle w:val="Bezriadkovania"/>
              <w:jc w:val="both"/>
              <w:rPr>
                <w:rFonts w:eastAsia="Times New Roman"/>
              </w:rPr>
            </w:pPr>
            <w:r w:rsidRPr="00B42C71">
              <w:t>Žiak vie pozdraviť, osloviť ľudí, predstaviť sa a opýtať sa zdvorilostnú frázu: Ako sa máš?</w:t>
            </w:r>
          </w:p>
        </w:tc>
      </w:tr>
      <w:tr w:rsidR="00EE6750" w:rsidRPr="00B42C71" w:rsidTr="00EE6750">
        <w:trPr>
          <w:trHeight w:val="311"/>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EE6750" w:rsidRPr="00B42C71" w:rsidRDefault="00EE6750" w:rsidP="0041504F">
            <w:pPr>
              <w:pStyle w:val="Bezriadkovania"/>
              <w:jc w:val="both"/>
              <w:rPr>
                <w:rFonts w:eastAsia="Times New Roman"/>
              </w:rPr>
            </w:pPr>
            <w:r w:rsidRPr="00B42C71">
              <w:t>Oslovenie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p>
        </w:tc>
      </w:tr>
      <w:tr w:rsidR="00EE6750" w:rsidRPr="00B42C71" w:rsidTr="00EE6750">
        <w:trPr>
          <w:trHeight w:val="311"/>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EE6750" w:rsidRPr="00B42C71" w:rsidRDefault="00EE6750" w:rsidP="0041504F">
            <w:pPr>
              <w:pStyle w:val="Bezriadkovania"/>
              <w:jc w:val="both"/>
              <w:rPr>
                <w:rFonts w:eastAsia="Times New Roman"/>
              </w:rPr>
            </w:pPr>
            <w:r w:rsidRPr="00B42C71">
              <w:t>Predstavenie sa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p>
        </w:tc>
      </w:tr>
      <w:tr w:rsidR="00EE6750" w:rsidRPr="00B42C71" w:rsidTr="00EE6750">
        <w:trPr>
          <w:trHeight w:val="311"/>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EE6750" w:rsidRPr="00B42C71" w:rsidRDefault="00EE6750" w:rsidP="0041504F">
            <w:pPr>
              <w:pStyle w:val="Bezriadkovania"/>
              <w:jc w:val="both"/>
              <w:rPr>
                <w:rFonts w:eastAsia="Times New Roman"/>
              </w:rPr>
            </w:pPr>
            <w:r w:rsidRPr="00B42C71">
              <w:t>Rodina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p>
        </w:tc>
      </w:tr>
      <w:tr w:rsidR="00EE6750" w:rsidRPr="00B42C71" w:rsidTr="00EE6750">
        <w:trPr>
          <w:trHeight w:val="1150"/>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r w:rsidRPr="00B42C71">
              <w:t>Doprava a</w:t>
            </w:r>
            <w:r w:rsidR="00527552" w:rsidRPr="00B42C71">
              <w:t> </w:t>
            </w:r>
            <w:r w:rsidRPr="00B42C71">
              <w:t>cestovanie</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r w:rsidRPr="00B42C71">
              <w:t>Dopravné prostriedky</w:t>
            </w:r>
          </w:p>
        </w:tc>
        <w:tc>
          <w:tcPr>
            <w:tcW w:w="1706" w:type="dxa"/>
            <w:tcBorders>
              <w:top w:val="single" w:sz="4" w:space="0" w:color="000000"/>
              <w:left w:val="single" w:sz="4" w:space="0" w:color="000000"/>
              <w:bottom w:val="single" w:sz="4" w:space="0" w:color="000000"/>
              <w:right w:val="single" w:sz="4" w:space="0" w:color="000000"/>
            </w:tcBorders>
            <w:hideMark/>
          </w:tcPr>
          <w:p w:rsidR="00EE6750" w:rsidRPr="00B42C71" w:rsidRDefault="00EE6750" w:rsidP="0041504F">
            <w:pPr>
              <w:pStyle w:val="Bezriadkovania"/>
              <w:jc w:val="both"/>
              <w:rPr>
                <w:rFonts w:eastAsia="Times New Roman"/>
                <w:bCs/>
              </w:rPr>
            </w:pPr>
            <w:r w:rsidRPr="00B42C71">
              <w:rPr>
                <w:bCs/>
              </w:rPr>
              <w:t>Zážitkové vyučovanie</w:t>
            </w:r>
          </w:p>
          <w:p w:rsidR="00EE6750" w:rsidRPr="00B42C71" w:rsidRDefault="00EE6750" w:rsidP="0041504F">
            <w:pPr>
              <w:pStyle w:val="Bezriadkovania"/>
              <w:jc w:val="both"/>
              <w:rPr>
                <w:bCs/>
              </w:rPr>
            </w:pPr>
            <w:r w:rsidRPr="00B42C71">
              <w:rPr>
                <w:bCs/>
              </w:rPr>
              <w:t>Pieseň</w:t>
            </w:r>
          </w:p>
          <w:p w:rsidR="00EE6750" w:rsidRPr="00B42C71" w:rsidRDefault="00EE6750" w:rsidP="0041504F">
            <w:pPr>
              <w:pStyle w:val="Bezriadkovania"/>
              <w:jc w:val="both"/>
              <w:rPr>
                <w:bCs/>
              </w:rPr>
            </w:pPr>
            <w:r w:rsidRPr="00B42C71">
              <w:rPr>
                <w:bCs/>
              </w:rPr>
              <w:t>IKT</w:t>
            </w:r>
          </w:p>
          <w:p w:rsidR="00EE6750" w:rsidRPr="00B42C71" w:rsidRDefault="00EE6750" w:rsidP="0041504F">
            <w:pPr>
              <w:pStyle w:val="Bezriadkovania"/>
              <w:jc w:val="both"/>
              <w:rPr>
                <w:rFonts w:eastAsia="Times New Roman"/>
              </w:rPr>
            </w:pPr>
            <w:r w:rsidRPr="00B42C71">
              <w:rPr>
                <w:bCs/>
              </w:rPr>
              <w:t>Didaktická hra</w:t>
            </w:r>
          </w:p>
        </w:tc>
        <w:tc>
          <w:tcPr>
            <w:tcW w:w="1862" w:type="dxa"/>
            <w:tcBorders>
              <w:top w:val="single" w:sz="4" w:space="0" w:color="000000"/>
              <w:left w:val="single" w:sz="4" w:space="0" w:color="000000"/>
              <w:bottom w:val="single" w:sz="4" w:space="0" w:color="000000"/>
              <w:right w:val="single" w:sz="4" w:space="0" w:color="000000"/>
            </w:tcBorders>
          </w:tcPr>
          <w:p w:rsidR="00EE6750" w:rsidRPr="00B42C71" w:rsidRDefault="00EE6750" w:rsidP="0041504F">
            <w:pPr>
              <w:pStyle w:val="Bezriadkovania"/>
              <w:jc w:val="both"/>
              <w:rPr>
                <w:rFonts w:eastAsia="Times New Roman"/>
              </w:rPr>
            </w:pPr>
            <w:r w:rsidRPr="00B42C71">
              <w:t>Individuálna</w:t>
            </w:r>
          </w:p>
          <w:p w:rsidR="00EE6750" w:rsidRPr="00B42C71" w:rsidRDefault="00EE6750" w:rsidP="0041504F">
            <w:pPr>
              <w:pStyle w:val="Bezriadkovania"/>
              <w:jc w:val="both"/>
            </w:pPr>
            <w:r w:rsidRPr="00B42C71">
              <w:t>Skupinová</w:t>
            </w:r>
          </w:p>
          <w:p w:rsidR="00EE6750" w:rsidRPr="00B42C71" w:rsidRDefault="00EE6750" w:rsidP="0041504F">
            <w:pPr>
              <w:pStyle w:val="Bezriadkovania"/>
              <w:jc w:val="both"/>
            </w:pPr>
            <w:r w:rsidRPr="00B42C71">
              <w:t>Párová</w:t>
            </w:r>
          </w:p>
          <w:p w:rsidR="00EE6750" w:rsidRPr="00B42C71" w:rsidRDefault="00EE6750" w:rsidP="0041504F">
            <w:pPr>
              <w:pStyle w:val="Bezriadkovania"/>
              <w:jc w:val="both"/>
              <w:rPr>
                <w:rFonts w:eastAsia="Times New Roman"/>
              </w:rPr>
            </w:pPr>
          </w:p>
        </w:tc>
        <w:tc>
          <w:tcPr>
            <w:tcW w:w="2236" w:type="dxa"/>
            <w:tcBorders>
              <w:top w:val="single" w:sz="4" w:space="0" w:color="000000"/>
              <w:left w:val="single" w:sz="4" w:space="0" w:color="000000"/>
              <w:bottom w:val="single" w:sz="4" w:space="0" w:color="000000"/>
              <w:right w:val="single" w:sz="4" w:space="0" w:color="000000"/>
            </w:tcBorders>
            <w:hideMark/>
          </w:tcPr>
          <w:p w:rsidR="00EE6750" w:rsidRPr="00B42C71" w:rsidRDefault="00EE6750" w:rsidP="0041504F">
            <w:pPr>
              <w:pStyle w:val="Bezriadkovania"/>
              <w:jc w:val="both"/>
              <w:rPr>
                <w:rFonts w:eastAsia="Times New Roman"/>
              </w:rPr>
            </w:pPr>
            <w:r w:rsidRPr="00B42C71">
              <w:t>Žiak vie pomenovať názvy bežných dopravných prostriedkov</w:t>
            </w:r>
          </w:p>
        </w:tc>
      </w:tr>
      <w:tr w:rsidR="00EE6750" w:rsidRPr="00B42C71" w:rsidTr="00EE6750">
        <w:trPr>
          <w:trHeight w:val="622"/>
        </w:trPr>
        <w:tc>
          <w:tcPr>
            <w:tcW w:w="1696" w:type="dxa"/>
            <w:vMerge w:val="restart"/>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r w:rsidRPr="00B42C71">
              <w:t>Vzdelávanie a</w:t>
            </w:r>
            <w:r w:rsidR="00D67B13" w:rsidRPr="00B42C71">
              <w:t> </w:t>
            </w:r>
            <w:r w:rsidRPr="00B42C71">
              <w:t>práca</w:t>
            </w:r>
          </w:p>
        </w:tc>
        <w:tc>
          <w:tcPr>
            <w:tcW w:w="1680" w:type="dxa"/>
            <w:tcBorders>
              <w:top w:val="single" w:sz="4" w:space="0" w:color="000000"/>
              <w:left w:val="single" w:sz="4" w:space="0" w:color="000000"/>
              <w:bottom w:val="single" w:sz="4" w:space="0" w:color="000000"/>
              <w:right w:val="single" w:sz="4" w:space="0" w:color="000000"/>
            </w:tcBorders>
            <w:vAlign w:val="center"/>
          </w:tcPr>
          <w:p w:rsidR="00EE6750" w:rsidRPr="00B42C71" w:rsidRDefault="00EE6750" w:rsidP="0041504F">
            <w:pPr>
              <w:pStyle w:val="Bezriadkovania"/>
              <w:jc w:val="both"/>
              <w:rPr>
                <w:rFonts w:eastAsia="Times New Roman"/>
              </w:rPr>
            </w:pPr>
          </w:p>
          <w:p w:rsidR="00EE6750" w:rsidRPr="00B42C71" w:rsidRDefault="00EE6750" w:rsidP="0041504F">
            <w:pPr>
              <w:pStyle w:val="Bezriadkovania"/>
              <w:jc w:val="both"/>
            </w:pPr>
            <w:r w:rsidRPr="00B42C71">
              <w:t>Predmety v triede</w:t>
            </w:r>
          </w:p>
          <w:p w:rsidR="00EE6750" w:rsidRPr="00B42C71" w:rsidRDefault="00EE6750" w:rsidP="0041504F">
            <w:pPr>
              <w:pStyle w:val="Bezriadkovania"/>
              <w:jc w:val="both"/>
            </w:pPr>
          </w:p>
          <w:p w:rsidR="00EE6750" w:rsidRPr="00B42C71" w:rsidRDefault="00EE6750" w:rsidP="0041504F">
            <w:pPr>
              <w:pStyle w:val="Bezriadkovania"/>
              <w:jc w:val="both"/>
              <w:rPr>
                <w:rFonts w:eastAsia="Times New Roman"/>
              </w:rPr>
            </w:pPr>
          </w:p>
        </w:tc>
        <w:tc>
          <w:tcPr>
            <w:tcW w:w="1706" w:type="dxa"/>
            <w:vMerge w:val="restart"/>
            <w:tcBorders>
              <w:top w:val="single" w:sz="4" w:space="0" w:color="000000"/>
              <w:left w:val="single" w:sz="4" w:space="0" w:color="000000"/>
              <w:bottom w:val="single" w:sz="4" w:space="0" w:color="000000"/>
              <w:right w:val="single" w:sz="4" w:space="0" w:color="000000"/>
            </w:tcBorders>
            <w:hideMark/>
          </w:tcPr>
          <w:p w:rsidR="00EE6750" w:rsidRPr="00B42C71" w:rsidRDefault="00EE6750" w:rsidP="0041504F">
            <w:pPr>
              <w:pStyle w:val="Bezriadkovania"/>
              <w:jc w:val="both"/>
              <w:rPr>
                <w:rFonts w:eastAsia="Times New Roman"/>
              </w:rPr>
            </w:pPr>
            <w:r w:rsidRPr="00B42C71">
              <w:t>Slovné</w:t>
            </w:r>
          </w:p>
          <w:p w:rsidR="00EE6750" w:rsidRPr="00B42C71" w:rsidRDefault="00EE6750" w:rsidP="0041504F">
            <w:pPr>
              <w:pStyle w:val="Bezriadkovania"/>
              <w:jc w:val="both"/>
            </w:pPr>
            <w:r w:rsidRPr="00B42C71">
              <w:t>Dialogické</w:t>
            </w:r>
          </w:p>
          <w:p w:rsidR="00EE6750" w:rsidRPr="00B42C71" w:rsidRDefault="00EE6750" w:rsidP="0041504F">
            <w:pPr>
              <w:pStyle w:val="Bezriadkovania"/>
              <w:jc w:val="both"/>
            </w:pPr>
            <w:r w:rsidRPr="00B42C71">
              <w:t>Hra</w:t>
            </w:r>
          </w:p>
          <w:p w:rsidR="00EE6750" w:rsidRPr="00B42C71" w:rsidRDefault="00EE6750" w:rsidP="0041504F">
            <w:pPr>
              <w:pStyle w:val="Bezriadkovania"/>
              <w:jc w:val="both"/>
            </w:pPr>
            <w:r w:rsidRPr="00B42C71">
              <w:t>IKT</w:t>
            </w:r>
          </w:p>
          <w:p w:rsidR="00EE6750" w:rsidRPr="00B42C71" w:rsidRDefault="00EE6750" w:rsidP="0041504F">
            <w:pPr>
              <w:pStyle w:val="Bezriadkovania"/>
              <w:jc w:val="both"/>
            </w:pPr>
            <w:r w:rsidRPr="00B42C71">
              <w:t>Pieseň</w:t>
            </w:r>
          </w:p>
          <w:p w:rsidR="00EE6750" w:rsidRPr="00B42C71" w:rsidRDefault="00EE6750" w:rsidP="0041504F">
            <w:pPr>
              <w:pStyle w:val="Bezriadkovania"/>
              <w:jc w:val="both"/>
              <w:rPr>
                <w:rFonts w:eastAsia="Times New Roman"/>
              </w:rPr>
            </w:pPr>
            <w:r w:rsidRPr="00B42C71">
              <w:lastRenderedPageBreak/>
              <w:t>Počúvanie s</w:t>
            </w:r>
            <w:r w:rsidR="00D20B6A">
              <w:t> </w:t>
            </w:r>
            <w:r w:rsidRPr="00B42C71">
              <w:t>porozumením</w:t>
            </w:r>
          </w:p>
        </w:tc>
        <w:tc>
          <w:tcPr>
            <w:tcW w:w="1862" w:type="dxa"/>
            <w:vMerge w:val="restart"/>
            <w:tcBorders>
              <w:top w:val="single" w:sz="4" w:space="0" w:color="000000"/>
              <w:left w:val="single" w:sz="4" w:space="0" w:color="000000"/>
              <w:bottom w:val="single" w:sz="4" w:space="0" w:color="000000"/>
              <w:right w:val="single" w:sz="4" w:space="0" w:color="000000"/>
            </w:tcBorders>
          </w:tcPr>
          <w:p w:rsidR="00EE6750" w:rsidRPr="00B42C71" w:rsidRDefault="00EE6750" w:rsidP="0041504F">
            <w:pPr>
              <w:pStyle w:val="Bezriadkovania"/>
              <w:jc w:val="both"/>
              <w:rPr>
                <w:rFonts w:eastAsia="Times New Roman"/>
              </w:rPr>
            </w:pPr>
            <w:r w:rsidRPr="00B42C71">
              <w:lastRenderedPageBreak/>
              <w:t>Skupinová</w:t>
            </w:r>
          </w:p>
          <w:p w:rsidR="00EE6750" w:rsidRPr="00B42C71" w:rsidRDefault="00EE6750" w:rsidP="0041504F">
            <w:pPr>
              <w:pStyle w:val="Bezriadkovania"/>
              <w:jc w:val="both"/>
            </w:pPr>
            <w:r w:rsidRPr="00B42C71">
              <w:t>Párová</w:t>
            </w:r>
          </w:p>
          <w:p w:rsidR="00EE6750" w:rsidRPr="00B42C71" w:rsidRDefault="00EE6750" w:rsidP="0041504F">
            <w:pPr>
              <w:pStyle w:val="Bezriadkovania"/>
              <w:jc w:val="both"/>
            </w:pPr>
            <w:r w:rsidRPr="00B42C71">
              <w:t>Frontálna</w:t>
            </w:r>
          </w:p>
          <w:p w:rsidR="00EE6750" w:rsidRPr="00B42C71" w:rsidRDefault="00EE6750" w:rsidP="0041504F">
            <w:pPr>
              <w:pStyle w:val="Bezriadkovania"/>
              <w:jc w:val="both"/>
              <w:rPr>
                <w:rFonts w:eastAsia="Times New Roman"/>
              </w:rPr>
            </w:pPr>
          </w:p>
        </w:tc>
        <w:tc>
          <w:tcPr>
            <w:tcW w:w="2236" w:type="dxa"/>
            <w:vMerge w:val="restart"/>
            <w:tcBorders>
              <w:top w:val="single" w:sz="4" w:space="0" w:color="000000"/>
              <w:left w:val="single" w:sz="4" w:space="0" w:color="000000"/>
              <w:bottom w:val="single" w:sz="4" w:space="0" w:color="000000"/>
              <w:right w:val="single" w:sz="4" w:space="0" w:color="000000"/>
            </w:tcBorders>
            <w:hideMark/>
          </w:tcPr>
          <w:p w:rsidR="00EE6750" w:rsidRPr="00B42C71" w:rsidRDefault="00EE6750" w:rsidP="0041504F">
            <w:pPr>
              <w:pStyle w:val="Bezriadkovania"/>
              <w:jc w:val="both"/>
              <w:rPr>
                <w:rFonts w:eastAsia="Times New Roman"/>
              </w:rPr>
            </w:pPr>
            <w:r w:rsidRPr="00B42C71">
              <w:t>Žiak vie pomenovať predmety v triede a školské pomôcky</w:t>
            </w:r>
          </w:p>
        </w:tc>
      </w:tr>
      <w:tr w:rsidR="00EE6750" w:rsidRPr="00B42C71" w:rsidTr="00EE6750">
        <w:trPr>
          <w:trHeight w:val="6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r w:rsidRPr="00B42C71">
              <w:t>Školské pomôcky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p>
        </w:tc>
      </w:tr>
      <w:tr w:rsidR="00EE6750" w:rsidRPr="00B42C71" w:rsidTr="00EE6750">
        <w:trPr>
          <w:trHeight w:val="1634"/>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r w:rsidRPr="00B42C71">
              <w:lastRenderedPageBreak/>
              <w:t>Človek a</w:t>
            </w:r>
            <w:r w:rsidR="00527552" w:rsidRPr="00B42C71">
              <w:t> </w:t>
            </w:r>
            <w:r w:rsidRPr="00B42C71">
              <w:t>príroda</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r w:rsidRPr="00B42C71">
              <w:t>Zvieratá –domáci miláčikovia</w:t>
            </w:r>
          </w:p>
        </w:tc>
        <w:tc>
          <w:tcPr>
            <w:tcW w:w="1706" w:type="dxa"/>
            <w:tcBorders>
              <w:top w:val="single" w:sz="4" w:space="0" w:color="000000"/>
              <w:left w:val="single" w:sz="4" w:space="0" w:color="000000"/>
              <w:bottom w:val="single" w:sz="4" w:space="0" w:color="000000"/>
              <w:right w:val="single" w:sz="4" w:space="0" w:color="000000"/>
            </w:tcBorders>
            <w:hideMark/>
          </w:tcPr>
          <w:p w:rsidR="00EE6750" w:rsidRPr="00B42C71" w:rsidRDefault="00EE6750" w:rsidP="0041504F">
            <w:pPr>
              <w:pStyle w:val="Bezriadkovania"/>
              <w:jc w:val="both"/>
              <w:rPr>
                <w:rFonts w:eastAsia="Times New Roman"/>
              </w:rPr>
            </w:pPr>
            <w:r w:rsidRPr="00B42C71">
              <w:t>Hra</w:t>
            </w:r>
          </w:p>
          <w:p w:rsidR="00EE6750" w:rsidRPr="00B42C71" w:rsidRDefault="00EE6750" w:rsidP="0041504F">
            <w:pPr>
              <w:pStyle w:val="Bezriadkovania"/>
              <w:jc w:val="both"/>
            </w:pPr>
            <w:r w:rsidRPr="00B42C71">
              <w:t>Pieseň</w:t>
            </w:r>
          </w:p>
          <w:p w:rsidR="00EE6750" w:rsidRPr="00B42C71" w:rsidRDefault="00EE6750" w:rsidP="0041504F">
            <w:pPr>
              <w:pStyle w:val="Bezriadkovania"/>
              <w:jc w:val="both"/>
            </w:pPr>
            <w:r w:rsidRPr="00B42C71">
              <w:t>Počúvanie s porozumením</w:t>
            </w:r>
          </w:p>
          <w:p w:rsidR="00EE6750" w:rsidRPr="00B42C71" w:rsidRDefault="00EE6750" w:rsidP="0041504F">
            <w:pPr>
              <w:pStyle w:val="Bezriadkovania"/>
              <w:jc w:val="both"/>
            </w:pPr>
            <w:r w:rsidRPr="00B42C71">
              <w:t>IKT</w:t>
            </w:r>
          </w:p>
          <w:p w:rsidR="00EE6750" w:rsidRPr="00B42C71" w:rsidRDefault="00EE6750" w:rsidP="0041504F">
            <w:pPr>
              <w:pStyle w:val="Bezriadkovania"/>
              <w:jc w:val="both"/>
              <w:rPr>
                <w:rFonts w:eastAsia="Times New Roman"/>
              </w:rPr>
            </w:pPr>
            <w:r w:rsidRPr="00B42C71">
              <w:t>Projektové vyučovanie</w:t>
            </w:r>
          </w:p>
        </w:tc>
        <w:tc>
          <w:tcPr>
            <w:tcW w:w="1862" w:type="dxa"/>
            <w:tcBorders>
              <w:top w:val="single" w:sz="4" w:space="0" w:color="000000"/>
              <w:left w:val="single" w:sz="4" w:space="0" w:color="000000"/>
              <w:bottom w:val="single" w:sz="4" w:space="0" w:color="000000"/>
              <w:right w:val="single" w:sz="4" w:space="0" w:color="000000"/>
            </w:tcBorders>
          </w:tcPr>
          <w:p w:rsidR="00EE6750" w:rsidRPr="00B42C71" w:rsidRDefault="00EE6750" w:rsidP="0041504F">
            <w:pPr>
              <w:pStyle w:val="Bezriadkovania"/>
              <w:jc w:val="both"/>
              <w:rPr>
                <w:rFonts w:eastAsia="Times New Roman"/>
              </w:rPr>
            </w:pPr>
            <w:r w:rsidRPr="00B42C71">
              <w:t>Frontálna</w:t>
            </w:r>
          </w:p>
          <w:p w:rsidR="00EE6750" w:rsidRPr="00B42C71" w:rsidRDefault="00EE6750" w:rsidP="0041504F">
            <w:pPr>
              <w:pStyle w:val="Bezriadkovania"/>
              <w:jc w:val="both"/>
            </w:pPr>
            <w:r w:rsidRPr="00B42C71">
              <w:t>Skupinová</w:t>
            </w:r>
          </w:p>
          <w:p w:rsidR="00EE6750" w:rsidRPr="00B42C71" w:rsidRDefault="00EE6750" w:rsidP="0041504F">
            <w:pPr>
              <w:pStyle w:val="Bezriadkovania"/>
              <w:jc w:val="both"/>
            </w:pPr>
            <w:r w:rsidRPr="00B42C71">
              <w:t>Individuálna</w:t>
            </w:r>
          </w:p>
          <w:p w:rsidR="00EE6750" w:rsidRPr="00B42C71" w:rsidRDefault="00EE6750" w:rsidP="0041504F">
            <w:pPr>
              <w:pStyle w:val="Bezriadkovania"/>
              <w:jc w:val="both"/>
              <w:rPr>
                <w:rFonts w:eastAsia="Times New Roman"/>
              </w:rPr>
            </w:pPr>
          </w:p>
        </w:tc>
        <w:tc>
          <w:tcPr>
            <w:tcW w:w="2236" w:type="dxa"/>
            <w:tcBorders>
              <w:top w:val="single" w:sz="4" w:space="0" w:color="000000"/>
              <w:left w:val="single" w:sz="4" w:space="0" w:color="000000"/>
              <w:bottom w:val="single" w:sz="4" w:space="0" w:color="000000"/>
              <w:right w:val="single" w:sz="4" w:space="0" w:color="000000"/>
            </w:tcBorders>
            <w:hideMark/>
          </w:tcPr>
          <w:p w:rsidR="00EE6750" w:rsidRPr="00B42C71" w:rsidRDefault="00EE6750" w:rsidP="0041504F">
            <w:pPr>
              <w:pStyle w:val="Bezriadkovania"/>
              <w:jc w:val="both"/>
              <w:rPr>
                <w:rFonts w:eastAsia="Times New Roman"/>
              </w:rPr>
            </w:pPr>
            <w:r w:rsidRPr="00B42C71">
              <w:t>Žiak vie pomenovať a priradiť obrázok k počutému výrazu</w:t>
            </w:r>
          </w:p>
        </w:tc>
      </w:tr>
      <w:tr w:rsidR="00EE6750" w:rsidRPr="00B42C71" w:rsidTr="00EE6750">
        <w:trPr>
          <w:trHeight w:val="429"/>
        </w:trPr>
        <w:tc>
          <w:tcPr>
            <w:tcW w:w="1696" w:type="dxa"/>
            <w:vMerge w:val="restart"/>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r w:rsidRPr="00B42C71">
              <w:t>Voľný čas a</w:t>
            </w:r>
            <w:r w:rsidR="00D67B13" w:rsidRPr="00B42C71">
              <w:t> </w:t>
            </w:r>
            <w:r w:rsidRPr="00B42C71">
              <w:t>záľuby</w:t>
            </w:r>
          </w:p>
        </w:tc>
        <w:tc>
          <w:tcPr>
            <w:tcW w:w="1680" w:type="dxa"/>
            <w:tcBorders>
              <w:top w:val="single" w:sz="4" w:space="0" w:color="000000"/>
              <w:left w:val="single" w:sz="4" w:space="0" w:color="000000"/>
              <w:bottom w:val="single" w:sz="4" w:space="0" w:color="000000"/>
              <w:right w:val="single" w:sz="4" w:space="0" w:color="000000"/>
            </w:tcBorders>
            <w:vAlign w:val="center"/>
          </w:tcPr>
          <w:p w:rsidR="00EE6750" w:rsidRPr="00B42C71" w:rsidRDefault="00EE6750" w:rsidP="0041504F">
            <w:pPr>
              <w:pStyle w:val="Bezriadkovania"/>
              <w:jc w:val="both"/>
              <w:rPr>
                <w:rFonts w:eastAsia="Times New Roman"/>
              </w:rPr>
            </w:pPr>
            <w:r w:rsidRPr="00B42C71">
              <w:t>Hračky</w:t>
            </w:r>
          </w:p>
          <w:p w:rsidR="00EE6750" w:rsidRPr="00B42C71" w:rsidRDefault="00EE6750" w:rsidP="0041504F">
            <w:pPr>
              <w:pStyle w:val="Bezriadkovania"/>
              <w:jc w:val="both"/>
            </w:pPr>
          </w:p>
          <w:p w:rsidR="00EE6750" w:rsidRPr="00B42C71" w:rsidRDefault="00EE6750" w:rsidP="0041504F">
            <w:pPr>
              <w:pStyle w:val="Bezriadkovania"/>
              <w:jc w:val="both"/>
            </w:pPr>
          </w:p>
          <w:p w:rsidR="00EE6750" w:rsidRPr="00B42C71" w:rsidRDefault="00EE6750" w:rsidP="0041504F">
            <w:pPr>
              <w:pStyle w:val="Bezriadkovania"/>
              <w:jc w:val="both"/>
              <w:rPr>
                <w:rFonts w:eastAsia="Times New Roman"/>
              </w:rPr>
            </w:pPr>
          </w:p>
        </w:tc>
        <w:tc>
          <w:tcPr>
            <w:tcW w:w="1706" w:type="dxa"/>
            <w:vMerge w:val="restart"/>
            <w:tcBorders>
              <w:top w:val="single" w:sz="4" w:space="0" w:color="000000"/>
              <w:left w:val="single" w:sz="4" w:space="0" w:color="000000"/>
              <w:bottom w:val="single" w:sz="4" w:space="0" w:color="000000"/>
              <w:right w:val="single" w:sz="4" w:space="0" w:color="000000"/>
            </w:tcBorders>
          </w:tcPr>
          <w:p w:rsidR="00EE6750" w:rsidRPr="00B42C71" w:rsidRDefault="00EE6750" w:rsidP="0041504F">
            <w:pPr>
              <w:pStyle w:val="Bezriadkovania"/>
              <w:jc w:val="both"/>
              <w:rPr>
                <w:rFonts w:eastAsia="Times New Roman"/>
              </w:rPr>
            </w:pPr>
            <w:r w:rsidRPr="00B42C71">
              <w:t>Obrázkové čítanie</w:t>
            </w:r>
          </w:p>
          <w:p w:rsidR="00EE6750" w:rsidRPr="00B42C71" w:rsidRDefault="00EE6750" w:rsidP="0041504F">
            <w:pPr>
              <w:pStyle w:val="Bezriadkovania"/>
              <w:jc w:val="both"/>
            </w:pPr>
            <w:r w:rsidRPr="00B42C71">
              <w:t>Didaktická hra</w:t>
            </w:r>
          </w:p>
          <w:p w:rsidR="00EE6750" w:rsidRPr="00B42C71" w:rsidRDefault="00EE6750" w:rsidP="0041504F">
            <w:pPr>
              <w:pStyle w:val="Bezriadkovania"/>
              <w:jc w:val="both"/>
            </w:pPr>
            <w:r w:rsidRPr="00B42C71">
              <w:t>Počúvanie s porozumením</w:t>
            </w:r>
          </w:p>
          <w:p w:rsidR="00EE6750" w:rsidRPr="00B42C71" w:rsidRDefault="00EE6750" w:rsidP="0041504F">
            <w:pPr>
              <w:pStyle w:val="Bezriadkovania"/>
              <w:jc w:val="both"/>
            </w:pPr>
            <w:r w:rsidRPr="00B42C71">
              <w:t>IKT</w:t>
            </w:r>
          </w:p>
          <w:p w:rsidR="00EE6750" w:rsidRPr="00B42C71" w:rsidRDefault="00EE6750" w:rsidP="0041504F">
            <w:pPr>
              <w:pStyle w:val="Bezriadkovania"/>
              <w:jc w:val="both"/>
              <w:rPr>
                <w:rFonts w:eastAsia="Times New Roman"/>
              </w:rPr>
            </w:pPr>
          </w:p>
        </w:tc>
        <w:tc>
          <w:tcPr>
            <w:tcW w:w="1862" w:type="dxa"/>
            <w:vMerge w:val="restart"/>
            <w:tcBorders>
              <w:top w:val="single" w:sz="4" w:space="0" w:color="000000"/>
              <w:left w:val="single" w:sz="4" w:space="0" w:color="000000"/>
              <w:bottom w:val="single" w:sz="4" w:space="0" w:color="000000"/>
              <w:right w:val="single" w:sz="4" w:space="0" w:color="000000"/>
            </w:tcBorders>
            <w:hideMark/>
          </w:tcPr>
          <w:p w:rsidR="00EE6750" w:rsidRPr="00B42C71" w:rsidRDefault="00EE6750" w:rsidP="0041504F">
            <w:pPr>
              <w:pStyle w:val="Bezriadkovania"/>
              <w:jc w:val="both"/>
              <w:rPr>
                <w:rFonts w:eastAsia="Times New Roman"/>
              </w:rPr>
            </w:pPr>
            <w:r w:rsidRPr="00B42C71">
              <w:t>Skupinová</w:t>
            </w:r>
          </w:p>
          <w:p w:rsidR="00EE6750" w:rsidRPr="00B42C71" w:rsidRDefault="00EE6750" w:rsidP="0041504F">
            <w:pPr>
              <w:pStyle w:val="Bezriadkovania"/>
              <w:jc w:val="both"/>
            </w:pPr>
            <w:r w:rsidRPr="00B42C71">
              <w:t>Párová</w:t>
            </w:r>
          </w:p>
          <w:p w:rsidR="00EE6750" w:rsidRPr="00B42C71" w:rsidRDefault="00EE6750" w:rsidP="0041504F">
            <w:pPr>
              <w:pStyle w:val="Bezriadkovania"/>
              <w:jc w:val="both"/>
              <w:rPr>
                <w:rFonts w:eastAsia="Times New Roman"/>
              </w:rPr>
            </w:pPr>
            <w:r w:rsidRPr="00B42C71">
              <w:t>Individuálna</w:t>
            </w:r>
          </w:p>
        </w:tc>
        <w:tc>
          <w:tcPr>
            <w:tcW w:w="2236" w:type="dxa"/>
            <w:vMerge w:val="restart"/>
            <w:tcBorders>
              <w:top w:val="single" w:sz="4" w:space="0" w:color="000000"/>
              <w:left w:val="single" w:sz="4" w:space="0" w:color="000000"/>
              <w:bottom w:val="single" w:sz="4" w:space="0" w:color="000000"/>
              <w:right w:val="single" w:sz="4" w:space="0" w:color="000000"/>
            </w:tcBorders>
            <w:hideMark/>
          </w:tcPr>
          <w:p w:rsidR="00EE6750" w:rsidRPr="00B42C71" w:rsidRDefault="00EE6750" w:rsidP="0041504F">
            <w:pPr>
              <w:pStyle w:val="Bezriadkovania"/>
              <w:jc w:val="both"/>
              <w:rPr>
                <w:rFonts w:eastAsia="Times New Roman"/>
              </w:rPr>
            </w:pPr>
            <w:r w:rsidRPr="00B42C71">
              <w:t>Žiak vie dopĺňať slová k obrázku a pomenovať ich farbu, vie počítať do 5.</w:t>
            </w:r>
          </w:p>
        </w:tc>
      </w:tr>
      <w:tr w:rsidR="00EE6750" w:rsidRPr="00B42C71" w:rsidTr="00EE6750">
        <w:trPr>
          <w:trHeight w:val="4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EE6750" w:rsidRPr="00B42C71" w:rsidRDefault="00EE6750" w:rsidP="0041504F">
            <w:pPr>
              <w:pStyle w:val="Bezriadkovania"/>
              <w:jc w:val="both"/>
              <w:rPr>
                <w:rFonts w:eastAsia="Times New Roman"/>
              </w:rPr>
            </w:pPr>
            <w:r w:rsidRPr="00B42C71">
              <w:t>Farby</w:t>
            </w:r>
          </w:p>
          <w:p w:rsidR="00EE6750" w:rsidRPr="00B42C71" w:rsidRDefault="00EE6750" w:rsidP="0041504F">
            <w:pPr>
              <w:pStyle w:val="Bezriadkovania"/>
              <w:jc w:val="both"/>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p>
        </w:tc>
      </w:tr>
      <w:tr w:rsidR="00EE6750" w:rsidRPr="00B42C71" w:rsidTr="00EE6750">
        <w:trPr>
          <w:trHeight w:val="4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r w:rsidRPr="00B42C71">
              <w:t>Čísla 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p>
        </w:tc>
      </w:tr>
      <w:tr w:rsidR="00EE6750" w:rsidRPr="00B42C71" w:rsidTr="00EE6750">
        <w:trPr>
          <w:trHeight w:val="1066"/>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r w:rsidRPr="00B42C71">
              <w:t>Multikultúrna spoločnosť</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EE6750" w:rsidRPr="00B42C71" w:rsidRDefault="00EE6750" w:rsidP="0041504F">
            <w:pPr>
              <w:pStyle w:val="Bezriadkovania"/>
              <w:jc w:val="both"/>
              <w:rPr>
                <w:rFonts w:eastAsia="Times New Roman"/>
              </w:rPr>
            </w:pPr>
            <w:r w:rsidRPr="00B42C71">
              <w:t>Vianoce</w:t>
            </w:r>
          </w:p>
        </w:tc>
        <w:tc>
          <w:tcPr>
            <w:tcW w:w="1706" w:type="dxa"/>
            <w:tcBorders>
              <w:top w:val="single" w:sz="4" w:space="0" w:color="000000"/>
              <w:left w:val="single" w:sz="4" w:space="0" w:color="000000"/>
              <w:bottom w:val="single" w:sz="4" w:space="0" w:color="000000"/>
              <w:right w:val="single" w:sz="4" w:space="0" w:color="000000"/>
            </w:tcBorders>
            <w:hideMark/>
          </w:tcPr>
          <w:p w:rsidR="00EE6750" w:rsidRPr="00B42C71" w:rsidRDefault="00EE6750" w:rsidP="0041504F">
            <w:pPr>
              <w:pStyle w:val="Bezriadkovania"/>
              <w:jc w:val="both"/>
              <w:rPr>
                <w:rFonts w:eastAsia="Times New Roman"/>
              </w:rPr>
            </w:pPr>
            <w:r w:rsidRPr="00B42C71">
              <w:t>Pieseň</w:t>
            </w:r>
          </w:p>
          <w:p w:rsidR="00EE6750" w:rsidRPr="00B42C71" w:rsidRDefault="00EE6750" w:rsidP="0041504F">
            <w:pPr>
              <w:pStyle w:val="Bezriadkovania"/>
              <w:jc w:val="both"/>
            </w:pPr>
            <w:r w:rsidRPr="00B42C71">
              <w:t>IKT</w:t>
            </w:r>
          </w:p>
          <w:p w:rsidR="00EE6750" w:rsidRPr="00B42C71" w:rsidRDefault="00EE6750" w:rsidP="0041504F">
            <w:pPr>
              <w:pStyle w:val="Bezriadkovania"/>
              <w:jc w:val="both"/>
              <w:rPr>
                <w:rFonts w:eastAsia="Times New Roman"/>
              </w:rPr>
            </w:pPr>
            <w:r w:rsidRPr="00B42C71">
              <w:t>Počúvanie s porozumením</w:t>
            </w:r>
          </w:p>
        </w:tc>
        <w:tc>
          <w:tcPr>
            <w:tcW w:w="1862" w:type="dxa"/>
            <w:tcBorders>
              <w:top w:val="single" w:sz="4" w:space="0" w:color="000000"/>
              <w:left w:val="single" w:sz="4" w:space="0" w:color="000000"/>
              <w:bottom w:val="single" w:sz="4" w:space="0" w:color="000000"/>
              <w:right w:val="single" w:sz="4" w:space="0" w:color="000000"/>
            </w:tcBorders>
          </w:tcPr>
          <w:p w:rsidR="00EE6750" w:rsidRPr="00B42C71" w:rsidRDefault="00EE6750" w:rsidP="0041504F">
            <w:pPr>
              <w:pStyle w:val="Bezriadkovania"/>
              <w:jc w:val="both"/>
              <w:rPr>
                <w:rFonts w:eastAsia="Times New Roman"/>
              </w:rPr>
            </w:pPr>
            <w:r w:rsidRPr="00B42C71">
              <w:t>Frontálna</w:t>
            </w:r>
          </w:p>
          <w:p w:rsidR="00EE6750" w:rsidRPr="00B42C71" w:rsidRDefault="00EE6750" w:rsidP="0041504F">
            <w:pPr>
              <w:pStyle w:val="Bezriadkovania"/>
              <w:jc w:val="both"/>
            </w:pPr>
            <w:r w:rsidRPr="00B42C71">
              <w:t>Skupinová</w:t>
            </w:r>
          </w:p>
          <w:p w:rsidR="00EE6750" w:rsidRPr="00B42C71" w:rsidRDefault="00EE6750" w:rsidP="0041504F">
            <w:pPr>
              <w:pStyle w:val="Bezriadkovania"/>
              <w:jc w:val="both"/>
              <w:rPr>
                <w:rFonts w:eastAsia="Times New Roman"/>
              </w:rPr>
            </w:pPr>
          </w:p>
        </w:tc>
        <w:tc>
          <w:tcPr>
            <w:tcW w:w="2236" w:type="dxa"/>
            <w:tcBorders>
              <w:top w:val="single" w:sz="4" w:space="0" w:color="000000"/>
              <w:left w:val="single" w:sz="4" w:space="0" w:color="000000"/>
              <w:bottom w:val="single" w:sz="4" w:space="0" w:color="000000"/>
              <w:right w:val="single" w:sz="4" w:space="0" w:color="000000"/>
            </w:tcBorders>
            <w:hideMark/>
          </w:tcPr>
          <w:p w:rsidR="00EE6750" w:rsidRPr="00B42C71" w:rsidRDefault="00EE6750" w:rsidP="0041504F">
            <w:pPr>
              <w:pStyle w:val="Bezriadkovania"/>
              <w:jc w:val="both"/>
              <w:rPr>
                <w:rFonts w:eastAsia="Times New Roman"/>
              </w:rPr>
            </w:pPr>
            <w:r w:rsidRPr="00B42C71">
              <w:t>Žiak vie pomenovať symboly Vianoc.</w:t>
            </w:r>
          </w:p>
        </w:tc>
      </w:tr>
    </w:tbl>
    <w:p w:rsidR="00EE6750" w:rsidRPr="00B42C71" w:rsidRDefault="00EE6750" w:rsidP="0041504F">
      <w:pPr>
        <w:pStyle w:val="Odsekzoznamu"/>
        <w:ind w:left="360"/>
        <w:jc w:val="both"/>
      </w:pPr>
    </w:p>
    <w:p w:rsidR="000F6218" w:rsidRPr="00B42C71" w:rsidRDefault="000F6218" w:rsidP="00BC6987">
      <w:pPr>
        <w:pStyle w:val="Odsekzoznamu"/>
        <w:numPr>
          <w:ilvl w:val="0"/>
          <w:numId w:val="48"/>
        </w:numPr>
        <w:jc w:val="both"/>
      </w:pPr>
      <w:r w:rsidRPr="00B42C71">
        <w:t>r</w:t>
      </w:r>
      <w:r w:rsidR="00855B40" w:rsidRPr="00B42C71">
        <w:t>očník</w:t>
      </w:r>
      <w:r w:rsidRPr="00B42C71">
        <w:t>:</w:t>
      </w:r>
      <w:r w:rsidRPr="00B42C71">
        <w:rPr>
          <w:b/>
          <w:bCs/>
          <w:i/>
          <w:iCs/>
        </w:rPr>
        <w:t xml:space="preserve"> Učebné osnovy sú totožné so vzdelávacím štandardom ŠVP pre príslušný vzdelávací predmet (dostupné na </w:t>
      </w:r>
      <w:hyperlink r:id="rId86" w:history="1">
        <w:r w:rsidRPr="00B42C71">
          <w:rPr>
            <w:rStyle w:val="Hypertextovprepojenie"/>
            <w:b/>
            <w:bCs/>
            <w:i/>
            <w:iCs/>
          </w:rPr>
          <w:t>www.statpedu.sk</w:t>
        </w:r>
      </w:hyperlink>
      <w:r w:rsidRPr="00B42C71">
        <w:rPr>
          <w:b/>
          <w:bCs/>
          <w:i/>
          <w:iCs/>
        </w:rPr>
        <w:t>).</w:t>
      </w:r>
      <w:r w:rsidRPr="00B42C71">
        <w:t xml:space="preserve">Vo vyučovacom predmete anglicky jazyk sa zvyšuje v </w:t>
      </w:r>
      <w:r w:rsidR="00527552" w:rsidRPr="00B42C71">
        <w:t>UP</w:t>
      </w:r>
      <w:r w:rsidRPr="00B42C71">
        <w:t xml:space="preserve"> časová dotácia o jednu hodinu. Tato vyučovacia hodina sa použije na to</w:t>
      </w:r>
      <w:r w:rsidR="00C177E1" w:rsidRPr="00B42C71">
        <w:t>,</w:t>
      </w:r>
      <w:r w:rsidRPr="00B42C71">
        <w:t xml:space="preserve"> aby žiak na konci druhého  ročníka vedel :</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4"/>
        <w:gridCol w:w="15"/>
        <w:gridCol w:w="1690"/>
        <w:gridCol w:w="28"/>
        <w:gridCol w:w="1691"/>
        <w:gridCol w:w="41"/>
        <w:gridCol w:w="1748"/>
        <w:gridCol w:w="30"/>
        <w:gridCol w:w="2378"/>
      </w:tblGrid>
      <w:tr w:rsidR="000F6218" w:rsidRPr="00B42C71" w:rsidTr="000F6218">
        <w:trPr>
          <w:trHeight w:val="354"/>
        </w:trPr>
        <w:tc>
          <w:tcPr>
            <w:tcW w:w="1696"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rsidR="000F6218" w:rsidRPr="00B42C71" w:rsidRDefault="000F6218" w:rsidP="0041504F">
            <w:pPr>
              <w:pStyle w:val="Bezriadkovania"/>
              <w:jc w:val="both"/>
              <w:rPr>
                <w:rFonts w:eastAsia="Times New Roman"/>
              </w:rPr>
            </w:pPr>
            <w:r w:rsidRPr="00B42C71">
              <w:t>Tematické celky</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6218" w:rsidRPr="00B42C71" w:rsidRDefault="000F6218" w:rsidP="0041504F">
            <w:pPr>
              <w:pStyle w:val="Bezriadkovania"/>
              <w:jc w:val="both"/>
              <w:rPr>
                <w:rFonts w:eastAsia="Times New Roman"/>
              </w:rPr>
            </w:pPr>
            <w:r w:rsidRPr="00B42C71">
              <w:t>Kľúčové pojmy</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6218" w:rsidRPr="00B42C71" w:rsidRDefault="000F6218" w:rsidP="0041504F">
            <w:pPr>
              <w:pStyle w:val="Bezriadkovania"/>
              <w:jc w:val="both"/>
              <w:rPr>
                <w:rFonts w:eastAsia="Times New Roman"/>
              </w:rPr>
            </w:pPr>
            <w:r w:rsidRPr="00B42C71">
              <w:t>Metódy a postupy</w:t>
            </w:r>
          </w:p>
        </w:tc>
        <w:tc>
          <w:tcPr>
            <w:tcW w:w="179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6218" w:rsidRPr="00B42C71" w:rsidRDefault="000F6218" w:rsidP="0041504F">
            <w:pPr>
              <w:pStyle w:val="Bezriadkovania"/>
              <w:jc w:val="both"/>
              <w:rPr>
                <w:rFonts w:eastAsia="Times New Roman"/>
              </w:rPr>
            </w:pPr>
            <w:r w:rsidRPr="00B42C71">
              <w:t>Organizačné formy práce</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6218" w:rsidRPr="00B42C71" w:rsidRDefault="000F6218" w:rsidP="0041504F">
            <w:pPr>
              <w:pStyle w:val="Bezriadkovania"/>
              <w:jc w:val="both"/>
              <w:rPr>
                <w:rFonts w:eastAsia="Times New Roman"/>
              </w:rPr>
            </w:pPr>
            <w:r w:rsidRPr="00B42C71">
              <w:t>Výstup</w:t>
            </w:r>
          </w:p>
        </w:tc>
      </w:tr>
      <w:tr w:rsidR="000F6218" w:rsidRPr="00B42C71" w:rsidTr="000F6218">
        <w:trPr>
          <w:trHeight w:val="252"/>
        </w:trPr>
        <w:tc>
          <w:tcPr>
            <w:tcW w:w="1696" w:type="dxa"/>
            <w:vMerge w:val="restart"/>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r w:rsidRPr="00B42C71">
              <w:t>Rodina a</w:t>
            </w:r>
            <w:r w:rsidR="002D012C" w:rsidRPr="00B42C71">
              <w:t> </w:t>
            </w:r>
            <w:r w:rsidRPr="00B42C71">
              <w:t>spoločnosť</w:t>
            </w:r>
          </w:p>
        </w:tc>
        <w:tc>
          <w:tcPr>
            <w:tcW w:w="1706" w:type="dxa"/>
            <w:gridSpan w:val="2"/>
            <w:tcBorders>
              <w:top w:val="single" w:sz="4" w:space="0" w:color="000000"/>
              <w:left w:val="single" w:sz="4" w:space="0" w:color="000000"/>
              <w:bottom w:val="single" w:sz="4" w:space="0" w:color="000000"/>
              <w:right w:val="single" w:sz="4" w:space="0" w:color="000000"/>
            </w:tcBorders>
            <w:vAlign w:val="center"/>
          </w:tcPr>
          <w:p w:rsidR="000F6218" w:rsidRPr="00B42C71" w:rsidRDefault="000F6218" w:rsidP="0041504F">
            <w:pPr>
              <w:pStyle w:val="Bezriadkovania"/>
              <w:jc w:val="both"/>
              <w:rPr>
                <w:rFonts w:eastAsia="Times New Roman"/>
              </w:rPr>
            </w:pPr>
            <w:r w:rsidRPr="00B42C71">
              <w:t>Pozdrav</w:t>
            </w:r>
          </w:p>
          <w:p w:rsidR="000F6218" w:rsidRPr="00B42C71" w:rsidRDefault="000F6218" w:rsidP="0041504F">
            <w:pPr>
              <w:pStyle w:val="Bezriadkovania"/>
              <w:jc w:val="both"/>
              <w:rPr>
                <w:rFonts w:eastAsia="Times New Roman"/>
              </w:rPr>
            </w:pPr>
          </w:p>
        </w:tc>
        <w:tc>
          <w:tcPr>
            <w:tcW w:w="1720" w:type="dxa"/>
            <w:gridSpan w:val="2"/>
            <w:vMerge w:val="restart"/>
            <w:tcBorders>
              <w:top w:val="single" w:sz="4" w:space="0" w:color="000000"/>
              <w:left w:val="single" w:sz="4" w:space="0" w:color="000000"/>
              <w:bottom w:val="single" w:sz="4" w:space="0" w:color="000000"/>
              <w:right w:val="single" w:sz="4" w:space="0" w:color="000000"/>
            </w:tcBorders>
            <w:hideMark/>
          </w:tcPr>
          <w:p w:rsidR="000F6218" w:rsidRPr="00B42C71" w:rsidRDefault="000F6218" w:rsidP="0041504F">
            <w:pPr>
              <w:pStyle w:val="Bezriadkovania"/>
              <w:jc w:val="both"/>
              <w:rPr>
                <w:rFonts w:eastAsia="Times New Roman"/>
              </w:rPr>
            </w:pPr>
            <w:r w:rsidRPr="00B42C71">
              <w:t>Počúvanie</w:t>
            </w:r>
          </w:p>
          <w:p w:rsidR="000F6218" w:rsidRPr="00B42C71" w:rsidRDefault="000F6218" w:rsidP="0041504F">
            <w:pPr>
              <w:pStyle w:val="Bezriadkovania"/>
              <w:jc w:val="both"/>
            </w:pPr>
            <w:r w:rsidRPr="00B42C71">
              <w:t>Rozprávanie</w:t>
            </w:r>
          </w:p>
          <w:p w:rsidR="000F6218" w:rsidRPr="00B42C71" w:rsidRDefault="000F6218" w:rsidP="0041504F">
            <w:pPr>
              <w:pStyle w:val="Bezriadkovania"/>
              <w:jc w:val="both"/>
            </w:pPr>
            <w:r w:rsidRPr="00B42C71">
              <w:t>Pieseň</w:t>
            </w:r>
          </w:p>
          <w:p w:rsidR="000F6218" w:rsidRPr="00B42C71" w:rsidRDefault="000F6218" w:rsidP="0041504F">
            <w:pPr>
              <w:pStyle w:val="Bezriadkovania"/>
              <w:jc w:val="both"/>
            </w:pPr>
            <w:r w:rsidRPr="00B42C71">
              <w:t>Hra</w:t>
            </w:r>
          </w:p>
          <w:p w:rsidR="000F6218" w:rsidRPr="00B42C71" w:rsidRDefault="000F6218" w:rsidP="0041504F">
            <w:pPr>
              <w:pStyle w:val="Bezriadkovania"/>
              <w:jc w:val="both"/>
            </w:pPr>
            <w:r w:rsidRPr="00B42C71">
              <w:t>TPR</w:t>
            </w:r>
          </w:p>
          <w:p w:rsidR="000F6218" w:rsidRPr="00B42C71" w:rsidRDefault="000F6218" w:rsidP="0041504F">
            <w:pPr>
              <w:pStyle w:val="Bezriadkovania"/>
              <w:jc w:val="both"/>
              <w:rPr>
                <w:rFonts w:eastAsia="Times New Roman"/>
              </w:rPr>
            </w:pPr>
            <w:r w:rsidRPr="00B42C71">
              <w:t>Projektové vyučovanie</w:t>
            </w:r>
          </w:p>
        </w:tc>
        <w:tc>
          <w:tcPr>
            <w:tcW w:w="1790" w:type="dxa"/>
            <w:gridSpan w:val="2"/>
            <w:vMerge w:val="restart"/>
            <w:tcBorders>
              <w:top w:val="single" w:sz="4" w:space="0" w:color="000000"/>
              <w:left w:val="single" w:sz="4" w:space="0" w:color="000000"/>
              <w:bottom w:val="single" w:sz="4" w:space="0" w:color="000000"/>
              <w:right w:val="single" w:sz="4" w:space="0" w:color="000000"/>
            </w:tcBorders>
          </w:tcPr>
          <w:p w:rsidR="000F6218" w:rsidRPr="00B42C71" w:rsidRDefault="000F6218" w:rsidP="0041504F">
            <w:pPr>
              <w:pStyle w:val="Bezriadkovania"/>
              <w:jc w:val="both"/>
              <w:rPr>
                <w:rFonts w:eastAsia="Times New Roman"/>
              </w:rPr>
            </w:pPr>
            <w:r w:rsidRPr="00B42C71">
              <w:t>Skupinová</w:t>
            </w:r>
          </w:p>
          <w:p w:rsidR="000F6218" w:rsidRPr="00B42C71" w:rsidRDefault="000F6218" w:rsidP="0041504F">
            <w:pPr>
              <w:pStyle w:val="Bezriadkovania"/>
              <w:jc w:val="both"/>
            </w:pPr>
            <w:r w:rsidRPr="00B42C71">
              <w:t>Párová</w:t>
            </w:r>
          </w:p>
          <w:p w:rsidR="000F6218" w:rsidRPr="00B42C71" w:rsidRDefault="000F6218" w:rsidP="0041504F">
            <w:pPr>
              <w:pStyle w:val="Bezriadkovania"/>
              <w:jc w:val="both"/>
            </w:pPr>
            <w:r w:rsidRPr="00B42C71">
              <w:t>Frontálna</w:t>
            </w:r>
          </w:p>
          <w:p w:rsidR="000F6218" w:rsidRPr="00B42C71" w:rsidRDefault="000F6218" w:rsidP="0041504F">
            <w:pPr>
              <w:pStyle w:val="Bezriadkovania"/>
              <w:jc w:val="both"/>
              <w:rPr>
                <w:rFonts w:eastAsia="Times New Roman"/>
              </w:rPr>
            </w:pPr>
          </w:p>
        </w:tc>
        <w:tc>
          <w:tcPr>
            <w:tcW w:w="2410" w:type="dxa"/>
            <w:gridSpan w:val="2"/>
            <w:vMerge w:val="restart"/>
            <w:tcBorders>
              <w:top w:val="single" w:sz="4" w:space="0" w:color="000000"/>
              <w:left w:val="single" w:sz="4" w:space="0" w:color="000000"/>
              <w:bottom w:val="single" w:sz="4" w:space="0" w:color="000000"/>
              <w:right w:val="single" w:sz="4" w:space="0" w:color="000000"/>
            </w:tcBorders>
            <w:hideMark/>
          </w:tcPr>
          <w:p w:rsidR="000F6218" w:rsidRPr="00B42C71" w:rsidRDefault="000F6218" w:rsidP="0041504F">
            <w:pPr>
              <w:pStyle w:val="Bezriadkovania"/>
              <w:jc w:val="both"/>
              <w:rPr>
                <w:rFonts w:eastAsia="Times New Roman"/>
              </w:rPr>
            </w:pPr>
            <w:r w:rsidRPr="00B42C71">
              <w:t>Žiak vie pozdraviť, osloviť ľudí, predstaviť sa a dokáže správne používať otázku: Ako sa máš?, Aké je tvoje telefónne číslo?</w:t>
            </w:r>
          </w:p>
        </w:tc>
      </w:tr>
      <w:tr w:rsidR="000F6218" w:rsidRPr="00B42C71" w:rsidTr="000F6218">
        <w:trPr>
          <w:trHeight w:val="252"/>
        </w:trPr>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p>
        </w:tc>
        <w:tc>
          <w:tcPr>
            <w:tcW w:w="1706" w:type="dxa"/>
            <w:gridSpan w:val="2"/>
            <w:tcBorders>
              <w:top w:val="single" w:sz="4" w:space="0" w:color="000000"/>
              <w:left w:val="single" w:sz="4" w:space="0" w:color="000000"/>
              <w:bottom w:val="single" w:sz="4" w:space="0" w:color="000000"/>
              <w:right w:val="single" w:sz="4" w:space="0" w:color="000000"/>
            </w:tcBorders>
            <w:vAlign w:val="center"/>
          </w:tcPr>
          <w:p w:rsidR="000F6218" w:rsidRPr="00B42C71" w:rsidRDefault="000F6218" w:rsidP="0041504F">
            <w:pPr>
              <w:pStyle w:val="Bezriadkovania"/>
              <w:jc w:val="both"/>
              <w:rPr>
                <w:rFonts w:eastAsia="Times New Roman"/>
              </w:rPr>
            </w:pPr>
            <w:r w:rsidRPr="00B42C71">
              <w:t>Oslovenie</w:t>
            </w:r>
          </w:p>
          <w:p w:rsidR="000F6218" w:rsidRPr="00B42C71" w:rsidRDefault="000F6218" w:rsidP="0041504F">
            <w:pPr>
              <w:pStyle w:val="Bezriadkovania"/>
              <w:jc w:val="both"/>
              <w:rPr>
                <w:rFonts w:eastAsia="Times New Roman"/>
              </w:rPr>
            </w:pPr>
          </w:p>
        </w:tc>
        <w:tc>
          <w:tcPr>
            <w:tcW w:w="3453" w:type="dxa"/>
            <w:gridSpan w:val="2"/>
            <w:vMerge/>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p>
        </w:tc>
        <w:tc>
          <w:tcPr>
            <w:tcW w:w="3569" w:type="dxa"/>
            <w:gridSpan w:val="2"/>
            <w:vMerge/>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p>
        </w:tc>
        <w:tc>
          <w:tcPr>
            <w:tcW w:w="4790" w:type="dxa"/>
            <w:gridSpan w:val="2"/>
            <w:vMerge/>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p>
        </w:tc>
      </w:tr>
      <w:tr w:rsidR="000F6218" w:rsidRPr="00B42C71" w:rsidTr="000F6218">
        <w:trPr>
          <w:trHeight w:val="252"/>
        </w:trPr>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p>
        </w:tc>
        <w:tc>
          <w:tcPr>
            <w:tcW w:w="1706" w:type="dxa"/>
            <w:gridSpan w:val="2"/>
            <w:tcBorders>
              <w:top w:val="single" w:sz="4" w:space="0" w:color="000000"/>
              <w:left w:val="single" w:sz="4" w:space="0" w:color="000000"/>
              <w:bottom w:val="single" w:sz="4" w:space="0" w:color="000000"/>
              <w:right w:val="single" w:sz="4" w:space="0" w:color="000000"/>
            </w:tcBorders>
            <w:vAlign w:val="center"/>
          </w:tcPr>
          <w:p w:rsidR="000F6218" w:rsidRPr="00B42C71" w:rsidRDefault="000F6218" w:rsidP="0041504F">
            <w:pPr>
              <w:pStyle w:val="Bezriadkovania"/>
              <w:jc w:val="both"/>
              <w:rPr>
                <w:rFonts w:eastAsia="Times New Roman"/>
              </w:rPr>
            </w:pPr>
            <w:r w:rsidRPr="00B42C71">
              <w:t>Predstavenie sa</w:t>
            </w:r>
          </w:p>
          <w:p w:rsidR="000F6218" w:rsidRPr="00B42C71" w:rsidRDefault="000F6218" w:rsidP="0041504F">
            <w:pPr>
              <w:pStyle w:val="Bezriadkovania"/>
              <w:jc w:val="both"/>
              <w:rPr>
                <w:rFonts w:eastAsia="Times New Roman"/>
              </w:rPr>
            </w:pPr>
          </w:p>
        </w:tc>
        <w:tc>
          <w:tcPr>
            <w:tcW w:w="3453" w:type="dxa"/>
            <w:gridSpan w:val="2"/>
            <w:vMerge/>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p>
        </w:tc>
        <w:tc>
          <w:tcPr>
            <w:tcW w:w="3569" w:type="dxa"/>
            <w:gridSpan w:val="2"/>
            <w:vMerge/>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p>
        </w:tc>
        <w:tc>
          <w:tcPr>
            <w:tcW w:w="4790" w:type="dxa"/>
            <w:gridSpan w:val="2"/>
            <w:vMerge/>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p>
        </w:tc>
      </w:tr>
      <w:tr w:rsidR="000F6218" w:rsidRPr="00B42C71" w:rsidTr="000F6218">
        <w:trPr>
          <w:trHeight w:val="252"/>
        </w:trPr>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p>
        </w:tc>
        <w:tc>
          <w:tcPr>
            <w:tcW w:w="1706" w:type="dxa"/>
            <w:gridSpan w:val="2"/>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r w:rsidRPr="00B42C71">
              <w:t>Zoznámenie</w:t>
            </w:r>
          </w:p>
        </w:tc>
        <w:tc>
          <w:tcPr>
            <w:tcW w:w="3453" w:type="dxa"/>
            <w:gridSpan w:val="2"/>
            <w:vMerge/>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p>
        </w:tc>
        <w:tc>
          <w:tcPr>
            <w:tcW w:w="3569" w:type="dxa"/>
            <w:gridSpan w:val="2"/>
            <w:vMerge/>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p>
        </w:tc>
        <w:tc>
          <w:tcPr>
            <w:tcW w:w="4790" w:type="dxa"/>
            <w:gridSpan w:val="2"/>
            <w:vMerge/>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p>
        </w:tc>
      </w:tr>
      <w:tr w:rsidR="000F6218" w:rsidRPr="00B42C71" w:rsidTr="000F6218">
        <w:trPr>
          <w:trHeight w:val="252"/>
        </w:trPr>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p>
        </w:tc>
        <w:tc>
          <w:tcPr>
            <w:tcW w:w="1706" w:type="dxa"/>
            <w:gridSpan w:val="2"/>
            <w:tcBorders>
              <w:top w:val="single" w:sz="4" w:space="0" w:color="000000"/>
              <w:left w:val="single" w:sz="4" w:space="0" w:color="000000"/>
              <w:bottom w:val="single" w:sz="4" w:space="0" w:color="000000"/>
              <w:right w:val="single" w:sz="4" w:space="0" w:color="000000"/>
            </w:tcBorders>
            <w:vAlign w:val="center"/>
          </w:tcPr>
          <w:p w:rsidR="000F6218" w:rsidRPr="00B42C71" w:rsidRDefault="000F6218" w:rsidP="0041504F">
            <w:pPr>
              <w:pStyle w:val="Bezriadkovania"/>
              <w:jc w:val="both"/>
              <w:rPr>
                <w:rFonts w:eastAsia="Times New Roman"/>
              </w:rPr>
            </w:pPr>
            <w:r w:rsidRPr="00B42C71">
              <w:t>Rodina</w:t>
            </w:r>
          </w:p>
          <w:p w:rsidR="000F6218" w:rsidRPr="00B42C71" w:rsidRDefault="000F6218" w:rsidP="0041504F">
            <w:pPr>
              <w:pStyle w:val="Bezriadkovania"/>
              <w:jc w:val="both"/>
              <w:rPr>
                <w:rFonts w:eastAsia="Times New Roman"/>
              </w:rPr>
            </w:pPr>
          </w:p>
        </w:tc>
        <w:tc>
          <w:tcPr>
            <w:tcW w:w="3453" w:type="dxa"/>
            <w:gridSpan w:val="2"/>
            <w:vMerge/>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p>
        </w:tc>
        <w:tc>
          <w:tcPr>
            <w:tcW w:w="3569" w:type="dxa"/>
            <w:gridSpan w:val="2"/>
            <w:vMerge/>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p>
        </w:tc>
        <w:tc>
          <w:tcPr>
            <w:tcW w:w="4790" w:type="dxa"/>
            <w:gridSpan w:val="2"/>
            <w:vMerge/>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p>
        </w:tc>
      </w:tr>
      <w:tr w:rsidR="000F6218" w:rsidRPr="00B42C71" w:rsidTr="000F6218">
        <w:trPr>
          <w:trHeight w:val="1085"/>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r w:rsidRPr="00B42C71">
              <w:t>Ľudské telo, starostlivosť o</w:t>
            </w:r>
            <w:r w:rsidR="00D67B13" w:rsidRPr="00B42C71">
              <w:t> </w:t>
            </w:r>
            <w:r w:rsidRPr="00B42C71">
              <w:t>zdravie</w:t>
            </w:r>
          </w:p>
        </w:tc>
        <w:tc>
          <w:tcPr>
            <w:tcW w:w="1706" w:type="dxa"/>
            <w:gridSpan w:val="2"/>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r w:rsidRPr="00B42C71">
              <w:t>Ľudské telo</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0F6218" w:rsidRPr="00B42C71" w:rsidRDefault="000F6218" w:rsidP="0041504F">
            <w:pPr>
              <w:pStyle w:val="Bezriadkovania"/>
              <w:jc w:val="both"/>
              <w:rPr>
                <w:rFonts w:eastAsia="Times New Roman"/>
              </w:rPr>
            </w:pPr>
            <w:r w:rsidRPr="00B42C71">
              <w:t>TPR</w:t>
            </w:r>
          </w:p>
          <w:p w:rsidR="000F6218" w:rsidRPr="00B42C71" w:rsidRDefault="000F6218" w:rsidP="0041504F">
            <w:pPr>
              <w:pStyle w:val="Bezriadkovania"/>
              <w:jc w:val="both"/>
            </w:pPr>
            <w:r w:rsidRPr="00B42C71">
              <w:t>Pieseň</w:t>
            </w:r>
          </w:p>
          <w:p w:rsidR="000F6218" w:rsidRPr="00B42C71" w:rsidRDefault="000F6218" w:rsidP="0041504F">
            <w:pPr>
              <w:pStyle w:val="Bezriadkovania"/>
              <w:jc w:val="both"/>
            </w:pPr>
            <w:r w:rsidRPr="00B42C71">
              <w:t>Didaktická hra</w:t>
            </w:r>
          </w:p>
          <w:p w:rsidR="000F6218" w:rsidRPr="00B42C71" w:rsidRDefault="000F6218" w:rsidP="0041504F">
            <w:pPr>
              <w:pStyle w:val="Bezriadkovania"/>
              <w:jc w:val="both"/>
              <w:rPr>
                <w:rFonts w:eastAsia="Times New Roman"/>
              </w:rPr>
            </w:pPr>
            <w:r w:rsidRPr="00B42C71">
              <w:t>Počúvanie s porozumením</w:t>
            </w:r>
          </w:p>
        </w:tc>
        <w:tc>
          <w:tcPr>
            <w:tcW w:w="1790" w:type="dxa"/>
            <w:gridSpan w:val="2"/>
            <w:tcBorders>
              <w:top w:val="single" w:sz="4" w:space="0" w:color="000000"/>
              <w:left w:val="single" w:sz="4" w:space="0" w:color="000000"/>
              <w:bottom w:val="single" w:sz="4" w:space="0" w:color="000000"/>
              <w:right w:val="single" w:sz="4" w:space="0" w:color="000000"/>
            </w:tcBorders>
          </w:tcPr>
          <w:p w:rsidR="000F6218" w:rsidRPr="00B42C71" w:rsidRDefault="000F6218" w:rsidP="0041504F">
            <w:pPr>
              <w:pStyle w:val="Bezriadkovania"/>
              <w:jc w:val="both"/>
              <w:rPr>
                <w:rFonts w:eastAsia="Times New Roman"/>
              </w:rPr>
            </w:pPr>
            <w:r w:rsidRPr="00B42C71">
              <w:t>Párová</w:t>
            </w:r>
          </w:p>
          <w:p w:rsidR="000F6218" w:rsidRPr="00B42C71" w:rsidRDefault="000F6218" w:rsidP="0041504F">
            <w:pPr>
              <w:pStyle w:val="Bezriadkovania"/>
              <w:jc w:val="both"/>
            </w:pPr>
            <w:r w:rsidRPr="00B42C71">
              <w:t>Skupinová</w:t>
            </w:r>
          </w:p>
          <w:p w:rsidR="000F6218" w:rsidRPr="00B42C71" w:rsidRDefault="000F6218" w:rsidP="0041504F">
            <w:pPr>
              <w:pStyle w:val="Bezriadkovania"/>
              <w:jc w:val="both"/>
            </w:pPr>
            <w:r w:rsidRPr="00B42C71">
              <w:t>Frontálna</w:t>
            </w:r>
          </w:p>
          <w:p w:rsidR="000F6218" w:rsidRPr="00B42C71" w:rsidRDefault="000F6218" w:rsidP="0041504F">
            <w:pPr>
              <w:pStyle w:val="Bezriadkovania"/>
              <w:jc w:val="both"/>
              <w:rPr>
                <w:rFonts w:eastAsia="Times New Roman"/>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0F6218" w:rsidRPr="00B42C71" w:rsidRDefault="000F6218" w:rsidP="0041504F">
            <w:pPr>
              <w:pStyle w:val="Bezriadkovania"/>
              <w:jc w:val="both"/>
              <w:rPr>
                <w:rFonts w:eastAsia="Times New Roman"/>
              </w:rPr>
            </w:pPr>
            <w:r w:rsidRPr="00B42C71">
              <w:t>Žiak vie reagovať na pokyn, vie pomenovať hlavné časti ľudského tela. Správne používa odpovede Yes, itis., No, itisn't.</w:t>
            </w:r>
          </w:p>
        </w:tc>
      </w:tr>
      <w:tr w:rsidR="000F6218" w:rsidRPr="00B42C71" w:rsidTr="000F6218">
        <w:trPr>
          <w:trHeight w:val="1261"/>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r w:rsidRPr="00B42C71">
              <w:t>Doprava a</w:t>
            </w:r>
            <w:r w:rsidR="002D012C" w:rsidRPr="00B42C71">
              <w:t> </w:t>
            </w:r>
            <w:r w:rsidRPr="00B42C71">
              <w:t>cestovanie</w:t>
            </w:r>
          </w:p>
        </w:tc>
        <w:tc>
          <w:tcPr>
            <w:tcW w:w="1706" w:type="dxa"/>
            <w:gridSpan w:val="2"/>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r w:rsidRPr="00B42C71">
              <w:t>Dopravné prostriedky</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0F6218" w:rsidRPr="00B42C71" w:rsidRDefault="000F6218" w:rsidP="0041504F">
            <w:pPr>
              <w:pStyle w:val="Bezriadkovania"/>
              <w:jc w:val="both"/>
              <w:rPr>
                <w:rFonts w:eastAsia="Times New Roman"/>
                <w:bCs/>
              </w:rPr>
            </w:pPr>
            <w:r w:rsidRPr="00B42C71">
              <w:rPr>
                <w:bCs/>
              </w:rPr>
              <w:t>Zážitkové vyučovanie</w:t>
            </w:r>
          </w:p>
          <w:p w:rsidR="000F6218" w:rsidRPr="00B42C71" w:rsidRDefault="000F6218" w:rsidP="0041504F">
            <w:pPr>
              <w:pStyle w:val="Bezriadkovania"/>
              <w:jc w:val="both"/>
              <w:rPr>
                <w:bCs/>
              </w:rPr>
            </w:pPr>
            <w:r w:rsidRPr="00B42C71">
              <w:rPr>
                <w:bCs/>
              </w:rPr>
              <w:t>Pieseň</w:t>
            </w:r>
          </w:p>
          <w:p w:rsidR="000F6218" w:rsidRPr="00B42C71" w:rsidRDefault="000F6218" w:rsidP="0041504F">
            <w:pPr>
              <w:pStyle w:val="Bezriadkovania"/>
              <w:jc w:val="both"/>
              <w:rPr>
                <w:bCs/>
              </w:rPr>
            </w:pPr>
            <w:r w:rsidRPr="00B42C71">
              <w:rPr>
                <w:bCs/>
              </w:rPr>
              <w:t>IKT</w:t>
            </w:r>
          </w:p>
          <w:p w:rsidR="000F6218" w:rsidRPr="00B42C71" w:rsidRDefault="000F6218" w:rsidP="0041504F">
            <w:pPr>
              <w:pStyle w:val="Bezriadkovania"/>
              <w:jc w:val="both"/>
              <w:rPr>
                <w:bCs/>
              </w:rPr>
            </w:pPr>
            <w:r w:rsidRPr="00B42C71">
              <w:rPr>
                <w:bCs/>
              </w:rPr>
              <w:t>Hra</w:t>
            </w:r>
          </w:p>
          <w:p w:rsidR="000F6218" w:rsidRPr="00B42C71" w:rsidRDefault="000F6218" w:rsidP="0041504F">
            <w:pPr>
              <w:pStyle w:val="Bezriadkovania"/>
              <w:jc w:val="both"/>
              <w:rPr>
                <w:rFonts w:eastAsia="Times New Roman"/>
              </w:rPr>
            </w:pPr>
            <w:r w:rsidRPr="00B42C71">
              <w:rPr>
                <w:bCs/>
              </w:rPr>
              <w:t xml:space="preserve">Počúvanie s </w:t>
            </w:r>
            <w:r w:rsidRPr="00B42C71">
              <w:rPr>
                <w:bCs/>
              </w:rPr>
              <w:lastRenderedPageBreak/>
              <w:t>porozumením</w:t>
            </w:r>
          </w:p>
        </w:tc>
        <w:tc>
          <w:tcPr>
            <w:tcW w:w="1790" w:type="dxa"/>
            <w:gridSpan w:val="2"/>
            <w:tcBorders>
              <w:top w:val="single" w:sz="4" w:space="0" w:color="000000"/>
              <w:left w:val="single" w:sz="4" w:space="0" w:color="000000"/>
              <w:bottom w:val="single" w:sz="4" w:space="0" w:color="000000"/>
              <w:right w:val="single" w:sz="4" w:space="0" w:color="000000"/>
            </w:tcBorders>
          </w:tcPr>
          <w:p w:rsidR="000F6218" w:rsidRPr="00B42C71" w:rsidRDefault="000F6218" w:rsidP="0041504F">
            <w:pPr>
              <w:pStyle w:val="Bezriadkovania"/>
              <w:jc w:val="both"/>
              <w:rPr>
                <w:rFonts w:eastAsia="Times New Roman"/>
              </w:rPr>
            </w:pPr>
            <w:r w:rsidRPr="00B42C71">
              <w:lastRenderedPageBreak/>
              <w:t>Individuálna</w:t>
            </w:r>
          </w:p>
          <w:p w:rsidR="000F6218" w:rsidRPr="00B42C71" w:rsidRDefault="000F6218" w:rsidP="0041504F">
            <w:pPr>
              <w:pStyle w:val="Bezriadkovania"/>
              <w:jc w:val="both"/>
            </w:pPr>
            <w:r w:rsidRPr="00B42C71">
              <w:t>Skupinová</w:t>
            </w:r>
          </w:p>
          <w:p w:rsidR="000F6218" w:rsidRPr="00B42C71" w:rsidRDefault="000F6218" w:rsidP="0041504F">
            <w:pPr>
              <w:pStyle w:val="Bezriadkovania"/>
              <w:jc w:val="both"/>
            </w:pPr>
            <w:r w:rsidRPr="00B42C71">
              <w:t>Frontálna</w:t>
            </w:r>
          </w:p>
          <w:p w:rsidR="000F6218" w:rsidRPr="00B42C71" w:rsidRDefault="000F6218" w:rsidP="0041504F">
            <w:pPr>
              <w:pStyle w:val="Bezriadkovania"/>
              <w:jc w:val="both"/>
              <w:rPr>
                <w:rFonts w:eastAsia="Times New Roman"/>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0F6218" w:rsidRPr="00B42C71" w:rsidRDefault="000F6218" w:rsidP="0041504F">
            <w:pPr>
              <w:pStyle w:val="Bezriadkovania"/>
              <w:jc w:val="both"/>
              <w:rPr>
                <w:rFonts w:eastAsia="Times New Roman"/>
              </w:rPr>
            </w:pPr>
            <w:r w:rsidRPr="00B42C71">
              <w:t>Žiak vie pomenovať dopr. prostriedky spolu s farbou v správnom slovoslede.</w:t>
            </w:r>
          </w:p>
        </w:tc>
      </w:tr>
      <w:tr w:rsidR="000F6218" w:rsidRPr="00B42C71" w:rsidTr="000F6218">
        <w:trPr>
          <w:trHeight w:val="631"/>
        </w:trPr>
        <w:tc>
          <w:tcPr>
            <w:tcW w:w="1696" w:type="dxa"/>
            <w:vMerge w:val="restart"/>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r w:rsidRPr="00B42C71">
              <w:lastRenderedPageBreak/>
              <w:t>Vzdelávanie a</w:t>
            </w:r>
            <w:r w:rsidR="00D67B13" w:rsidRPr="00B42C71">
              <w:t> </w:t>
            </w:r>
            <w:r w:rsidRPr="00B42C71">
              <w:t>práca</w:t>
            </w:r>
          </w:p>
        </w:tc>
        <w:tc>
          <w:tcPr>
            <w:tcW w:w="1706" w:type="dxa"/>
            <w:gridSpan w:val="2"/>
            <w:tcBorders>
              <w:top w:val="single" w:sz="4" w:space="0" w:color="000000"/>
              <w:left w:val="single" w:sz="4" w:space="0" w:color="000000"/>
              <w:bottom w:val="single" w:sz="4" w:space="0" w:color="000000"/>
              <w:right w:val="single" w:sz="4" w:space="0" w:color="000000"/>
            </w:tcBorders>
            <w:vAlign w:val="center"/>
          </w:tcPr>
          <w:p w:rsidR="000F6218" w:rsidRPr="00B42C71" w:rsidRDefault="000F6218" w:rsidP="0041504F">
            <w:pPr>
              <w:pStyle w:val="Bezriadkovania"/>
              <w:jc w:val="both"/>
              <w:rPr>
                <w:rFonts w:eastAsia="Times New Roman"/>
              </w:rPr>
            </w:pPr>
            <w:r w:rsidRPr="00B42C71">
              <w:t>Predmety v triede</w:t>
            </w:r>
          </w:p>
          <w:p w:rsidR="000F6218" w:rsidRPr="00B42C71" w:rsidRDefault="000F6218" w:rsidP="0041504F">
            <w:pPr>
              <w:pStyle w:val="Bezriadkovania"/>
              <w:jc w:val="both"/>
            </w:pPr>
          </w:p>
          <w:p w:rsidR="000F6218" w:rsidRPr="00B42C71" w:rsidRDefault="000F6218" w:rsidP="0041504F">
            <w:pPr>
              <w:pStyle w:val="Bezriadkovania"/>
              <w:jc w:val="both"/>
              <w:rPr>
                <w:rFonts w:eastAsia="Times New Roman"/>
              </w:rPr>
            </w:pPr>
          </w:p>
        </w:tc>
        <w:tc>
          <w:tcPr>
            <w:tcW w:w="1720" w:type="dxa"/>
            <w:gridSpan w:val="2"/>
            <w:vMerge w:val="restart"/>
            <w:tcBorders>
              <w:top w:val="single" w:sz="4" w:space="0" w:color="000000"/>
              <w:left w:val="single" w:sz="4" w:space="0" w:color="000000"/>
              <w:bottom w:val="single" w:sz="4" w:space="0" w:color="000000"/>
              <w:right w:val="single" w:sz="4" w:space="0" w:color="000000"/>
            </w:tcBorders>
            <w:hideMark/>
          </w:tcPr>
          <w:p w:rsidR="000F6218" w:rsidRPr="00B42C71" w:rsidRDefault="000F6218" w:rsidP="0041504F">
            <w:pPr>
              <w:pStyle w:val="Bezriadkovania"/>
              <w:jc w:val="both"/>
              <w:rPr>
                <w:rFonts w:eastAsia="Times New Roman"/>
              </w:rPr>
            </w:pPr>
            <w:r w:rsidRPr="00B42C71">
              <w:t>Slovné</w:t>
            </w:r>
          </w:p>
          <w:p w:rsidR="000F6218" w:rsidRPr="00B42C71" w:rsidRDefault="000F6218" w:rsidP="0041504F">
            <w:pPr>
              <w:pStyle w:val="Bezriadkovania"/>
              <w:jc w:val="both"/>
            </w:pPr>
            <w:r w:rsidRPr="00B42C71">
              <w:t>Dialogické</w:t>
            </w:r>
          </w:p>
          <w:p w:rsidR="000F6218" w:rsidRPr="00B42C71" w:rsidRDefault="000F6218" w:rsidP="0041504F">
            <w:pPr>
              <w:pStyle w:val="Bezriadkovania"/>
              <w:jc w:val="both"/>
            </w:pPr>
            <w:r w:rsidRPr="00B42C71">
              <w:t>Didaktická hra</w:t>
            </w:r>
          </w:p>
          <w:p w:rsidR="000F6218" w:rsidRPr="00B42C71" w:rsidRDefault="000F6218" w:rsidP="0041504F">
            <w:pPr>
              <w:pStyle w:val="Bezriadkovania"/>
              <w:jc w:val="both"/>
            </w:pPr>
            <w:r w:rsidRPr="00B42C71">
              <w:t>IKT</w:t>
            </w:r>
          </w:p>
          <w:p w:rsidR="000F6218" w:rsidRPr="00B42C71" w:rsidRDefault="000F6218" w:rsidP="0041504F">
            <w:pPr>
              <w:pStyle w:val="Bezriadkovania"/>
              <w:jc w:val="both"/>
            </w:pPr>
            <w:r w:rsidRPr="00B42C71">
              <w:t>Pieseň</w:t>
            </w:r>
          </w:p>
          <w:p w:rsidR="000F6218" w:rsidRPr="00B42C71" w:rsidRDefault="000F6218" w:rsidP="0041504F">
            <w:pPr>
              <w:pStyle w:val="Bezriadkovania"/>
              <w:jc w:val="both"/>
              <w:rPr>
                <w:rFonts w:eastAsia="Times New Roman"/>
              </w:rPr>
            </w:pPr>
            <w:r w:rsidRPr="00B42C71">
              <w:t>Počúvanie s porozumením</w:t>
            </w:r>
          </w:p>
        </w:tc>
        <w:tc>
          <w:tcPr>
            <w:tcW w:w="1790" w:type="dxa"/>
            <w:gridSpan w:val="2"/>
            <w:vMerge w:val="restart"/>
            <w:tcBorders>
              <w:top w:val="single" w:sz="4" w:space="0" w:color="000000"/>
              <w:left w:val="single" w:sz="4" w:space="0" w:color="000000"/>
              <w:bottom w:val="single" w:sz="4" w:space="0" w:color="000000"/>
              <w:right w:val="single" w:sz="4" w:space="0" w:color="000000"/>
            </w:tcBorders>
          </w:tcPr>
          <w:p w:rsidR="000F6218" w:rsidRPr="00B42C71" w:rsidRDefault="000F6218" w:rsidP="0041504F">
            <w:pPr>
              <w:pStyle w:val="Bezriadkovania"/>
              <w:jc w:val="both"/>
              <w:rPr>
                <w:rFonts w:eastAsia="Times New Roman"/>
              </w:rPr>
            </w:pPr>
            <w:r w:rsidRPr="00B42C71">
              <w:t>Skupinová</w:t>
            </w:r>
          </w:p>
          <w:p w:rsidR="000F6218" w:rsidRPr="00B42C71" w:rsidRDefault="000F6218" w:rsidP="0041504F">
            <w:pPr>
              <w:pStyle w:val="Bezriadkovania"/>
              <w:jc w:val="both"/>
            </w:pPr>
            <w:r w:rsidRPr="00B42C71">
              <w:t>Párová</w:t>
            </w:r>
          </w:p>
          <w:p w:rsidR="000F6218" w:rsidRPr="00B42C71" w:rsidRDefault="000F6218" w:rsidP="0041504F">
            <w:pPr>
              <w:pStyle w:val="Bezriadkovania"/>
              <w:jc w:val="both"/>
            </w:pPr>
            <w:r w:rsidRPr="00B42C71">
              <w:t>Skupinová</w:t>
            </w:r>
          </w:p>
          <w:p w:rsidR="000F6218" w:rsidRPr="00B42C71" w:rsidRDefault="000F6218" w:rsidP="0041504F">
            <w:pPr>
              <w:pStyle w:val="Bezriadkovania"/>
              <w:jc w:val="both"/>
            </w:pPr>
          </w:p>
          <w:p w:rsidR="000F6218" w:rsidRPr="00B42C71" w:rsidRDefault="000F6218" w:rsidP="0041504F">
            <w:pPr>
              <w:pStyle w:val="Bezriadkovania"/>
              <w:jc w:val="both"/>
              <w:rPr>
                <w:rFonts w:eastAsia="Times New Roman"/>
              </w:rPr>
            </w:pPr>
          </w:p>
        </w:tc>
        <w:tc>
          <w:tcPr>
            <w:tcW w:w="2410" w:type="dxa"/>
            <w:gridSpan w:val="2"/>
            <w:vMerge w:val="restart"/>
            <w:tcBorders>
              <w:top w:val="single" w:sz="4" w:space="0" w:color="000000"/>
              <w:left w:val="single" w:sz="4" w:space="0" w:color="000000"/>
              <w:bottom w:val="single" w:sz="4" w:space="0" w:color="000000"/>
              <w:right w:val="single" w:sz="4" w:space="0" w:color="000000"/>
            </w:tcBorders>
            <w:hideMark/>
          </w:tcPr>
          <w:p w:rsidR="000F6218" w:rsidRPr="00B42C71" w:rsidRDefault="000F6218" w:rsidP="0041504F">
            <w:pPr>
              <w:pStyle w:val="Bezriadkovania"/>
              <w:jc w:val="both"/>
              <w:rPr>
                <w:rFonts w:eastAsia="Times New Roman"/>
              </w:rPr>
            </w:pPr>
            <w:r w:rsidRPr="00B42C71">
              <w:t>Žiak vie pomenovať školské pomôcky aj v množnom čísle s použitím - s.</w:t>
            </w:r>
          </w:p>
        </w:tc>
      </w:tr>
      <w:tr w:rsidR="000F6218" w:rsidRPr="00B42C71" w:rsidTr="000F6218">
        <w:trPr>
          <w:trHeight w:val="630"/>
        </w:trPr>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p>
        </w:tc>
        <w:tc>
          <w:tcPr>
            <w:tcW w:w="1706" w:type="dxa"/>
            <w:gridSpan w:val="2"/>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r w:rsidRPr="00B42C71">
              <w:t>Školské pomôcky</w:t>
            </w:r>
          </w:p>
        </w:tc>
        <w:tc>
          <w:tcPr>
            <w:tcW w:w="3453" w:type="dxa"/>
            <w:gridSpan w:val="2"/>
            <w:vMerge/>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p>
        </w:tc>
        <w:tc>
          <w:tcPr>
            <w:tcW w:w="3569" w:type="dxa"/>
            <w:gridSpan w:val="2"/>
            <w:vMerge/>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p>
        </w:tc>
        <w:tc>
          <w:tcPr>
            <w:tcW w:w="4790" w:type="dxa"/>
            <w:gridSpan w:val="2"/>
            <w:vMerge/>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p>
        </w:tc>
      </w:tr>
      <w:tr w:rsidR="000F6218" w:rsidRPr="00B42C71" w:rsidTr="000F6218">
        <w:trPr>
          <w:trHeight w:val="689"/>
        </w:trPr>
        <w:tc>
          <w:tcPr>
            <w:tcW w:w="171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r w:rsidRPr="00B42C71">
              <w:t>Človek a príroda</w:t>
            </w:r>
          </w:p>
        </w:tc>
        <w:tc>
          <w:tcPr>
            <w:tcW w:w="1719" w:type="dxa"/>
            <w:gridSpan w:val="2"/>
            <w:tcBorders>
              <w:top w:val="single" w:sz="4" w:space="0" w:color="000000"/>
              <w:left w:val="single" w:sz="4" w:space="0" w:color="000000"/>
              <w:bottom w:val="single" w:sz="4" w:space="0" w:color="000000"/>
              <w:right w:val="single" w:sz="4" w:space="0" w:color="000000"/>
            </w:tcBorders>
            <w:vAlign w:val="center"/>
          </w:tcPr>
          <w:p w:rsidR="000F6218" w:rsidRPr="00B42C71" w:rsidRDefault="000F6218" w:rsidP="0041504F">
            <w:pPr>
              <w:pStyle w:val="Bezriadkovania"/>
              <w:jc w:val="both"/>
              <w:rPr>
                <w:rFonts w:eastAsia="Times New Roman"/>
              </w:rPr>
            </w:pPr>
            <w:r w:rsidRPr="00B42C71">
              <w:t>Domáce zvieratá</w:t>
            </w:r>
          </w:p>
          <w:p w:rsidR="000F6218" w:rsidRPr="00B42C71" w:rsidRDefault="000F6218" w:rsidP="0041504F">
            <w:pPr>
              <w:pStyle w:val="Bezriadkovania"/>
              <w:jc w:val="both"/>
            </w:pPr>
          </w:p>
          <w:p w:rsidR="000F6218" w:rsidRPr="00B42C71" w:rsidRDefault="000F6218" w:rsidP="0041504F">
            <w:pPr>
              <w:pStyle w:val="Bezriadkovania"/>
              <w:jc w:val="both"/>
              <w:rPr>
                <w:rFonts w:eastAsia="Times New Roman"/>
              </w:rPr>
            </w:pPr>
          </w:p>
        </w:tc>
        <w:tc>
          <w:tcPr>
            <w:tcW w:w="1733" w:type="dxa"/>
            <w:gridSpan w:val="2"/>
            <w:vMerge w:val="restart"/>
            <w:tcBorders>
              <w:top w:val="single" w:sz="4" w:space="0" w:color="000000"/>
              <w:left w:val="single" w:sz="4" w:space="0" w:color="000000"/>
              <w:bottom w:val="single" w:sz="4" w:space="0" w:color="000000"/>
              <w:right w:val="single" w:sz="4" w:space="0" w:color="000000"/>
            </w:tcBorders>
            <w:hideMark/>
          </w:tcPr>
          <w:p w:rsidR="000F6218" w:rsidRPr="00B42C71" w:rsidRDefault="000F6218" w:rsidP="0041504F">
            <w:pPr>
              <w:pStyle w:val="Bezriadkovania"/>
              <w:jc w:val="both"/>
              <w:rPr>
                <w:rFonts w:eastAsia="Times New Roman"/>
              </w:rPr>
            </w:pPr>
            <w:r w:rsidRPr="00B42C71">
              <w:t>Didaktická hra</w:t>
            </w:r>
          </w:p>
          <w:p w:rsidR="000F6218" w:rsidRPr="00B42C71" w:rsidRDefault="000F6218" w:rsidP="0041504F">
            <w:pPr>
              <w:pStyle w:val="Bezriadkovania"/>
              <w:jc w:val="both"/>
            </w:pPr>
            <w:r w:rsidRPr="00B42C71">
              <w:t>Pieseň</w:t>
            </w:r>
          </w:p>
          <w:p w:rsidR="000F6218" w:rsidRPr="00B42C71" w:rsidRDefault="000F6218" w:rsidP="0041504F">
            <w:pPr>
              <w:pStyle w:val="Bezriadkovania"/>
              <w:jc w:val="both"/>
            </w:pPr>
            <w:r w:rsidRPr="00B42C71">
              <w:t>Počúvanie s porozumením</w:t>
            </w:r>
          </w:p>
          <w:p w:rsidR="000F6218" w:rsidRPr="00B42C71" w:rsidRDefault="000F6218" w:rsidP="0041504F">
            <w:pPr>
              <w:pStyle w:val="Bezriadkovania"/>
              <w:jc w:val="both"/>
            </w:pPr>
            <w:r w:rsidRPr="00B42C71">
              <w:t>IKT</w:t>
            </w:r>
          </w:p>
          <w:p w:rsidR="000F6218" w:rsidRPr="00B42C71" w:rsidRDefault="000F6218" w:rsidP="0041504F">
            <w:pPr>
              <w:pStyle w:val="Bezriadkovania"/>
              <w:jc w:val="both"/>
              <w:rPr>
                <w:rFonts w:eastAsia="Times New Roman"/>
              </w:rPr>
            </w:pPr>
            <w:r w:rsidRPr="00B42C71">
              <w:t>Projektové vyučovanie</w:t>
            </w:r>
          </w:p>
        </w:tc>
        <w:tc>
          <w:tcPr>
            <w:tcW w:w="1779" w:type="dxa"/>
            <w:gridSpan w:val="2"/>
            <w:vMerge w:val="restart"/>
            <w:tcBorders>
              <w:top w:val="single" w:sz="4" w:space="0" w:color="000000"/>
              <w:left w:val="single" w:sz="4" w:space="0" w:color="000000"/>
              <w:bottom w:val="single" w:sz="4" w:space="0" w:color="000000"/>
              <w:right w:val="single" w:sz="4" w:space="0" w:color="000000"/>
            </w:tcBorders>
          </w:tcPr>
          <w:p w:rsidR="000F6218" w:rsidRPr="00B42C71" w:rsidRDefault="000F6218" w:rsidP="0041504F">
            <w:pPr>
              <w:pStyle w:val="Bezriadkovania"/>
              <w:jc w:val="both"/>
              <w:rPr>
                <w:rFonts w:eastAsia="Times New Roman"/>
              </w:rPr>
            </w:pPr>
            <w:r w:rsidRPr="00B42C71">
              <w:t>Frontálna</w:t>
            </w:r>
          </w:p>
          <w:p w:rsidR="000F6218" w:rsidRPr="00B42C71" w:rsidRDefault="000F6218" w:rsidP="0041504F">
            <w:pPr>
              <w:pStyle w:val="Bezriadkovania"/>
              <w:jc w:val="both"/>
            </w:pPr>
            <w:r w:rsidRPr="00B42C71">
              <w:t>Skupinová</w:t>
            </w:r>
          </w:p>
          <w:p w:rsidR="000F6218" w:rsidRPr="00B42C71" w:rsidRDefault="000F6218" w:rsidP="0041504F">
            <w:pPr>
              <w:pStyle w:val="Bezriadkovania"/>
              <w:jc w:val="both"/>
            </w:pPr>
            <w:r w:rsidRPr="00B42C71">
              <w:t>Individuálna</w:t>
            </w:r>
          </w:p>
          <w:p w:rsidR="000F6218" w:rsidRPr="00B42C71" w:rsidRDefault="000F6218" w:rsidP="0041504F">
            <w:pPr>
              <w:pStyle w:val="Bezriadkovania"/>
              <w:jc w:val="both"/>
            </w:pPr>
          </w:p>
          <w:p w:rsidR="000F6218" w:rsidRPr="00B42C71" w:rsidRDefault="000F6218" w:rsidP="0041504F">
            <w:pPr>
              <w:pStyle w:val="Bezriadkovania"/>
              <w:jc w:val="both"/>
              <w:rPr>
                <w:rFonts w:eastAsia="Times New Roman"/>
              </w:rPr>
            </w:pPr>
          </w:p>
        </w:tc>
        <w:tc>
          <w:tcPr>
            <w:tcW w:w="2380" w:type="dxa"/>
            <w:vMerge w:val="restart"/>
            <w:tcBorders>
              <w:top w:val="single" w:sz="4" w:space="0" w:color="000000"/>
              <w:left w:val="single" w:sz="4" w:space="0" w:color="000000"/>
              <w:bottom w:val="single" w:sz="4" w:space="0" w:color="000000"/>
              <w:right w:val="single" w:sz="4" w:space="0" w:color="000000"/>
            </w:tcBorders>
            <w:hideMark/>
          </w:tcPr>
          <w:p w:rsidR="000F6218" w:rsidRPr="00B42C71" w:rsidRDefault="000F6218" w:rsidP="0041504F">
            <w:pPr>
              <w:pStyle w:val="Bezriadkovania"/>
              <w:jc w:val="both"/>
              <w:rPr>
                <w:rFonts w:eastAsia="Times New Roman"/>
              </w:rPr>
            </w:pPr>
            <w:r w:rsidRPr="00B42C71">
              <w:t>Žiak vie pomenovať a priradiť obrázok k počutému výrazu, vie pomenovať zvieratá. Správne používa odpovede Yes, itis., No, itisn't.</w:t>
            </w:r>
          </w:p>
        </w:tc>
      </w:tr>
      <w:tr w:rsidR="000F6218" w:rsidRPr="00B42C71" w:rsidTr="000F6218">
        <w:trPr>
          <w:trHeight w:val="1059"/>
        </w:trPr>
        <w:tc>
          <w:tcPr>
            <w:tcW w:w="3417" w:type="dxa"/>
            <w:gridSpan w:val="2"/>
            <w:vMerge/>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p>
        </w:tc>
        <w:tc>
          <w:tcPr>
            <w:tcW w:w="1719" w:type="dxa"/>
            <w:gridSpan w:val="2"/>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r w:rsidRPr="00B42C71">
              <w:t>Zvieratá žijúce na farme</w:t>
            </w:r>
          </w:p>
        </w:tc>
        <w:tc>
          <w:tcPr>
            <w:tcW w:w="3523" w:type="dxa"/>
            <w:gridSpan w:val="2"/>
            <w:vMerge/>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p>
        </w:tc>
        <w:tc>
          <w:tcPr>
            <w:tcW w:w="4189" w:type="dxa"/>
            <w:gridSpan w:val="2"/>
            <w:vMerge/>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p>
        </w:tc>
        <w:tc>
          <w:tcPr>
            <w:tcW w:w="2380" w:type="dxa"/>
            <w:vMerge/>
            <w:tcBorders>
              <w:top w:val="single" w:sz="4" w:space="0" w:color="000000"/>
              <w:left w:val="single" w:sz="4" w:space="0" w:color="000000"/>
              <w:bottom w:val="single" w:sz="4" w:space="0" w:color="000000"/>
              <w:right w:val="single" w:sz="4" w:space="0" w:color="000000"/>
            </w:tcBorders>
            <w:vAlign w:val="center"/>
            <w:hideMark/>
          </w:tcPr>
          <w:p w:rsidR="000F6218" w:rsidRPr="00B42C71" w:rsidRDefault="000F6218" w:rsidP="0041504F">
            <w:pPr>
              <w:pStyle w:val="Bezriadkovania"/>
              <w:jc w:val="both"/>
              <w:rPr>
                <w:rFonts w:eastAsia="Times New Roman"/>
              </w:rPr>
            </w:pPr>
          </w:p>
        </w:tc>
      </w:tr>
    </w:tbl>
    <w:tbl>
      <w:tblPr>
        <w:tblpPr w:leftFromText="141" w:rightFromText="141" w:vertAnchor="text" w:horzAnchor="margin" w:tblpY="12"/>
        <w:tblOverlap w:val="never"/>
        <w:tblW w:w="9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2"/>
        <w:gridCol w:w="1722"/>
        <w:gridCol w:w="1737"/>
        <w:gridCol w:w="1782"/>
        <w:gridCol w:w="2406"/>
      </w:tblGrid>
      <w:tr w:rsidR="000F6218" w:rsidRPr="00B42C71" w:rsidTr="000F6218">
        <w:trPr>
          <w:trHeight w:val="593"/>
        </w:trPr>
        <w:tc>
          <w:tcPr>
            <w:tcW w:w="1712" w:type="dxa"/>
            <w:vMerge w:val="restart"/>
            <w:tcBorders>
              <w:top w:val="single" w:sz="4" w:space="0" w:color="000000"/>
              <w:left w:val="single" w:sz="4" w:space="0" w:color="000000"/>
              <w:right w:val="single" w:sz="4" w:space="0" w:color="000000"/>
            </w:tcBorders>
            <w:shd w:val="clear" w:color="auto" w:fill="auto"/>
            <w:vAlign w:val="center"/>
          </w:tcPr>
          <w:p w:rsidR="000F6218" w:rsidRPr="00B42C71" w:rsidRDefault="000F6218" w:rsidP="0041504F">
            <w:pPr>
              <w:pStyle w:val="Bezriadkovania"/>
              <w:jc w:val="both"/>
            </w:pPr>
            <w:r w:rsidRPr="00B42C71">
              <w:t>Voľný čas a</w:t>
            </w:r>
            <w:r w:rsidR="00937FAF" w:rsidRPr="00B42C71">
              <w:t> </w:t>
            </w:r>
            <w:r w:rsidRPr="00B42C71">
              <w:t>záľuby</w:t>
            </w:r>
          </w:p>
        </w:tc>
        <w:tc>
          <w:tcPr>
            <w:tcW w:w="1722" w:type="dxa"/>
            <w:tcBorders>
              <w:top w:val="single" w:sz="4" w:space="0" w:color="000000"/>
              <w:left w:val="single" w:sz="4" w:space="0" w:color="000000"/>
              <w:bottom w:val="single" w:sz="4" w:space="0" w:color="000000"/>
              <w:right w:val="single" w:sz="4" w:space="0" w:color="000000"/>
            </w:tcBorders>
            <w:vAlign w:val="center"/>
          </w:tcPr>
          <w:p w:rsidR="000F6218" w:rsidRPr="00B42C71" w:rsidRDefault="000F6218" w:rsidP="0041504F">
            <w:pPr>
              <w:pStyle w:val="Bezriadkovania"/>
              <w:jc w:val="both"/>
            </w:pPr>
            <w:r w:rsidRPr="00B42C71">
              <w:t>Hračky</w:t>
            </w:r>
          </w:p>
        </w:tc>
        <w:tc>
          <w:tcPr>
            <w:tcW w:w="1737" w:type="dxa"/>
            <w:vMerge w:val="restart"/>
            <w:tcBorders>
              <w:top w:val="single" w:sz="4" w:space="0" w:color="000000"/>
              <w:left w:val="single" w:sz="4" w:space="0" w:color="000000"/>
              <w:right w:val="single" w:sz="4" w:space="0" w:color="000000"/>
            </w:tcBorders>
          </w:tcPr>
          <w:p w:rsidR="000F6218" w:rsidRPr="00B42C71" w:rsidRDefault="000F6218" w:rsidP="0041504F">
            <w:pPr>
              <w:pStyle w:val="Bezriadkovania"/>
              <w:jc w:val="both"/>
            </w:pPr>
            <w:r w:rsidRPr="00B42C71">
              <w:t>Obrázkové čítanie</w:t>
            </w:r>
          </w:p>
          <w:p w:rsidR="000F6218" w:rsidRPr="00B42C71" w:rsidRDefault="000F6218" w:rsidP="0041504F">
            <w:pPr>
              <w:pStyle w:val="Bezriadkovania"/>
              <w:jc w:val="both"/>
            </w:pPr>
            <w:r w:rsidRPr="00B42C71">
              <w:t>Dramatizácia</w:t>
            </w:r>
          </w:p>
          <w:p w:rsidR="000F6218" w:rsidRPr="00B42C71" w:rsidRDefault="000F6218" w:rsidP="0041504F">
            <w:pPr>
              <w:pStyle w:val="Bezriadkovania"/>
              <w:jc w:val="both"/>
            </w:pPr>
            <w:r w:rsidRPr="00B42C71">
              <w:t>Hra</w:t>
            </w:r>
          </w:p>
          <w:p w:rsidR="000F6218" w:rsidRPr="00B42C71" w:rsidRDefault="000F6218" w:rsidP="0041504F">
            <w:pPr>
              <w:pStyle w:val="Bezriadkovania"/>
              <w:jc w:val="both"/>
            </w:pPr>
            <w:r w:rsidRPr="00B42C71">
              <w:t>Počúvanie s porozumením</w:t>
            </w:r>
          </w:p>
          <w:p w:rsidR="000F6218" w:rsidRPr="00B42C71" w:rsidRDefault="000F6218" w:rsidP="0041504F">
            <w:pPr>
              <w:pStyle w:val="Bezriadkovania"/>
              <w:jc w:val="both"/>
            </w:pPr>
            <w:r w:rsidRPr="00B42C71">
              <w:t>IKT</w:t>
            </w:r>
          </w:p>
          <w:p w:rsidR="000F6218" w:rsidRPr="00B42C71" w:rsidRDefault="000F6218" w:rsidP="0041504F">
            <w:pPr>
              <w:pStyle w:val="Bezriadkovania"/>
              <w:jc w:val="both"/>
            </w:pPr>
            <w:r w:rsidRPr="00B42C71">
              <w:t>Storytelling</w:t>
            </w:r>
          </w:p>
        </w:tc>
        <w:tc>
          <w:tcPr>
            <w:tcW w:w="1782" w:type="dxa"/>
            <w:vMerge w:val="restart"/>
            <w:tcBorders>
              <w:top w:val="single" w:sz="4" w:space="0" w:color="000000"/>
              <w:left w:val="single" w:sz="4" w:space="0" w:color="000000"/>
              <w:right w:val="single" w:sz="4" w:space="0" w:color="000000"/>
            </w:tcBorders>
          </w:tcPr>
          <w:p w:rsidR="000F6218" w:rsidRPr="00B42C71" w:rsidRDefault="000F6218" w:rsidP="0041504F">
            <w:pPr>
              <w:pStyle w:val="Bezriadkovania"/>
              <w:jc w:val="both"/>
            </w:pPr>
            <w:r w:rsidRPr="00B42C71">
              <w:t>Frontálna</w:t>
            </w:r>
          </w:p>
          <w:p w:rsidR="000F6218" w:rsidRPr="00B42C71" w:rsidRDefault="000F6218" w:rsidP="0041504F">
            <w:pPr>
              <w:pStyle w:val="Bezriadkovania"/>
              <w:jc w:val="both"/>
            </w:pPr>
            <w:r w:rsidRPr="00B42C71">
              <w:t>Skupinová</w:t>
            </w:r>
          </w:p>
          <w:p w:rsidR="000F6218" w:rsidRPr="00B42C71" w:rsidRDefault="000F6218" w:rsidP="0041504F">
            <w:pPr>
              <w:pStyle w:val="Bezriadkovania"/>
              <w:jc w:val="both"/>
            </w:pPr>
            <w:r w:rsidRPr="00B42C71">
              <w:t>Párová</w:t>
            </w:r>
          </w:p>
          <w:p w:rsidR="000F6218" w:rsidRPr="00B42C71" w:rsidRDefault="000F6218" w:rsidP="0041504F">
            <w:pPr>
              <w:pStyle w:val="Bezriadkovania"/>
              <w:jc w:val="both"/>
            </w:pPr>
          </w:p>
        </w:tc>
        <w:tc>
          <w:tcPr>
            <w:tcW w:w="2406" w:type="dxa"/>
            <w:vMerge w:val="restart"/>
            <w:tcBorders>
              <w:top w:val="single" w:sz="4" w:space="0" w:color="000000"/>
              <w:left w:val="single" w:sz="4" w:space="0" w:color="000000"/>
              <w:right w:val="single" w:sz="4" w:space="0" w:color="000000"/>
            </w:tcBorders>
          </w:tcPr>
          <w:p w:rsidR="000F6218" w:rsidRPr="00B42C71" w:rsidRDefault="000F6218" w:rsidP="0041504F">
            <w:pPr>
              <w:pStyle w:val="Bezriadkovania"/>
              <w:jc w:val="both"/>
            </w:pPr>
            <w:r w:rsidRPr="00B42C71">
              <w:t>Žiak vie dopĺňať slová k obrázku a pomenovať ich farbu. Vie počítať do 10. Používa skrátenú formu slovesa havegot v 1. osobe singuláru</w:t>
            </w:r>
          </w:p>
        </w:tc>
      </w:tr>
      <w:tr w:rsidR="000F6218" w:rsidRPr="00B42C71" w:rsidTr="000F6218">
        <w:trPr>
          <w:trHeight w:val="591"/>
        </w:trPr>
        <w:tc>
          <w:tcPr>
            <w:tcW w:w="1712" w:type="dxa"/>
            <w:vMerge/>
            <w:tcBorders>
              <w:left w:val="single" w:sz="4" w:space="0" w:color="000000"/>
              <w:right w:val="single" w:sz="4" w:space="0" w:color="000000"/>
            </w:tcBorders>
            <w:shd w:val="clear" w:color="auto" w:fill="auto"/>
            <w:vAlign w:val="center"/>
          </w:tcPr>
          <w:p w:rsidR="000F6218" w:rsidRPr="00B42C71" w:rsidRDefault="000F6218" w:rsidP="0041504F">
            <w:pPr>
              <w:pStyle w:val="Bezriadkovania"/>
              <w:jc w:val="both"/>
            </w:pPr>
          </w:p>
        </w:tc>
        <w:tc>
          <w:tcPr>
            <w:tcW w:w="1722" w:type="dxa"/>
            <w:tcBorders>
              <w:top w:val="single" w:sz="4" w:space="0" w:color="000000"/>
              <w:left w:val="single" w:sz="4" w:space="0" w:color="000000"/>
              <w:bottom w:val="single" w:sz="4" w:space="0" w:color="000000"/>
              <w:right w:val="single" w:sz="4" w:space="0" w:color="000000"/>
            </w:tcBorders>
            <w:vAlign w:val="center"/>
          </w:tcPr>
          <w:p w:rsidR="000F6218" w:rsidRPr="00B42C71" w:rsidRDefault="000F6218" w:rsidP="0041504F">
            <w:pPr>
              <w:pStyle w:val="Bezriadkovania"/>
              <w:jc w:val="both"/>
            </w:pPr>
            <w:r w:rsidRPr="00B42C71">
              <w:t>Farby</w:t>
            </w:r>
          </w:p>
          <w:p w:rsidR="000F6218" w:rsidRPr="00B42C71" w:rsidRDefault="000F6218" w:rsidP="0041504F">
            <w:pPr>
              <w:pStyle w:val="Bezriadkovania"/>
              <w:jc w:val="both"/>
            </w:pPr>
          </w:p>
        </w:tc>
        <w:tc>
          <w:tcPr>
            <w:tcW w:w="1737" w:type="dxa"/>
            <w:vMerge/>
            <w:tcBorders>
              <w:left w:val="single" w:sz="4" w:space="0" w:color="000000"/>
              <w:right w:val="single" w:sz="4" w:space="0" w:color="000000"/>
            </w:tcBorders>
          </w:tcPr>
          <w:p w:rsidR="000F6218" w:rsidRPr="00B42C71" w:rsidRDefault="000F6218" w:rsidP="0041504F">
            <w:pPr>
              <w:pStyle w:val="Bezriadkovania"/>
              <w:jc w:val="both"/>
            </w:pPr>
          </w:p>
        </w:tc>
        <w:tc>
          <w:tcPr>
            <w:tcW w:w="1782" w:type="dxa"/>
            <w:vMerge/>
            <w:tcBorders>
              <w:left w:val="single" w:sz="4" w:space="0" w:color="000000"/>
              <w:right w:val="single" w:sz="4" w:space="0" w:color="000000"/>
            </w:tcBorders>
          </w:tcPr>
          <w:p w:rsidR="000F6218" w:rsidRPr="00B42C71" w:rsidRDefault="000F6218" w:rsidP="0041504F">
            <w:pPr>
              <w:pStyle w:val="Bezriadkovania"/>
              <w:jc w:val="both"/>
            </w:pPr>
          </w:p>
        </w:tc>
        <w:tc>
          <w:tcPr>
            <w:tcW w:w="2406" w:type="dxa"/>
            <w:vMerge/>
            <w:tcBorders>
              <w:left w:val="single" w:sz="4" w:space="0" w:color="000000"/>
              <w:right w:val="single" w:sz="4" w:space="0" w:color="000000"/>
            </w:tcBorders>
          </w:tcPr>
          <w:p w:rsidR="000F6218" w:rsidRPr="00B42C71" w:rsidRDefault="000F6218" w:rsidP="0041504F">
            <w:pPr>
              <w:pStyle w:val="Bezriadkovania"/>
              <w:jc w:val="both"/>
            </w:pPr>
          </w:p>
        </w:tc>
      </w:tr>
      <w:tr w:rsidR="000F6218" w:rsidRPr="00B42C71" w:rsidTr="000F6218">
        <w:trPr>
          <w:trHeight w:val="591"/>
        </w:trPr>
        <w:tc>
          <w:tcPr>
            <w:tcW w:w="1712" w:type="dxa"/>
            <w:vMerge/>
            <w:tcBorders>
              <w:left w:val="single" w:sz="4" w:space="0" w:color="000000"/>
              <w:right w:val="single" w:sz="4" w:space="0" w:color="000000"/>
            </w:tcBorders>
            <w:shd w:val="clear" w:color="auto" w:fill="auto"/>
            <w:vAlign w:val="center"/>
          </w:tcPr>
          <w:p w:rsidR="000F6218" w:rsidRPr="00B42C71" w:rsidRDefault="000F6218" w:rsidP="0041504F">
            <w:pPr>
              <w:pStyle w:val="Bezriadkovania"/>
              <w:jc w:val="both"/>
            </w:pPr>
          </w:p>
        </w:tc>
        <w:tc>
          <w:tcPr>
            <w:tcW w:w="1722" w:type="dxa"/>
            <w:tcBorders>
              <w:top w:val="single" w:sz="4" w:space="0" w:color="000000"/>
              <w:left w:val="single" w:sz="4" w:space="0" w:color="000000"/>
              <w:bottom w:val="single" w:sz="4" w:space="0" w:color="000000"/>
              <w:right w:val="single" w:sz="4" w:space="0" w:color="000000"/>
            </w:tcBorders>
            <w:vAlign w:val="center"/>
          </w:tcPr>
          <w:p w:rsidR="000F6218" w:rsidRPr="00B42C71" w:rsidRDefault="000F6218" w:rsidP="0041504F">
            <w:pPr>
              <w:pStyle w:val="Bezriadkovania"/>
              <w:jc w:val="both"/>
              <w:rPr>
                <w:color w:val="FF0000"/>
              </w:rPr>
            </w:pPr>
            <w:r w:rsidRPr="00B42C71">
              <w:t>Čísla 1-10</w:t>
            </w:r>
          </w:p>
          <w:p w:rsidR="000F6218" w:rsidRPr="00B42C71" w:rsidRDefault="000F6218" w:rsidP="0041504F">
            <w:pPr>
              <w:pStyle w:val="Bezriadkovania"/>
              <w:jc w:val="both"/>
            </w:pPr>
          </w:p>
        </w:tc>
        <w:tc>
          <w:tcPr>
            <w:tcW w:w="1737" w:type="dxa"/>
            <w:vMerge/>
            <w:tcBorders>
              <w:left w:val="single" w:sz="4" w:space="0" w:color="000000"/>
              <w:right w:val="single" w:sz="4" w:space="0" w:color="000000"/>
            </w:tcBorders>
          </w:tcPr>
          <w:p w:rsidR="000F6218" w:rsidRPr="00B42C71" w:rsidRDefault="000F6218" w:rsidP="0041504F">
            <w:pPr>
              <w:pStyle w:val="Bezriadkovania"/>
              <w:jc w:val="both"/>
            </w:pPr>
          </w:p>
        </w:tc>
        <w:tc>
          <w:tcPr>
            <w:tcW w:w="1782" w:type="dxa"/>
            <w:vMerge/>
            <w:tcBorders>
              <w:left w:val="single" w:sz="4" w:space="0" w:color="000000"/>
              <w:right w:val="single" w:sz="4" w:space="0" w:color="000000"/>
            </w:tcBorders>
          </w:tcPr>
          <w:p w:rsidR="000F6218" w:rsidRPr="00B42C71" w:rsidRDefault="000F6218" w:rsidP="0041504F">
            <w:pPr>
              <w:pStyle w:val="Bezriadkovania"/>
              <w:jc w:val="both"/>
            </w:pPr>
          </w:p>
        </w:tc>
        <w:tc>
          <w:tcPr>
            <w:tcW w:w="2406" w:type="dxa"/>
            <w:vMerge/>
            <w:tcBorders>
              <w:left w:val="single" w:sz="4" w:space="0" w:color="000000"/>
              <w:right w:val="single" w:sz="4" w:space="0" w:color="000000"/>
            </w:tcBorders>
          </w:tcPr>
          <w:p w:rsidR="000F6218" w:rsidRPr="00B42C71" w:rsidRDefault="000F6218" w:rsidP="0041504F">
            <w:pPr>
              <w:pStyle w:val="Bezriadkovania"/>
              <w:jc w:val="both"/>
            </w:pPr>
          </w:p>
        </w:tc>
      </w:tr>
      <w:tr w:rsidR="000F6218" w:rsidRPr="00B42C71" w:rsidTr="000F6218">
        <w:trPr>
          <w:trHeight w:val="316"/>
        </w:trPr>
        <w:tc>
          <w:tcPr>
            <w:tcW w:w="1712" w:type="dxa"/>
            <w:vMerge/>
            <w:tcBorders>
              <w:left w:val="single" w:sz="4" w:space="0" w:color="000000"/>
              <w:bottom w:val="single" w:sz="4" w:space="0" w:color="000000"/>
              <w:right w:val="single" w:sz="4" w:space="0" w:color="000000"/>
            </w:tcBorders>
            <w:shd w:val="clear" w:color="auto" w:fill="auto"/>
            <w:vAlign w:val="center"/>
          </w:tcPr>
          <w:p w:rsidR="000F6218" w:rsidRPr="00B42C71" w:rsidRDefault="000F6218" w:rsidP="0041504F">
            <w:pPr>
              <w:pStyle w:val="Bezriadkovania"/>
              <w:jc w:val="both"/>
            </w:pPr>
          </w:p>
        </w:tc>
        <w:tc>
          <w:tcPr>
            <w:tcW w:w="1722" w:type="dxa"/>
            <w:tcBorders>
              <w:top w:val="single" w:sz="4" w:space="0" w:color="000000"/>
              <w:left w:val="single" w:sz="4" w:space="0" w:color="000000"/>
              <w:bottom w:val="single" w:sz="4" w:space="0" w:color="000000"/>
              <w:right w:val="single" w:sz="4" w:space="0" w:color="000000"/>
            </w:tcBorders>
            <w:vAlign w:val="center"/>
          </w:tcPr>
          <w:p w:rsidR="000F6218" w:rsidRPr="00B42C71" w:rsidRDefault="000F6218" w:rsidP="0041504F">
            <w:pPr>
              <w:pStyle w:val="Bezriadkovania"/>
              <w:jc w:val="both"/>
            </w:pPr>
            <w:r w:rsidRPr="00B42C71">
              <w:t>Geometrické tvary</w:t>
            </w:r>
          </w:p>
        </w:tc>
        <w:tc>
          <w:tcPr>
            <w:tcW w:w="1737" w:type="dxa"/>
            <w:vMerge/>
            <w:tcBorders>
              <w:left w:val="single" w:sz="4" w:space="0" w:color="000000"/>
              <w:bottom w:val="single" w:sz="4" w:space="0" w:color="000000"/>
              <w:right w:val="single" w:sz="4" w:space="0" w:color="000000"/>
            </w:tcBorders>
          </w:tcPr>
          <w:p w:rsidR="000F6218" w:rsidRPr="00B42C71" w:rsidRDefault="000F6218" w:rsidP="0041504F">
            <w:pPr>
              <w:pStyle w:val="Bezriadkovania"/>
              <w:jc w:val="both"/>
            </w:pPr>
          </w:p>
        </w:tc>
        <w:tc>
          <w:tcPr>
            <w:tcW w:w="1782" w:type="dxa"/>
            <w:vMerge/>
            <w:tcBorders>
              <w:left w:val="single" w:sz="4" w:space="0" w:color="000000"/>
              <w:bottom w:val="single" w:sz="4" w:space="0" w:color="000000"/>
              <w:right w:val="single" w:sz="4" w:space="0" w:color="000000"/>
            </w:tcBorders>
          </w:tcPr>
          <w:p w:rsidR="000F6218" w:rsidRPr="00B42C71" w:rsidRDefault="000F6218" w:rsidP="0041504F">
            <w:pPr>
              <w:pStyle w:val="Bezriadkovania"/>
              <w:jc w:val="both"/>
            </w:pPr>
          </w:p>
        </w:tc>
        <w:tc>
          <w:tcPr>
            <w:tcW w:w="2406" w:type="dxa"/>
            <w:vMerge/>
            <w:tcBorders>
              <w:left w:val="single" w:sz="4" w:space="0" w:color="000000"/>
              <w:bottom w:val="single" w:sz="4" w:space="0" w:color="000000"/>
              <w:right w:val="single" w:sz="4" w:space="0" w:color="000000"/>
            </w:tcBorders>
          </w:tcPr>
          <w:p w:rsidR="000F6218" w:rsidRPr="00B42C71" w:rsidRDefault="000F6218" w:rsidP="0041504F">
            <w:pPr>
              <w:pStyle w:val="Bezriadkovania"/>
              <w:jc w:val="both"/>
            </w:pPr>
          </w:p>
        </w:tc>
      </w:tr>
      <w:tr w:rsidR="000F6218" w:rsidRPr="00B42C71" w:rsidTr="000F6218">
        <w:trPr>
          <w:trHeight w:val="845"/>
        </w:trPr>
        <w:tc>
          <w:tcPr>
            <w:tcW w:w="1712" w:type="dxa"/>
            <w:vMerge w:val="restart"/>
            <w:tcBorders>
              <w:top w:val="single" w:sz="4" w:space="0" w:color="000000"/>
              <w:left w:val="single" w:sz="4" w:space="0" w:color="000000"/>
              <w:right w:val="single" w:sz="4" w:space="0" w:color="000000"/>
            </w:tcBorders>
            <w:shd w:val="clear" w:color="auto" w:fill="auto"/>
            <w:vAlign w:val="center"/>
          </w:tcPr>
          <w:p w:rsidR="000F6218" w:rsidRPr="00B42C71" w:rsidRDefault="000F6218" w:rsidP="0041504F">
            <w:pPr>
              <w:pStyle w:val="Bezriadkovania"/>
              <w:jc w:val="both"/>
            </w:pPr>
            <w:r w:rsidRPr="00B42C71">
              <w:t>Stravovanie</w:t>
            </w:r>
          </w:p>
        </w:tc>
        <w:tc>
          <w:tcPr>
            <w:tcW w:w="1722" w:type="dxa"/>
            <w:tcBorders>
              <w:top w:val="single" w:sz="4" w:space="0" w:color="000000"/>
              <w:left w:val="single" w:sz="4" w:space="0" w:color="000000"/>
              <w:bottom w:val="single" w:sz="4" w:space="0" w:color="000000"/>
              <w:right w:val="single" w:sz="4" w:space="0" w:color="000000"/>
            </w:tcBorders>
            <w:vAlign w:val="center"/>
          </w:tcPr>
          <w:p w:rsidR="000F6218" w:rsidRPr="00B42C71" w:rsidRDefault="000F6218" w:rsidP="0041504F">
            <w:pPr>
              <w:pStyle w:val="Bezriadkovania"/>
              <w:jc w:val="both"/>
            </w:pPr>
            <w:r w:rsidRPr="00B42C71">
              <w:t>Ovocie</w:t>
            </w:r>
          </w:p>
          <w:p w:rsidR="000F6218" w:rsidRPr="00B42C71" w:rsidRDefault="000F6218" w:rsidP="0041504F">
            <w:pPr>
              <w:pStyle w:val="Bezriadkovania"/>
              <w:jc w:val="both"/>
            </w:pPr>
          </w:p>
          <w:p w:rsidR="000F6218" w:rsidRPr="00B42C71" w:rsidRDefault="000F6218" w:rsidP="0041504F">
            <w:pPr>
              <w:pStyle w:val="Bezriadkovania"/>
              <w:jc w:val="both"/>
            </w:pPr>
          </w:p>
        </w:tc>
        <w:tc>
          <w:tcPr>
            <w:tcW w:w="1737" w:type="dxa"/>
            <w:vMerge w:val="restart"/>
            <w:tcBorders>
              <w:top w:val="single" w:sz="4" w:space="0" w:color="000000"/>
              <w:left w:val="single" w:sz="4" w:space="0" w:color="000000"/>
              <w:right w:val="single" w:sz="4" w:space="0" w:color="000000"/>
            </w:tcBorders>
          </w:tcPr>
          <w:p w:rsidR="000F6218" w:rsidRPr="00B42C71" w:rsidRDefault="000F6218" w:rsidP="0041504F">
            <w:pPr>
              <w:pStyle w:val="Bezriadkovania"/>
              <w:jc w:val="both"/>
            </w:pPr>
            <w:r w:rsidRPr="00B42C71">
              <w:t>Didaktická hra</w:t>
            </w:r>
          </w:p>
          <w:p w:rsidR="000F6218" w:rsidRPr="00B42C71" w:rsidRDefault="000F6218" w:rsidP="0041504F">
            <w:pPr>
              <w:pStyle w:val="Bezriadkovania"/>
              <w:jc w:val="both"/>
            </w:pPr>
            <w:r w:rsidRPr="00B42C71">
              <w:t>IKT</w:t>
            </w:r>
          </w:p>
          <w:p w:rsidR="000F6218" w:rsidRPr="00B42C71" w:rsidRDefault="000F6218" w:rsidP="0041504F">
            <w:pPr>
              <w:pStyle w:val="Bezriadkovania"/>
              <w:jc w:val="both"/>
            </w:pPr>
            <w:r w:rsidRPr="00B42C71">
              <w:t>Dialóg</w:t>
            </w:r>
          </w:p>
          <w:p w:rsidR="000F6218" w:rsidRPr="00B42C71" w:rsidRDefault="000F6218" w:rsidP="0041504F">
            <w:pPr>
              <w:pStyle w:val="Bezriadkovania"/>
              <w:jc w:val="both"/>
            </w:pPr>
            <w:r w:rsidRPr="00B42C71">
              <w:t>Počúvanie s porozumením</w:t>
            </w:r>
          </w:p>
          <w:p w:rsidR="000F6218" w:rsidRPr="00B42C71" w:rsidRDefault="000F6218" w:rsidP="0041504F">
            <w:pPr>
              <w:pStyle w:val="Bezriadkovania"/>
              <w:jc w:val="both"/>
            </w:pPr>
            <w:r w:rsidRPr="00B42C71">
              <w:t>Obrázkové čítanie</w:t>
            </w:r>
          </w:p>
        </w:tc>
        <w:tc>
          <w:tcPr>
            <w:tcW w:w="1782" w:type="dxa"/>
            <w:vMerge w:val="restart"/>
            <w:tcBorders>
              <w:top w:val="single" w:sz="4" w:space="0" w:color="000000"/>
              <w:left w:val="single" w:sz="4" w:space="0" w:color="000000"/>
              <w:right w:val="single" w:sz="4" w:space="0" w:color="000000"/>
            </w:tcBorders>
          </w:tcPr>
          <w:p w:rsidR="000F6218" w:rsidRPr="00B42C71" w:rsidRDefault="000F6218" w:rsidP="0041504F">
            <w:pPr>
              <w:pStyle w:val="Bezriadkovania"/>
              <w:jc w:val="both"/>
            </w:pPr>
            <w:r w:rsidRPr="00B42C71">
              <w:t>Párová Individuálna</w:t>
            </w:r>
          </w:p>
          <w:p w:rsidR="000F6218" w:rsidRPr="00B42C71" w:rsidRDefault="000F6218" w:rsidP="0041504F">
            <w:pPr>
              <w:pStyle w:val="Bezriadkovania"/>
              <w:jc w:val="both"/>
            </w:pPr>
            <w:r w:rsidRPr="00B42C71">
              <w:t>Skupinová</w:t>
            </w:r>
          </w:p>
          <w:p w:rsidR="000F6218" w:rsidRPr="00B42C71" w:rsidRDefault="000F6218" w:rsidP="0041504F">
            <w:pPr>
              <w:pStyle w:val="Bezriadkovania"/>
              <w:jc w:val="both"/>
            </w:pPr>
          </w:p>
          <w:p w:rsidR="000F6218" w:rsidRPr="00B42C71" w:rsidRDefault="000F6218" w:rsidP="0041504F">
            <w:pPr>
              <w:pStyle w:val="Bezriadkovania"/>
              <w:jc w:val="both"/>
            </w:pPr>
          </w:p>
        </w:tc>
        <w:tc>
          <w:tcPr>
            <w:tcW w:w="2406" w:type="dxa"/>
            <w:vMerge w:val="restart"/>
            <w:tcBorders>
              <w:top w:val="single" w:sz="4" w:space="0" w:color="000000"/>
              <w:left w:val="single" w:sz="4" w:space="0" w:color="000000"/>
              <w:right w:val="single" w:sz="4" w:space="0" w:color="000000"/>
            </w:tcBorders>
          </w:tcPr>
          <w:p w:rsidR="000F6218" w:rsidRPr="00B42C71" w:rsidRDefault="000F6218" w:rsidP="0041504F">
            <w:pPr>
              <w:pStyle w:val="Bezriadkovania"/>
              <w:jc w:val="both"/>
            </w:pPr>
            <w:r w:rsidRPr="00B42C71">
              <w:t>Žiak vie pomenovať a priradiť počuté slovo k obrázku</w:t>
            </w:r>
          </w:p>
        </w:tc>
      </w:tr>
      <w:tr w:rsidR="000F6218" w:rsidRPr="00B42C71" w:rsidTr="000F6218">
        <w:trPr>
          <w:trHeight w:val="844"/>
        </w:trPr>
        <w:tc>
          <w:tcPr>
            <w:tcW w:w="1712" w:type="dxa"/>
            <w:vMerge/>
            <w:tcBorders>
              <w:left w:val="single" w:sz="4" w:space="0" w:color="000000"/>
              <w:bottom w:val="single" w:sz="4" w:space="0" w:color="000000"/>
              <w:right w:val="single" w:sz="4" w:space="0" w:color="000000"/>
            </w:tcBorders>
            <w:shd w:val="clear" w:color="auto" w:fill="auto"/>
            <w:vAlign w:val="center"/>
          </w:tcPr>
          <w:p w:rsidR="000F6218" w:rsidRPr="00B42C71" w:rsidRDefault="000F6218" w:rsidP="0041504F">
            <w:pPr>
              <w:pStyle w:val="Bezriadkovania"/>
              <w:jc w:val="both"/>
            </w:pPr>
          </w:p>
        </w:tc>
        <w:tc>
          <w:tcPr>
            <w:tcW w:w="1722" w:type="dxa"/>
            <w:tcBorders>
              <w:top w:val="single" w:sz="4" w:space="0" w:color="000000"/>
              <w:left w:val="single" w:sz="4" w:space="0" w:color="000000"/>
              <w:bottom w:val="single" w:sz="4" w:space="0" w:color="000000"/>
              <w:right w:val="single" w:sz="4" w:space="0" w:color="000000"/>
            </w:tcBorders>
            <w:vAlign w:val="center"/>
          </w:tcPr>
          <w:p w:rsidR="000F6218" w:rsidRPr="00B42C71" w:rsidRDefault="000F6218" w:rsidP="0041504F">
            <w:pPr>
              <w:pStyle w:val="Bezriadkovania"/>
              <w:jc w:val="both"/>
            </w:pPr>
            <w:r w:rsidRPr="00B42C71">
              <w:t>Zelenina</w:t>
            </w:r>
          </w:p>
        </w:tc>
        <w:tc>
          <w:tcPr>
            <w:tcW w:w="1737" w:type="dxa"/>
            <w:vMerge/>
            <w:tcBorders>
              <w:left w:val="single" w:sz="4" w:space="0" w:color="000000"/>
              <w:bottom w:val="single" w:sz="4" w:space="0" w:color="000000"/>
              <w:right w:val="single" w:sz="4" w:space="0" w:color="000000"/>
            </w:tcBorders>
          </w:tcPr>
          <w:p w:rsidR="000F6218" w:rsidRPr="00B42C71" w:rsidRDefault="000F6218" w:rsidP="0041504F">
            <w:pPr>
              <w:pStyle w:val="Bezriadkovania"/>
              <w:jc w:val="both"/>
            </w:pPr>
          </w:p>
        </w:tc>
        <w:tc>
          <w:tcPr>
            <w:tcW w:w="1782" w:type="dxa"/>
            <w:vMerge/>
            <w:tcBorders>
              <w:left w:val="single" w:sz="4" w:space="0" w:color="000000"/>
              <w:bottom w:val="single" w:sz="4" w:space="0" w:color="000000"/>
              <w:right w:val="single" w:sz="4" w:space="0" w:color="000000"/>
            </w:tcBorders>
          </w:tcPr>
          <w:p w:rsidR="000F6218" w:rsidRPr="00B42C71" w:rsidRDefault="000F6218" w:rsidP="0041504F">
            <w:pPr>
              <w:pStyle w:val="Bezriadkovania"/>
              <w:jc w:val="both"/>
            </w:pPr>
          </w:p>
        </w:tc>
        <w:tc>
          <w:tcPr>
            <w:tcW w:w="2406" w:type="dxa"/>
            <w:vMerge/>
            <w:tcBorders>
              <w:left w:val="single" w:sz="4" w:space="0" w:color="000000"/>
              <w:bottom w:val="single" w:sz="4" w:space="0" w:color="000000"/>
              <w:right w:val="single" w:sz="4" w:space="0" w:color="000000"/>
            </w:tcBorders>
          </w:tcPr>
          <w:p w:rsidR="000F6218" w:rsidRPr="00B42C71" w:rsidRDefault="000F6218" w:rsidP="0041504F">
            <w:pPr>
              <w:pStyle w:val="Bezriadkovania"/>
              <w:jc w:val="both"/>
            </w:pPr>
          </w:p>
        </w:tc>
      </w:tr>
      <w:tr w:rsidR="000F6218" w:rsidRPr="00B42C71" w:rsidTr="000F6218">
        <w:trPr>
          <w:trHeight w:val="1689"/>
        </w:trPr>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218" w:rsidRPr="00B42C71" w:rsidRDefault="000F6218" w:rsidP="0041504F">
            <w:pPr>
              <w:pStyle w:val="Bezriadkovania"/>
              <w:jc w:val="both"/>
            </w:pPr>
            <w:r w:rsidRPr="00B42C71">
              <w:t>Obliekania a</w:t>
            </w:r>
            <w:r w:rsidR="00937FAF" w:rsidRPr="00B42C71">
              <w:t> </w:t>
            </w:r>
            <w:r w:rsidRPr="00B42C71">
              <w:t>móda</w:t>
            </w:r>
          </w:p>
        </w:tc>
        <w:tc>
          <w:tcPr>
            <w:tcW w:w="1722" w:type="dxa"/>
            <w:tcBorders>
              <w:top w:val="single" w:sz="4" w:space="0" w:color="000000"/>
              <w:left w:val="single" w:sz="4" w:space="0" w:color="000000"/>
              <w:bottom w:val="single" w:sz="4" w:space="0" w:color="000000"/>
              <w:right w:val="single" w:sz="4" w:space="0" w:color="000000"/>
            </w:tcBorders>
            <w:vAlign w:val="center"/>
          </w:tcPr>
          <w:p w:rsidR="000F6218" w:rsidRPr="00B42C71" w:rsidRDefault="000F6218" w:rsidP="0041504F">
            <w:pPr>
              <w:pStyle w:val="Bezriadkovania"/>
              <w:jc w:val="both"/>
            </w:pPr>
            <w:r w:rsidRPr="00B42C71">
              <w:t>Oblečenie</w:t>
            </w:r>
          </w:p>
        </w:tc>
        <w:tc>
          <w:tcPr>
            <w:tcW w:w="1737" w:type="dxa"/>
            <w:tcBorders>
              <w:top w:val="single" w:sz="4" w:space="0" w:color="000000"/>
              <w:left w:val="single" w:sz="4" w:space="0" w:color="000000"/>
              <w:bottom w:val="single" w:sz="4" w:space="0" w:color="000000"/>
              <w:right w:val="single" w:sz="4" w:space="0" w:color="000000"/>
            </w:tcBorders>
          </w:tcPr>
          <w:p w:rsidR="000F6218" w:rsidRPr="00B42C71" w:rsidRDefault="000F6218" w:rsidP="0041504F">
            <w:pPr>
              <w:pStyle w:val="Bezriadkovania"/>
              <w:jc w:val="both"/>
            </w:pPr>
            <w:r w:rsidRPr="00B42C71">
              <w:t>Hra Projektové vyučovanie</w:t>
            </w:r>
          </w:p>
          <w:p w:rsidR="000F6218" w:rsidRPr="00B42C71" w:rsidRDefault="000F6218" w:rsidP="0041504F">
            <w:pPr>
              <w:pStyle w:val="Bezriadkovania"/>
              <w:jc w:val="both"/>
            </w:pPr>
            <w:r w:rsidRPr="00B42C71">
              <w:t>Zážitkové vyučovanie</w:t>
            </w:r>
          </w:p>
          <w:p w:rsidR="000F6218" w:rsidRPr="00B42C71" w:rsidRDefault="000F6218" w:rsidP="0041504F">
            <w:pPr>
              <w:pStyle w:val="Bezriadkovania"/>
              <w:jc w:val="both"/>
            </w:pPr>
            <w:r w:rsidRPr="00B42C71">
              <w:t>IKT</w:t>
            </w:r>
          </w:p>
          <w:p w:rsidR="000F6218" w:rsidRPr="00B42C71" w:rsidRDefault="000F6218" w:rsidP="0041504F">
            <w:pPr>
              <w:pStyle w:val="Bezriadkovania"/>
              <w:jc w:val="both"/>
            </w:pPr>
            <w:r w:rsidRPr="00B42C71">
              <w:t>Počúvanie s porozumením</w:t>
            </w:r>
          </w:p>
        </w:tc>
        <w:tc>
          <w:tcPr>
            <w:tcW w:w="1782" w:type="dxa"/>
            <w:tcBorders>
              <w:top w:val="single" w:sz="4" w:space="0" w:color="000000"/>
              <w:left w:val="single" w:sz="4" w:space="0" w:color="000000"/>
              <w:bottom w:val="single" w:sz="4" w:space="0" w:color="000000"/>
              <w:right w:val="single" w:sz="4" w:space="0" w:color="000000"/>
            </w:tcBorders>
          </w:tcPr>
          <w:p w:rsidR="000F6218" w:rsidRPr="00B42C71" w:rsidRDefault="000F6218" w:rsidP="0041504F">
            <w:pPr>
              <w:pStyle w:val="Bezriadkovania"/>
              <w:jc w:val="both"/>
            </w:pPr>
            <w:r w:rsidRPr="00B42C71">
              <w:t>Skupinová Párová Individuálna</w:t>
            </w:r>
          </w:p>
        </w:tc>
        <w:tc>
          <w:tcPr>
            <w:tcW w:w="2406" w:type="dxa"/>
            <w:tcBorders>
              <w:top w:val="single" w:sz="4" w:space="0" w:color="000000"/>
              <w:left w:val="single" w:sz="4" w:space="0" w:color="000000"/>
              <w:bottom w:val="single" w:sz="4" w:space="0" w:color="000000"/>
              <w:right w:val="single" w:sz="4" w:space="0" w:color="000000"/>
            </w:tcBorders>
          </w:tcPr>
          <w:p w:rsidR="000F6218" w:rsidRPr="00B42C71" w:rsidRDefault="000F6218" w:rsidP="0041504F">
            <w:pPr>
              <w:pStyle w:val="Bezriadkovania"/>
              <w:jc w:val="both"/>
            </w:pPr>
            <w:r w:rsidRPr="00B42C71">
              <w:t>Žiak vie pomenovať oblečenie spolu s farbou, vie použiť privlastňovacie zámená môj, tvoj.</w:t>
            </w:r>
          </w:p>
        </w:tc>
      </w:tr>
      <w:tr w:rsidR="000F6218" w:rsidRPr="00B42C71" w:rsidTr="000F6218">
        <w:trPr>
          <w:trHeight w:val="583"/>
        </w:trPr>
        <w:tc>
          <w:tcPr>
            <w:tcW w:w="1712" w:type="dxa"/>
            <w:vMerge w:val="restart"/>
            <w:tcBorders>
              <w:top w:val="single" w:sz="4" w:space="0" w:color="000000"/>
              <w:left w:val="single" w:sz="4" w:space="0" w:color="000000"/>
              <w:right w:val="single" w:sz="4" w:space="0" w:color="000000"/>
            </w:tcBorders>
            <w:shd w:val="clear" w:color="auto" w:fill="auto"/>
            <w:vAlign w:val="center"/>
          </w:tcPr>
          <w:p w:rsidR="000F6218" w:rsidRPr="00B42C71" w:rsidRDefault="000F6218" w:rsidP="0041504F">
            <w:pPr>
              <w:pStyle w:val="Bezriadkovania"/>
              <w:jc w:val="both"/>
            </w:pPr>
            <w:r w:rsidRPr="00B42C71">
              <w:t>Multikultúrna spoločnosť</w:t>
            </w:r>
          </w:p>
        </w:tc>
        <w:tc>
          <w:tcPr>
            <w:tcW w:w="1722" w:type="dxa"/>
            <w:tcBorders>
              <w:top w:val="single" w:sz="4" w:space="0" w:color="000000"/>
              <w:left w:val="single" w:sz="4" w:space="0" w:color="000000"/>
              <w:bottom w:val="single" w:sz="4" w:space="0" w:color="000000"/>
              <w:right w:val="single" w:sz="4" w:space="0" w:color="000000"/>
            </w:tcBorders>
            <w:vAlign w:val="center"/>
          </w:tcPr>
          <w:p w:rsidR="000F6218" w:rsidRPr="00B42C71" w:rsidRDefault="000F6218" w:rsidP="0041504F">
            <w:pPr>
              <w:pStyle w:val="Bezriadkovania"/>
              <w:jc w:val="both"/>
            </w:pPr>
            <w:r w:rsidRPr="00B42C71">
              <w:t>Vianoce</w:t>
            </w:r>
          </w:p>
          <w:p w:rsidR="000F6218" w:rsidRPr="00B42C71" w:rsidRDefault="000F6218" w:rsidP="0041504F">
            <w:pPr>
              <w:pStyle w:val="Bezriadkovania"/>
              <w:jc w:val="both"/>
            </w:pPr>
          </w:p>
        </w:tc>
        <w:tc>
          <w:tcPr>
            <w:tcW w:w="1737" w:type="dxa"/>
            <w:vMerge w:val="restart"/>
            <w:tcBorders>
              <w:top w:val="single" w:sz="4" w:space="0" w:color="000000"/>
              <w:left w:val="single" w:sz="4" w:space="0" w:color="000000"/>
              <w:right w:val="single" w:sz="4" w:space="0" w:color="000000"/>
            </w:tcBorders>
          </w:tcPr>
          <w:p w:rsidR="000F6218" w:rsidRPr="00B42C71" w:rsidRDefault="000F6218" w:rsidP="0041504F">
            <w:pPr>
              <w:pStyle w:val="Bezriadkovania"/>
              <w:jc w:val="both"/>
            </w:pPr>
            <w:r w:rsidRPr="00B42C71">
              <w:t>Pieseň</w:t>
            </w:r>
          </w:p>
          <w:p w:rsidR="000F6218" w:rsidRPr="00B42C71" w:rsidRDefault="000F6218" w:rsidP="0041504F">
            <w:pPr>
              <w:pStyle w:val="Bezriadkovania"/>
              <w:jc w:val="both"/>
            </w:pPr>
            <w:r w:rsidRPr="00B42C71">
              <w:t>IKT</w:t>
            </w:r>
          </w:p>
          <w:p w:rsidR="000F6218" w:rsidRPr="00B42C71" w:rsidRDefault="000F6218" w:rsidP="0041504F">
            <w:pPr>
              <w:pStyle w:val="Bezriadkovania"/>
              <w:jc w:val="both"/>
            </w:pPr>
            <w:r w:rsidRPr="00B42C71">
              <w:t>Počúvanie s porozumením</w:t>
            </w:r>
          </w:p>
        </w:tc>
        <w:tc>
          <w:tcPr>
            <w:tcW w:w="1782" w:type="dxa"/>
            <w:vMerge w:val="restart"/>
            <w:tcBorders>
              <w:top w:val="single" w:sz="4" w:space="0" w:color="000000"/>
              <w:left w:val="single" w:sz="4" w:space="0" w:color="000000"/>
              <w:right w:val="single" w:sz="4" w:space="0" w:color="000000"/>
            </w:tcBorders>
          </w:tcPr>
          <w:p w:rsidR="000F6218" w:rsidRPr="00B42C71" w:rsidRDefault="000F6218" w:rsidP="0041504F">
            <w:pPr>
              <w:pStyle w:val="Bezriadkovania"/>
              <w:jc w:val="both"/>
            </w:pPr>
            <w:r w:rsidRPr="00B42C71">
              <w:t>Frontálna</w:t>
            </w:r>
          </w:p>
          <w:p w:rsidR="000F6218" w:rsidRPr="00B42C71" w:rsidRDefault="000F6218" w:rsidP="0041504F">
            <w:pPr>
              <w:pStyle w:val="Bezriadkovania"/>
              <w:jc w:val="both"/>
            </w:pPr>
            <w:r w:rsidRPr="00B42C71">
              <w:t>Skupinová</w:t>
            </w:r>
          </w:p>
          <w:p w:rsidR="000F6218" w:rsidRPr="00B42C71" w:rsidRDefault="000F6218" w:rsidP="0041504F">
            <w:pPr>
              <w:pStyle w:val="Bezriadkovania"/>
              <w:jc w:val="both"/>
            </w:pPr>
            <w:r w:rsidRPr="00B42C71">
              <w:t>Párová</w:t>
            </w:r>
          </w:p>
        </w:tc>
        <w:tc>
          <w:tcPr>
            <w:tcW w:w="2406" w:type="dxa"/>
            <w:vMerge w:val="restart"/>
            <w:tcBorders>
              <w:top w:val="single" w:sz="4" w:space="0" w:color="000000"/>
              <w:left w:val="single" w:sz="4" w:space="0" w:color="000000"/>
              <w:right w:val="single" w:sz="4" w:space="0" w:color="000000"/>
            </w:tcBorders>
          </w:tcPr>
          <w:p w:rsidR="000F6218" w:rsidRPr="00B42C71" w:rsidRDefault="000F6218" w:rsidP="0041504F">
            <w:pPr>
              <w:pStyle w:val="Bezriadkovania"/>
              <w:jc w:val="both"/>
            </w:pPr>
            <w:r w:rsidRPr="00B42C71">
              <w:t>Žiak vie pomenovať symboly sviatkov, pozná interkultúrne  rozdiely v ich slávení.</w:t>
            </w:r>
          </w:p>
        </w:tc>
      </w:tr>
      <w:tr w:rsidR="000F6218" w:rsidRPr="00B42C71" w:rsidTr="000F6218">
        <w:trPr>
          <w:trHeight w:val="782"/>
        </w:trPr>
        <w:tc>
          <w:tcPr>
            <w:tcW w:w="1712" w:type="dxa"/>
            <w:vMerge/>
            <w:tcBorders>
              <w:left w:val="single" w:sz="4" w:space="0" w:color="000000"/>
              <w:bottom w:val="single" w:sz="4" w:space="0" w:color="000000"/>
              <w:right w:val="single" w:sz="4" w:space="0" w:color="000000"/>
            </w:tcBorders>
            <w:shd w:val="clear" w:color="auto" w:fill="auto"/>
            <w:vAlign w:val="center"/>
          </w:tcPr>
          <w:p w:rsidR="000F6218" w:rsidRPr="00B42C71" w:rsidRDefault="000F6218" w:rsidP="0041504F">
            <w:pPr>
              <w:jc w:val="both"/>
            </w:pPr>
          </w:p>
        </w:tc>
        <w:tc>
          <w:tcPr>
            <w:tcW w:w="1722" w:type="dxa"/>
            <w:tcBorders>
              <w:top w:val="single" w:sz="4" w:space="0" w:color="000000"/>
              <w:left w:val="single" w:sz="4" w:space="0" w:color="000000"/>
              <w:bottom w:val="single" w:sz="4" w:space="0" w:color="000000"/>
              <w:right w:val="single" w:sz="4" w:space="0" w:color="000000"/>
            </w:tcBorders>
            <w:vAlign w:val="center"/>
          </w:tcPr>
          <w:p w:rsidR="000F6218" w:rsidRPr="00B42C71" w:rsidRDefault="000F6218" w:rsidP="0041504F">
            <w:pPr>
              <w:pStyle w:val="Bezriadkovania"/>
              <w:jc w:val="both"/>
            </w:pPr>
            <w:r w:rsidRPr="00B42C71">
              <w:t>Veľká noc</w:t>
            </w:r>
          </w:p>
        </w:tc>
        <w:tc>
          <w:tcPr>
            <w:tcW w:w="1737" w:type="dxa"/>
            <w:vMerge/>
            <w:tcBorders>
              <w:left w:val="single" w:sz="4" w:space="0" w:color="000000"/>
              <w:bottom w:val="single" w:sz="4" w:space="0" w:color="000000"/>
              <w:right w:val="single" w:sz="4" w:space="0" w:color="000000"/>
            </w:tcBorders>
          </w:tcPr>
          <w:p w:rsidR="000F6218" w:rsidRPr="00B42C71" w:rsidRDefault="000F6218" w:rsidP="0041504F">
            <w:pPr>
              <w:jc w:val="both"/>
            </w:pPr>
          </w:p>
        </w:tc>
        <w:tc>
          <w:tcPr>
            <w:tcW w:w="1782" w:type="dxa"/>
            <w:vMerge/>
            <w:tcBorders>
              <w:left w:val="single" w:sz="4" w:space="0" w:color="000000"/>
              <w:bottom w:val="single" w:sz="4" w:space="0" w:color="000000"/>
              <w:right w:val="single" w:sz="4" w:space="0" w:color="000000"/>
            </w:tcBorders>
          </w:tcPr>
          <w:p w:rsidR="000F6218" w:rsidRPr="00B42C71" w:rsidRDefault="000F6218" w:rsidP="0041504F">
            <w:pPr>
              <w:jc w:val="both"/>
            </w:pPr>
          </w:p>
        </w:tc>
        <w:tc>
          <w:tcPr>
            <w:tcW w:w="2406" w:type="dxa"/>
            <w:vMerge/>
            <w:tcBorders>
              <w:left w:val="single" w:sz="4" w:space="0" w:color="000000"/>
              <w:bottom w:val="single" w:sz="4" w:space="0" w:color="000000"/>
              <w:right w:val="single" w:sz="4" w:space="0" w:color="000000"/>
            </w:tcBorders>
          </w:tcPr>
          <w:p w:rsidR="000F6218" w:rsidRPr="00B42C71" w:rsidRDefault="000F6218" w:rsidP="0041504F">
            <w:pPr>
              <w:jc w:val="both"/>
            </w:pPr>
          </w:p>
        </w:tc>
      </w:tr>
    </w:tbl>
    <w:p w:rsidR="000F6218" w:rsidRPr="00B42C71" w:rsidRDefault="000F6218" w:rsidP="0041504F">
      <w:pPr>
        <w:pStyle w:val="Odsekzoznamu"/>
        <w:ind w:left="360"/>
        <w:jc w:val="both"/>
      </w:pPr>
    </w:p>
    <w:p w:rsidR="00855B40" w:rsidRPr="00B42C71" w:rsidRDefault="00855B40" w:rsidP="00BC6987">
      <w:pPr>
        <w:pStyle w:val="Odsekzoznamu"/>
        <w:numPr>
          <w:ilvl w:val="0"/>
          <w:numId w:val="48"/>
        </w:numPr>
        <w:jc w:val="both"/>
      </w:pPr>
      <w:r w:rsidRPr="00B42C71">
        <w:t>ročník</w:t>
      </w:r>
      <w:r w:rsidR="00D67B13" w:rsidRPr="00B42C71">
        <w:t xml:space="preserve">: </w:t>
      </w:r>
      <w:r w:rsidR="000F6218" w:rsidRPr="00B42C71">
        <w:rPr>
          <w:b/>
          <w:bCs/>
          <w:i/>
          <w:iCs/>
        </w:rPr>
        <w:t xml:space="preserve">Učebné osnovy sú totožné so vzdelávacím štandardom ŠVP pre príslušný vzdelávací predmet (dostupné na </w:t>
      </w:r>
      <w:hyperlink r:id="rId87" w:history="1">
        <w:r w:rsidR="000F6218" w:rsidRPr="00B42C71">
          <w:rPr>
            <w:rStyle w:val="Hypertextovprepojenie"/>
            <w:b/>
            <w:bCs/>
            <w:i/>
            <w:iCs/>
          </w:rPr>
          <w:t>www.statpedu.sk</w:t>
        </w:r>
      </w:hyperlink>
      <w:r w:rsidR="000F6218" w:rsidRPr="00B42C71">
        <w:rPr>
          <w:b/>
          <w:bCs/>
          <w:i/>
          <w:iCs/>
        </w:rPr>
        <w:t>).</w:t>
      </w:r>
    </w:p>
    <w:p w:rsidR="00EE6750" w:rsidRPr="00B42C71" w:rsidRDefault="00D67B13" w:rsidP="00BC6987">
      <w:pPr>
        <w:pStyle w:val="Odsekzoznamu"/>
        <w:numPr>
          <w:ilvl w:val="0"/>
          <w:numId w:val="48"/>
        </w:numPr>
        <w:jc w:val="both"/>
        <w:rPr>
          <w:b/>
        </w:rPr>
      </w:pPr>
      <w:r w:rsidRPr="00B42C71">
        <w:lastRenderedPageBreak/>
        <w:t>r</w:t>
      </w:r>
      <w:r w:rsidR="00855B40" w:rsidRPr="00B42C71">
        <w:t>očník</w:t>
      </w:r>
      <w:r w:rsidRPr="00B42C71">
        <w:t xml:space="preserve">: </w:t>
      </w:r>
      <w:r w:rsidR="000F6218" w:rsidRPr="00B42C71">
        <w:rPr>
          <w:b/>
          <w:bCs/>
          <w:i/>
          <w:iCs/>
        </w:rPr>
        <w:t xml:space="preserve">Učebné osnovy sú totožné so vzdelávacím štandardom ŠVP pre príslušný vzdelávací predmet (dostupné na </w:t>
      </w:r>
      <w:hyperlink r:id="rId88" w:history="1">
        <w:r w:rsidR="000F6218" w:rsidRPr="00B42C71">
          <w:rPr>
            <w:rStyle w:val="Hypertextovprepojenie"/>
            <w:b/>
            <w:bCs/>
            <w:i/>
            <w:iCs/>
          </w:rPr>
          <w:t>www.statpedu.sk</w:t>
        </w:r>
      </w:hyperlink>
      <w:r w:rsidR="000F6218" w:rsidRPr="00B42C71">
        <w:rPr>
          <w:b/>
          <w:bCs/>
          <w:i/>
          <w:iCs/>
        </w:rPr>
        <w:t>).</w:t>
      </w:r>
    </w:p>
    <w:p w:rsidR="000F6218" w:rsidRPr="00B42C71" w:rsidRDefault="00EE6750" w:rsidP="00BC6987">
      <w:pPr>
        <w:pStyle w:val="Odsekzoznamu"/>
        <w:numPr>
          <w:ilvl w:val="0"/>
          <w:numId w:val="48"/>
        </w:numPr>
        <w:jc w:val="both"/>
      </w:pPr>
      <w:r w:rsidRPr="00B42C71">
        <w:t>ročník:</w:t>
      </w:r>
      <w:r w:rsidR="000F6218" w:rsidRPr="00B42C71">
        <w:rPr>
          <w:b/>
          <w:bCs/>
          <w:i/>
          <w:iCs/>
        </w:rPr>
        <w:t xml:space="preserve">Učebné osnovy sú totožné so vzdelávacím štandardom ŠVP pre príslušný vzdelávací predmet (dostupné na </w:t>
      </w:r>
      <w:hyperlink r:id="rId89" w:history="1">
        <w:r w:rsidR="000F6218" w:rsidRPr="00B42C71">
          <w:rPr>
            <w:rStyle w:val="Hypertextovprepojenie"/>
            <w:b/>
            <w:bCs/>
            <w:i/>
            <w:iCs/>
          </w:rPr>
          <w:t>www.statpedu.sk</w:t>
        </w:r>
      </w:hyperlink>
      <w:r w:rsidR="000F6218" w:rsidRPr="00B42C71">
        <w:rPr>
          <w:b/>
          <w:bCs/>
          <w:i/>
          <w:iCs/>
        </w:rPr>
        <w:t xml:space="preserve">). </w:t>
      </w:r>
      <w:r w:rsidR="000F6218" w:rsidRPr="00B42C71">
        <w:rPr>
          <w:bCs/>
          <w:iCs/>
        </w:rPr>
        <w:t xml:space="preserve"> Rozšírená hodina bude využitá na</w:t>
      </w:r>
      <w:r w:rsidR="000F6218" w:rsidRPr="00B42C71">
        <w:t>zmenu</w:t>
      </w:r>
    </w:p>
    <w:p w:rsidR="000F6218" w:rsidRPr="00B42C71" w:rsidRDefault="000F6218" w:rsidP="0041504F">
      <w:pPr>
        <w:pStyle w:val="Odsekzoznamu"/>
        <w:ind w:left="360"/>
        <w:jc w:val="both"/>
      </w:pPr>
      <w:r w:rsidRPr="00B42C71">
        <w:t>kvality výkonu v oblasti produktívnych jazykových činnosti a stratégií</w:t>
      </w:r>
    </w:p>
    <w:p w:rsidR="000F6218" w:rsidRPr="00B42C71" w:rsidRDefault="000F6218" w:rsidP="0041504F">
      <w:pPr>
        <w:pStyle w:val="Odsekzoznamu"/>
        <w:ind w:left="360"/>
        <w:jc w:val="both"/>
      </w:pPr>
      <w:r w:rsidRPr="00B42C71">
        <w:t>najmä na rozvoj hovorenia.Posilnenie časovej dotácie o jednu vyučovaciu hodinu vo vyučovacom</w:t>
      </w:r>
    </w:p>
    <w:p w:rsidR="000F6218" w:rsidRPr="00B42C71" w:rsidRDefault="000F6218" w:rsidP="0041504F">
      <w:pPr>
        <w:pStyle w:val="Odsekzoznamu"/>
        <w:ind w:left="360"/>
        <w:jc w:val="both"/>
      </w:pPr>
      <w:r w:rsidRPr="00B42C71">
        <w:t>predmete anglicky jazyk  sa bude meniť kvalita výkonu v týchto</w:t>
      </w:r>
    </w:p>
    <w:p w:rsidR="000F6218" w:rsidRPr="00B42C71" w:rsidRDefault="000F6218" w:rsidP="0041504F">
      <w:pPr>
        <w:pStyle w:val="Odsekzoznamu"/>
        <w:ind w:left="360"/>
        <w:jc w:val="both"/>
      </w:pPr>
      <w:r w:rsidRPr="00B42C71">
        <w:t>oblastiach:</w:t>
      </w:r>
    </w:p>
    <w:p w:rsidR="000F6218" w:rsidRPr="00B42C71" w:rsidRDefault="000F6218" w:rsidP="0041504F">
      <w:pPr>
        <w:pStyle w:val="Odsekzoznamu"/>
        <w:ind w:left="360" w:firstLine="348"/>
        <w:jc w:val="both"/>
        <w:rPr>
          <w:b/>
        </w:rPr>
      </w:pPr>
      <w:r w:rsidRPr="00B42C71">
        <w:rPr>
          <w:b/>
        </w:rPr>
        <w:t>Počúvanie s porozumením</w:t>
      </w:r>
    </w:p>
    <w:p w:rsidR="000F6218" w:rsidRPr="00B42C71" w:rsidRDefault="000F6218" w:rsidP="0041504F">
      <w:pPr>
        <w:pStyle w:val="Odsekzoznamu"/>
        <w:ind w:left="360" w:firstLine="348"/>
        <w:jc w:val="both"/>
        <w:rPr>
          <w:b/>
        </w:rPr>
      </w:pPr>
      <w:r w:rsidRPr="00B42C71">
        <w:rPr>
          <w:b/>
        </w:rPr>
        <w:t xml:space="preserve">Ústny prejav </w:t>
      </w:r>
      <w:r w:rsidR="003E7761" w:rsidRPr="00B42C71">
        <w:rPr>
          <w:b/>
        </w:rPr>
        <w:t>–</w:t>
      </w:r>
      <w:r w:rsidRPr="00B42C71">
        <w:rPr>
          <w:b/>
        </w:rPr>
        <w:t xml:space="preserve"> dialóg</w:t>
      </w:r>
    </w:p>
    <w:p w:rsidR="003E7761" w:rsidRPr="00B42C71" w:rsidRDefault="003E7761" w:rsidP="0041504F">
      <w:pPr>
        <w:pStyle w:val="Odsekzoznamu"/>
        <w:ind w:left="360" w:firstLine="348"/>
        <w:jc w:val="both"/>
        <w:rPr>
          <w:b/>
        </w:rPr>
      </w:pPr>
    </w:p>
    <w:p w:rsidR="00855B40" w:rsidRPr="00B42C71" w:rsidRDefault="00855B40" w:rsidP="00BC6987">
      <w:pPr>
        <w:pStyle w:val="Odsekzoznamu"/>
        <w:numPr>
          <w:ilvl w:val="0"/>
          <w:numId w:val="48"/>
        </w:numPr>
        <w:jc w:val="both"/>
        <w:rPr>
          <w:b/>
        </w:rPr>
      </w:pPr>
      <w:r w:rsidRPr="00B42C71">
        <w:t>ročník</w:t>
      </w:r>
      <w:r w:rsidR="000F6218" w:rsidRPr="00B42C71">
        <w:t>:</w:t>
      </w:r>
      <w:r w:rsidR="000F6218" w:rsidRPr="00B42C71">
        <w:rPr>
          <w:b/>
          <w:bCs/>
          <w:i/>
          <w:iCs/>
        </w:rPr>
        <w:t xml:space="preserve">Učebné osnovy sú totožné so vzdelávacím štandardom ŠVP pre príslušný vzdelávací predmet (dostupné na </w:t>
      </w:r>
      <w:hyperlink r:id="rId90" w:history="1">
        <w:r w:rsidR="000F6218" w:rsidRPr="00B42C71">
          <w:rPr>
            <w:rStyle w:val="Hypertextovprepojenie"/>
            <w:b/>
            <w:bCs/>
            <w:i/>
            <w:iCs/>
          </w:rPr>
          <w:t>www.statpedu.sk</w:t>
        </w:r>
      </w:hyperlink>
      <w:r w:rsidR="000F6218" w:rsidRPr="00B42C71">
        <w:rPr>
          <w:b/>
          <w:bCs/>
          <w:i/>
          <w:iCs/>
        </w:rPr>
        <w:t>).</w:t>
      </w:r>
    </w:p>
    <w:p w:rsidR="00855B40" w:rsidRPr="00B42C71" w:rsidRDefault="000F6218" w:rsidP="00BC6987">
      <w:pPr>
        <w:pStyle w:val="Odsekzoznamu"/>
        <w:numPr>
          <w:ilvl w:val="0"/>
          <w:numId w:val="48"/>
        </w:numPr>
        <w:jc w:val="both"/>
      </w:pPr>
      <w:r w:rsidRPr="00B42C71">
        <w:t>r</w:t>
      </w:r>
      <w:r w:rsidR="00855B40" w:rsidRPr="00B42C71">
        <w:t>očník</w:t>
      </w:r>
      <w:r w:rsidRPr="00B42C71">
        <w:t>:</w:t>
      </w:r>
      <w:r w:rsidRPr="00B42C71">
        <w:rPr>
          <w:b/>
          <w:bCs/>
          <w:i/>
          <w:iCs/>
        </w:rPr>
        <w:t xml:space="preserve">Učebné osnovy sú totožné so vzdelávacím štandardom ŠVP pre príslušný vzdelávací predmet (dostupné na </w:t>
      </w:r>
      <w:hyperlink r:id="rId91" w:history="1">
        <w:r w:rsidRPr="00B42C71">
          <w:rPr>
            <w:rStyle w:val="Hypertextovprepojenie"/>
            <w:b/>
            <w:bCs/>
            <w:i/>
            <w:iCs/>
          </w:rPr>
          <w:t>www.statpedu.sk</w:t>
        </w:r>
      </w:hyperlink>
      <w:r w:rsidRPr="00B42C71">
        <w:rPr>
          <w:b/>
          <w:bCs/>
          <w:i/>
          <w:iCs/>
        </w:rPr>
        <w:t>).</w:t>
      </w:r>
    </w:p>
    <w:p w:rsidR="00855B40" w:rsidRPr="00B42C71" w:rsidRDefault="000F6218" w:rsidP="00BC6987">
      <w:pPr>
        <w:pStyle w:val="Odsekzoznamu"/>
        <w:numPr>
          <w:ilvl w:val="0"/>
          <w:numId w:val="48"/>
        </w:numPr>
        <w:jc w:val="both"/>
      </w:pPr>
      <w:r w:rsidRPr="00B42C71">
        <w:t>r</w:t>
      </w:r>
      <w:r w:rsidR="00855B40" w:rsidRPr="00B42C71">
        <w:t>očník</w:t>
      </w:r>
      <w:r w:rsidRPr="00B42C71">
        <w:t>:</w:t>
      </w:r>
      <w:r w:rsidRPr="00B42C71">
        <w:rPr>
          <w:b/>
          <w:bCs/>
          <w:i/>
          <w:iCs/>
        </w:rPr>
        <w:t xml:space="preserve">Učebné osnovy sú totožné so vzdelávacím štandardom ŠVP pre príslušný vzdelávací predmet (dostupné na </w:t>
      </w:r>
      <w:hyperlink r:id="rId92" w:history="1">
        <w:r w:rsidRPr="00B42C71">
          <w:rPr>
            <w:rStyle w:val="Hypertextovprepojenie"/>
            <w:b/>
            <w:bCs/>
            <w:i/>
            <w:iCs/>
          </w:rPr>
          <w:t>www.statpedu.sk</w:t>
        </w:r>
      </w:hyperlink>
      <w:r w:rsidRPr="00B42C71">
        <w:rPr>
          <w:b/>
          <w:bCs/>
          <w:i/>
          <w:iCs/>
        </w:rPr>
        <w:t>).</w:t>
      </w:r>
    </w:p>
    <w:p w:rsidR="000F6218" w:rsidRPr="00B42C71" w:rsidRDefault="000F6218" w:rsidP="00BC6987">
      <w:pPr>
        <w:pStyle w:val="Odsekzoznamu"/>
        <w:numPr>
          <w:ilvl w:val="0"/>
          <w:numId w:val="48"/>
        </w:numPr>
        <w:jc w:val="both"/>
      </w:pPr>
      <w:r w:rsidRPr="00B42C71">
        <w:rPr>
          <w:bCs/>
          <w:iCs/>
        </w:rPr>
        <w:t>ročník:</w:t>
      </w:r>
      <w:r w:rsidRPr="00B42C71">
        <w:rPr>
          <w:b/>
          <w:bCs/>
          <w:i/>
          <w:iCs/>
        </w:rPr>
        <w:t xml:space="preserve">Učebné osnovy sú totožné so vzdelávacím štandardom ŠVP pre príslušný vzdelávací predmet (dostupné na </w:t>
      </w:r>
      <w:hyperlink r:id="rId93" w:history="1">
        <w:r w:rsidRPr="00B42C71">
          <w:rPr>
            <w:rStyle w:val="Hypertextovprepojenie"/>
            <w:b/>
            <w:bCs/>
            <w:i/>
            <w:iCs/>
          </w:rPr>
          <w:t>www.statpedu.sk</w:t>
        </w:r>
      </w:hyperlink>
      <w:r w:rsidRPr="00B42C71">
        <w:rPr>
          <w:b/>
          <w:bCs/>
          <w:i/>
          <w:iCs/>
        </w:rPr>
        <w:t>).</w:t>
      </w:r>
    </w:p>
    <w:p w:rsidR="006E3D36" w:rsidRDefault="006E3D36" w:rsidP="006E3D36">
      <w:pPr>
        <w:pStyle w:val="Nadpis3"/>
        <w:numPr>
          <w:ilvl w:val="0"/>
          <w:numId w:val="47"/>
        </w:numPr>
      </w:pPr>
      <w:bookmarkStart w:id="34" w:name="_Toc115336393"/>
      <w:r>
        <w:t>Nemecký jazyk</w:t>
      </w:r>
      <w:bookmarkEnd w:id="34"/>
    </w:p>
    <w:p w:rsidR="006E3D36" w:rsidRPr="00B42C71" w:rsidRDefault="006E3D36" w:rsidP="006E3D36">
      <w:pPr>
        <w:ind w:left="360"/>
        <w:jc w:val="both"/>
      </w:pPr>
      <w:r>
        <w:t>7.</w:t>
      </w:r>
      <w:r w:rsidRPr="00B42C71">
        <w:t>ročník:</w:t>
      </w:r>
      <w:r w:rsidRPr="006E3D36">
        <w:rPr>
          <w:b/>
          <w:bCs/>
          <w:i/>
          <w:iCs/>
        </w:rPr>
        <w:t xml:space="preserve">Učebné osnovy sú totožné so vzdelávacím štandardom ŠVP pre príslušný vzdelávací predmet (dostupné na </w:t>
      </w:r>
      <w:hyperlink r:id="rId94" w:history="1">
        <w:r w:rsidRPr="006E3D36">
          <w:rPr>
            <w:rStyle w:val="Hypertextovprepojenie"/>
            <w:b/>
            <w:bCs/>
            <w:i/>
            <w:iCs/>
          </w:rPr>
          <w:t>www.statpedu.sk</w:t>
        </w:r>
      </w:hyperlink>
      <w:r w:rsidRPr="006E3D36">
        <w:rPr>
          <w:b/>
          <w:bCs/>
          <w:i/>
          <w:iCs/>
        </w:rPr>
        <w:t>).</w:t>
      </w:r>
    </w:p>
    <w:p w:rsidR="006E3D36" w:rsidRPr="00B42C71" w:rsidRDefault="006E3D36" w:rsidP="006E3D36">
      <w:pPr>
        <w:ind w:left="360"/>
        <w:jc w:val="both"/>
      </w:pPr>
      <w:r>
        <w:t>8.</w:t>
      </w:r>
      <w:r w:rsidRPr="00B42C71">
        <w:t>ročník:</w:t>
      </w:r>
      <w:r w:rsidRPr="006E3D36">
        <w:rPr>
          <w:b/>
          <w:bCs/>
          <w:i/>
          <w:iCs/>
        </w:rPr>
        <w:t xml:space="preserve">Učebné osnovy sú totožné so vzdelávacím štandardom ŠVP pre príslušný vzdelávací predmet (dostupné na </w:t>
      </w:r>
      <w:hyperlink r:id="rId95" w:history="1">
        <w:r w:rsidRPr="006E3D36">
          <w:rPr>
            <w:rStyle w:val="Hypertextovprepojenie"/>
            <w:b/>
            <w:bCs/>
            <w:i/>
            <w:iCs/>
          </w:rPr>
          <w:t>www.statpedu.sk</w:t>
        </w:r>
      </w:hyperlink>
      <w:r w:rsidRPr="006E3D36">
        <w:rPr>
          <w:b/>
          <w:bCs/>
          <w:i/>
          <w:iCs/>
        </w:rPr>
        <w:t>).</w:t>
      </w:r>
    </w:p>
    <w:p w:rsidR="006E3D36" w:rsidRPr="00B42C71" w:rsidRDefault="006E3D36" w:rsidP="006E3D36">
      <w:pPr>
        <w:ind w:left="360"/>
        <w:jc w:val="both"/>
      </w:pPr>
      <w:r>
        <w:rPr>
          <w:bCs/>
          <w:iCs/>
        </w:rPr>
        <w:t>9.</w:t>
      </w:r>
      <w:r w:rsidRPr="006E3D36">
        <w:rPr>
          <w:bCs/>
          <w:iCs/>
        </w:rPr>
        <w:t>ročník:</w:t>
      </w:r>
      <w:r w:rsidRPr="006E3D36">
        <w:rPr>
          <w:b/>
          <w:bCs/>
          <w:i/>
          <w:iCs/>
        </w:rPr>
        <w:t xml:space="preserve">Učebné osnovy sú totožné so vzdelávacím štandardom ŠVP pre príslušný vzdelávací predmet (dostupné na </w:t>
      </w:r>
      <w:hyperlink r:id="rId96" w:history="1">
        <w:r w:rsidRPr="006E3D36">
          <w:rPr>
            <w:rStyle w:val="Hypertextovprepojenie"/>
            <w:b/>
            <w:bCs/>
            <w:i/>
            <w:iCs/>
          </w:rPr>
          <w:t>www.statpedu.sk</w:t>
        </w:r>
      </w:hyperlink>
      <w:r w:rsidRPr="006E3D36">
        <w:rPr>
          <w:b/>
          <w:bCs/>
          <w:i/>
          <w:iCs/>
        </w:rPr>
        <w:t>).</w:t>
      </w:r>
    </w:p>
    <w:p w:rsidR="006E3D36" w:rsidRDefault="006E3D36" w:rsidP="006E3D36">
      <w:pPr>
        <w:pStyle w:val="Nadpis3"/>
        <w:numPr>
          <w:ilvl w:val="0"/>
          <w:numId w:val="47"/>
        </w:numPr>
      </w:pPr>
      <w:bookmarkStart w:id="35" w:name="_Toc115336394"/>
      <w:r>
        <w:t>Ruský jazyk</w:t>
      </w:r>
      <w:bookmarkEnd w:id="35"/>
    </w:p>
    <w:p w:rsidR="006E3D36" w:rsidRPr="00B42C71" w:rsidRDefault="006E3D36" w:rsidP="006E3D36">
      <w:pPr>
        <w:ind w:left="360"/>
        <w:jc w:val="both"/>
      </w:pPr>
      <w:r>
        <w:t>7.</w:t>
      </w:r>
      <w:r w:rsidRPr="00B42C71">
        <w:t>ročník:</w:t>
      </w:r>
      <w:r w:rsidRPr="006E3D36">
        <w:rPr>
          <w:b/>
          <w:bCs/>
          <w:i/>
          <w:iCs/>
        </w:rPr>
        <w:t xml:space="preserve">Učebné osnovy sú totožné so vzdelávacím štandardom ŠVP pre príslušný vzdelávací predmet (dostupné na </w:t>
      </w:r>
      <w:hyperlink r:id="rId97" w:history="1">
        <w:r w:rsidRPr="006E3D36">
          <w:rPr>
            <w:rStyle w:val="Hypertextovprepojenie"/>
            <w:b/>
            <w:bCs/>
            <w:i/>
            <w:iCs/>
          </w:rPr>
          <w:t>www.statpedu.sk</w:t>
        </w:r>
      </w:hyperlink>
      <w:r w:rsidRPr="006E3D36">
        <w:rPr>
          <w:b/>
          <w:bCs/>
          <w:i/>
          <w:iCs/>
        </w:rPr>
        <w:t>).</w:t>
      </w:r>
    </w:p>
    <w:p w:rsidR="006E3D36" w:rsidRPr="00B42C71" w:rsidRDefault="006E3D36" w:rsidP="006E3D36">
      <w:pPr>
        <w:ind w:left="360"/>
        <w:jc w:val="both"/>
      </w:pPr>
      <w:r>
        <w:t>8.</w:t>
      </w:r>
      <w:r w:rsidRPr="00B42C71">
        <w:t>ročník:</w:t>
      </w:r>
      <w:r w:rsidRPr="006E3D36">
        <w:rPr>
          <w:b/>
          <w:bCs/>
          <w:i/>
          <w:iCs/>
        </w:rPr>
        <w:t xml:space="preserve">Učebné osnovy sú totožné so vzdelávacím štandardom ŠVP pre príslušný vzdelávací predmet (dostupné na </w:t>
      </w:r>
      <w:hyperlink r:id="rId98" w:history="1">
        <w:r w:rsidRPr="006E3D36">
          <w:rPr>
            <w:rStyle w:val="Hypertextovprepojenie"/>
            <w:b/>
            <w:bCs/>
            <w:i/>
            <w:iCs/>
          </w:rPr>
          <w:t>www.statpedu.sk</w:t>
        </w:r>
      </w:hyperlink>
      <w:r w:rsidRPr="006E3D36">
        <w:rPr>
          <w:b/>
          <w:bCs/>
          <w:i/>
          <w:iCs/>
        </w:rPr>
        <w:t>).</w:t>
      </w:r>
    </w:p>
    <w:p w:rsidR="006E3D36" w:rsidRPr="00B42C71" w:rsidRDefault="006E3D36" w:rsidP="006E3D36">
      <w:pPr>
        <w:ind w:left="360"/>
        <w:jc w:val="both"/>
      </w:pPr>
      <w:r>
        <w:rPr>
          <w:bCs/>
          <w:iCs/>
        </w:rPr>
        <w:t>9.</w:t>
      </w:r>
      <w:r w:rsidRPr="006E3D36">
        <w:rPr>
          <w:bCs/>
          <w:iCs/>
        </w:rPr>
        <w:t>ročník:</w:t>
      </w:r>
      <w:r w:rsidRPr="006E3D36">
        <w:rPr>
          <w:b/>
          <w:bCs/>
          <w:i/>
          <w:iCs/>
        </w:rPr>
        <w:t xml:space="preserve">Učebné osnovy sú totožné so vzdelávacím štandardom ŠVP pre príslušný vzdelávací predmet (dostupné na </w:t>
      </w:r>
      <w:hyperlink r:id="rId99" w:history="1">
        <w:r w:rsidRPr="006E3D36">
          <w:rPr>
            <w:rStyle w:val="Hypertextovprepojenie"/>
            <w:b/>
            <w:bCs/>
            <w:i/>
            <w:iCs/>
          </w:rPr>
          <w:t>www.statpedu.sk</w:t>
        </w:r>
      </w:hyperlink>
      <w:r w:rsidRPr="006E3D36">
        <w:rPr>
          <w:b/>
          <w:bCs/>
          <w:i/>
          <w:iCs/>
        </w:rPr>
        <w:t>).</w:t>
      </w:r>
    </w:p>
    <w:p w:rsidR="006E3D36" w:rsidRDefault="006E3D36">
      <w:pPr>
        <w:rPr>
          <w:rFonts w:asciiTheme="majorHAnsi" w:eastAsiaTheme="majorEastAsia" w:hAnsiTheme="majorHAnsi" w:cstheme="majorBidi"/>
          <w:b/>
          <w:bCs/>
          <w:color w:val="4F81BD" w:themeColor="accent1"/>
        </w:rPr>
      </w:pPr>
      <w:r>
        <w:br w:type="page"/>
      </w:r>
    </w:p>
    <w:p w:rsidR="00E355E5" w:rsidRPr="00B42C71" w:rsidRDefault="00E355E5" w:rsidP="006E3D36">
      <w:pPr>
        <w:pStyle w:val="Nadpis3"/>
      </w:pPr>
    </w:p>
    <w:p w:rsidR="00E355E5" w:rsidRPr="00B42C71" w:rsidRDefault="00E355E5" w:rsidP="00BC6987">
      <w:pPr>
        <w:pStyle w:val="Nadpis3"/>
        <w:numPr>
          <w:ilvl w:val="0"/>
          <w:numId w:val="47"/>
        </w:numPr>
      </w:pPr>
      <w:bookmarkStart w:id="36" w:name="_Toc115336395"/>
      <w:r w:rsidRPr="00B42C71">
        <w:t>Konverzácie v anglickom jazyku</w:t>
      </w:r>
      <w:bookmarkEnd w:id="36"/>
    </w:p>
    <w:p w:rsidR="00B10D9F" w:rsidRPr="00B42C71" w:rsidRDefault="00B10D9F" w:rsidP="00B10D9F">
      <w:pPr>
        <w:pStyle w:val="Nadpis4"/>
        <w:rPr>
          <w:rFonts w:asciiTheme="minorHAnsi" w:hAnsiTheme="minorHAnsi"/>
          <w:sz w:val="22"/>
        </w:rPr>
      </w:pPr>
      <w:r w:rsidRPr="00B42C71">
        <w:rPr>
          <w:rFonts w:asciiTheme="minorHAnsi" w:hAnsiTheme="minorHAnsi"/>
          <w:sz w:val="22"/>
        </w:rPr>
        <w:t>Charakteristika vyučovacieho predmetu</w:t>
      </w:r>
    </w:p>
    <w:p w:rsidR="00B10D9F" w:rsidRPr="00B42C71" w:rsidRDefault="00B10D9F" w:rsidP="00B10D9F">
      <w:pPr>
        <w:widowControl w:val="0"/>
        <w:autoSpaceDE w:val="0"/>
        <w:autoSpaceDN w:val="0"/>
        <w:adjustRightInd w:val="0"/>
        <w:spacing w:after="0" w:line="298" w:lineRule="exact"/>
      </w:pPr>
    </w:p>
    <w:p w:rsidR="00B10D9F" w:rsidRPr="00B42C71" w:rsidRDefault="00B10D9F" w:rsidP="00B10D9F">
      <w:pPr>
        <w:widowControl w:val="0"/>
        <w:overflowPunct w:val="0"/>
        <w:autoSpaceDE w:val="0"/>
        <w:autoSpaceDN w:val="0"/>
        <w:adjustRightInd w:val="0"/>
        <w:spacing w:after="0" w:line="241" w:lineRule="auto"/>
        <w:ind w:right="20"/>
        <w:jc w:val="both"/>
        <w:rPr>
          <w:rFonts w:cs="Calibri"/>
        </w:rPr>
      </w:pPr>
      <w:r w:rsidRPr="00B42C71">
        <w:rPr>
          <w:rFonts w:cs="Calibri"/>
        </w:rPr>
        <w:tab/>
        <w:t xml:space="preserve">Anglický jazyk poskytuje živý jazykový základ a predpoklady pre komunikáciu žiakov v rámci Európskej únie. Osvojenie si anglického jazyka pomáha žiakovi prekonávať bariéry, a tak prispievať k zvýšeniu jeho mobility v osobnom živote, v ďalšom živote a napokon uplatnením sa na trhu práce. </w:t>
      </w:r>
    </w:p>
    <w:p w:rsidR="00B10D9F" w:rsidRPr="00B42C71" w:rsidRDefault="00B10D9F" w:rsidP="00B10D9F">
      <w:pPr>
        <w:widowControl w:val="0"/>
        <w:overflowPunct w:val="0"/>
        <w:autoSpaceDE w:val="0"/>
        <w:autoSpaceDN w:val="0"/>
        <w:adjustRightInd w:val="0"/>
        <w:spacing w:after="0" w:line="239" w:lineRule="auto"/>
        <w:ind w:firstLine="720"/>
        <w:jc w:val="both"/>
      </w:pPr>
      <w:r w:rsidRPr="00B42C71">
        <w:rPr>
          <w:rFonts w:cs="Calibri"/>
        </w:rPr>
        <w:t xml:space="preserve">Komunikácia a rozvoj kompetencií v anglickom jazyku sú dôležité pre podporu mobility v rámci Európskej únie, umožňujú občanom plne využívať slobodu pracovať a študovať v niektorom v jej členských štátov. </w:t>
      </w:r>
    </w:p>
    <w:p w:rsidR="00B10D9F" w:rsidRPr="00B42C71" w:rsidRDefault="00B10D9F" w:rsidP="00B10D9F">
      <w:pPr>
        <w:widowControl w:val="0"/>
        <w:autoSpaceDE w:val="0"/>
        <w:autoSpaceDN w:val="0"/>
        <w:adjustRightInd w:val="0"/>
        <w:spacing w:after="0" w:line="200" w:lineRule="exact"/>
      </w:pPr>
    </w:p>
    <w:p w:rsidR="00B10D9F" w:rsidRPr="00B42C71" w:rsidRDefault="00B10D9F" w:rsidP="00B10D9F">
      <w:pPr>
        <w:pStyle w:val="Nadpis4"/>
        <w:rPr>
          <w:rFonts w:asciiTheme="minorHAnsi" w:hAnsiTheme="minorHAnsi"/>
          <w:sz w:val="22"/>
        </w:rPr>
      </w:pPr>
      <w:r w:rsidRPr="00B42C71">
        <w:rPr>
          <w:rFonts w:asciiTheme="minorHAnsi" w:hAnsiTheme="minorHAnsi"/>
          <w:sz w:val="22"/>
        </w:rPr>
        <w:t>Ciele vyučovacieho predmetu</w:t>
      </w:r>
    </w:p>
    <w:p w:rsidR="00B10D9F" w:rsidRPr="00B42C71" w:rsidRDefault="00B10D9F" w:rsidP="00B10D9F">
      <w:pPr>
        <w:widowControl w:val="0"/>
        <w:autoSpaceDE w:val="0"/>
        <w:autoSpaceDN w:val="0"/>
        <w:adjustRightInd w:val="0"/>
        <w:spacing w:after="0" w:line="298" w:lineRule="exact"/>
      </w:pPr>
    </w:p>
    <w:p w:rsidR="00B10D9F" w:rsidRPr="00B42C71" w:rsidRDefault="00B10D9F" w:rsidP="003E7761">
      <w:pPr>
        <w:widowControl w:val="0"/>
        <w:overflowPunct w:val="0"/>
        <w:autoSpaceDE w:val="0"/>
        <w:autoSpaceDN w:val="0"/>
        <w:adjustRightInd w:val="0"/>
        <w:spacing w:after="0" w:line="240" w:lineRule="auto"/>
        <w:ind w:right="20" w:firstLine="355"/>
        <w:jc w:val="both"/>
      </w:pPr>
      <w:r w:rsidRPr="00B42C71">
        <w:rPr>
          <w:rFonts w:cs="Calibri"/>
        </w:rPr>
        <w:t>Cieľom vyučovania konv</w:t>
      </w:r>
      <w:r w:rsidR="003E7761" w:rsidRPr="00B42C71">
        <w:rPr>
          <w:rFonts w:cs="Calibri"/>
        </w:rPr>
        <w:t>erzácií v  anglickom</w:t>
      </w:r>
      <w:r w:rsidRPr="00B42C71">
        <w:rPr>
          <w:rFonts w:cs="Calibri"/>
        </w:rPr>
        <w:t xml:space="preserve"> jazyk</w:t>
      </w:r>
      <w:r w:rsidR="003E7761" w:rsidRPr="00B42C71">
        <w:rPr>
          <w:rFonts w:cs="Calibri"/>
        </w:rPr>
        <w:t>u</w:t>
      </w:r>
      <w:r w:rsidRPr="00B42C71">
        <w:rPr>
          <w:rFonts w:cs="Calibri"/>
        </w:rPr>
        <w:t xml:space="preserve"> na základnej škole je zdokonaliť a rozšíriť slovnú zásobu a komunikačné schopnosti žiakov. V súčasnosti majú žiaci stále viac možností uplatňovať svoje jazykové zručnosti pri hovorení, počúvaní či už priamo cez živú osobu alebo prostredníctvom rozhlasu a televízie. Vzdelávanie v danej vzdelávacej oblasti smeruje k utváraniu a rozvíjaniu kľúčových kompetencií tým, že vedie žiakov:</w:t>
      </w:r>
    </w:p>
    <w:p w:rsidR="00B10D9F" w:rsidRPr="00B42C71" w:rsidRDefault="00B10D9F" w:rsidP="00B10D9F">
      <w:pPr>
        <w:widowControl w:val="0"/>
        <w:autoSpaceDE w:val="0"/>
        <w:autoSpaceDN w:val="0"/>
        <w:adjustRightInd w:val="0"/>
        <w:spacing w:after="0" w:line="7" w:lineRule="exact"/>
      </w:pPr>
    </w:p>
    <w:p w:rsidR="00B10D9F" w:rsidRPr="00B42C71" w:rsidRDefault="00B10D9F" w:rsidP="00B10D9F">
      <w:pPr>
        <w:widowControl w:val="0"/>
        <w:autoSpaceDE w:val="0"/>
        <w:autoSpaceDN w:val="0"/>
        <w:adjustRightInd w:val="0"/>
        <w:spacing w:after="0" w:line="1" w:lineRule="exact"/>
        <w:rPr>
          <w:rFonts w:cs="Calibri"/>
        </w:rPr>
      </w:pPr>
    </w:p>
    <w:p w:rsidR="00B10D9F" w:rsidRPr="00B42C71" w:rsidRDefault="00B10D9F" w:rsidP="00BC6987">
      <w:pPr>
        <w:widowControl w:val="0"/>
        <w:numPr>
          <w:ilvl w:val="0"/>
          <w:numId w:val="25"/>
        </w:numPr>
        <w:overflowPunct w:val="0"/>
        <w:autoSpaceDE w:val="0"/>
        <w:autoSpaceDN w:val="0"/>
        <w:adjustRightInd w:val="0"/>
        <w:spacing w:after="0" w:line="251" w:lineRule="auto"/>
        <w:ind w:right="20" w:hanging="365"/>
        <w:jc w:val="both"/>
        <w:rPr>
          <w:rFonts w:cs="Calibri"/>
        </w:rPr>
      </w:pPr>
      <w:r w:rsidRPr="00B42C71">
        <w:rPr>
          <w:rFonts w:cs="Calibri"/>
        </w:rPr>
        <w:t xml:space="preserve">k pochopeniu vzdelávanie v anglickom jazyku ako svojbytnému historickému javu, v ktorom sa odráža historický a kultúrny vývoj národa a zároveň významný zjednocujúci činiteľ národného spoločenstva a ako dôležitý prostriedok celoživotného vzdelávania </w:t>
      </w:r>
    </w:p>
    <w:p w:rsidR="00B10D9F" w:rsidRPr="00B42C71" w:rsidRDefault="00B10D9F" w:rsidP="00B10D9F">
      <w:pPr>
        <w:widowControl w:val="0"/>
        <w:autoSpaceDE w:val="0"/>
        <w:autoSpaceDN w:val="0"/>
        <w:adjustRightInd w:val="0"/>
        <w:spacing w:after="0" w:line="2" w:lineRule="exact"/>
        <w:rPr>
          <w:rFonts w:cs="Calibri"/>
        </w:rPr>
      </w:pPr>
    </w:p>
    <w:p w:rsidR="00B10D9F" w:rsidRPr="00B42C71" w:rsidRDefault="00B10D9F" w:rsidP="00BC6987">
      <w:pPr>
        <w:widowControl w:val="0"/>
        <w:numPr>
          <w:ilvl w:val="0"/>
          <w:numId w:val="25"/>
        </w:numPr>
        <w:overflowPunct w:val="0"/>
        <w:autoSpaceDE w:val="0"/>
        <w:autoSpaceDN w:val="0"/>
        <w:adjustRightInd w:val="0"/>
        <w:spacing w:after="0" w:line="239" w:lineRule="auto"/>
        <w:ind w:right="20" w:hanging="365"/>
        <w:jc w:val="both"/>
        <w:rPr>
          <w:rFonts w:cs="Calibri"/>
        </w:rPr>
      </w:pPr>
      <w:r w:rsidRPr="00B42C71">
        <w:rPr>
          <w:rFonts w:cs="Calibri"/>
        </w:rPr>
        <w:t xml:space="preserve">k vnímaniu a postupnému osvojovaniu si jazyka ako bohatého mnohotvárneho prostriedku k získavaniu a odovzdávaniu informácií, k vyjadrovaniu vlastných postojov a názorov </w:t>
      </w:r>
    </w:p>
    <w:p w:rsidR="00B10D9F" w:rsidRPr="00B42C71" w:rsidRDefault="00B10D9F" w:rsidP="00BC6987">
      <w:pPr>
        <w:widowControl w:val="0"/>
        <w:numPr>
          <w:ilvl w:val="0"/>
          <w:numId w:val="26"/>
        </w:numPr>
        <w:overflowPunct w:val="0"/>
        <w:autoSpaceDE w:val="0"/>
        <w:autoSpaceDN w:val="0"/>
        <w:adjustRightInd w:val="0"/>
        <w:spacing w:after="0" w:line="242" w:lineRule="auto"/>
        <w:ind w:right="20" w:hanging="364"/>
        <w:jc w:val="both"/>
        <w:rPr>
          <w:rFonts w:cs="Calibri"/>
        </w:rPr>
      </w:pPr>
      <w:bookmarkStart w:id="37" w:name="page3"/>
      <w:bookmarkEnd w:id="37"/>
      <w:r w:rsidRPr="00B42C71">
        <w:rPr>
          <w:rFonts w:cs="Calibri"/>
        </w:rPr>
        <w:t xml:space="preserve"> zvládnutiu základných pravidiel medziľudskej komunikácie daného kultúrneho prostredia a nadobudnutiu pozitívneho vzťahu k jazyku v rámci interkultúrnej komunikácie </w:t>
      </w:r>
    </w:p>
    <w:p w:rsidR="00B10D9F" w:rsidRPr="00B42C71" w:rsidRDefault="00B10D9F" w:rsidP="00BC6987">
      <w:pPr>
        <w:widowControl w:val="0"/>
        <w:numPr>
          <w:ilvl w:val="0"/>
          <w:numId w:val="26"/>
        </w:numPr>
        <w:overflowPunct w:val="0"/>
        <w:autoSpaceDE w:val="0"/>
        <w:autoSpaceDN w:val="0"/>
        <w:adjustRightInd w:val="0"/>
        <w:spacing w:after="0" w:line="239" w:lineRule="auto"/>
        <w:ind w:right="20" w:hanging="364"/>
        <w:jc w:val="both"/>
        <w:rPr>
          <w:rFonts w:cs="Calibri"/>
        </w:rPr>
      </w:pPr>
      <w:r w:rsidRPr="00B42C71">
        <w:rPr>
          <w:rFonts w:cs="Calibri"/>
        </w:rPr>
        <w:t xml:space="preserve">k nadobudnutiu vzťahov k slovesným umeleckým dielam, k vlastným čitateľským zážitkom, k rozvíjaniu pozitívneho vzťahu k literatúre a k ďalším druhom umenia vychádzajúcich z umeleckých textov a k rozvíjaniu svojich emocionálnych a estetických cítení a vnímaní </w:t>
      </w:r>
    </w:p>
    <w:p w:rsidR="00B10D9F" w:rsidRPr="00B42C71" w:rsidRDefault="00B10D9F" w:rsidP="00B10D9F">
      <w:pPr>
        <w:widowControl w:val="0"/>
        <w:autoSpaceDE w:val="0"/>
        <w:autoSpaceDN w:val="0"/>
        <w:adjustRightInd w:val="0"/>
        <w:spacing w:after="0" w:line="4" w:lineRule="exact"/>
        <w:rPr>
          <w:rFonts w:cs="Calibri"/>
        </w:rPr>
      </w:pPr>
    </w:p>
    <w:p w:rsidR="00B10D9F" w:rsidRPr="00B42C71" w:rsidRDefault="00B10D9F" w:rsidP="00BC6987">
      <w:pPr>
        <w:widowControl w:val="0"/>
        <w:numPr>
          <w:ilvl w:val="0"/>
          <w:numId w:val="26"/>
        </w:numPr>
        <w:overflowPunct w:val="0"/>
        <w:autoSpaceDE w:val="0"/>
        <w:autoSpaceDN w:val="0"/>
        <w:adjustRightInd w:val="0"/>
        <w:spacing w:after="0" w:line="306" w:lineRule="exact"/>
        <w:ind w:right="20" w:hanging="364"/>
        <w:jc w:val="both"/>
        <w:rPr>
          <w:rFonts w:cs="Calibri"/>
        </w:rPr>
      </w:pPr>
      <w:r w:rsidRPr="00B42C71">
        <w:rPr>
          <w:rFonts w:cs="Calibri"/>
        </w:rPr>
        <w:t xml:space="preserve">k pestovaniu vedomia jazykovej príslušnosti k istému etniku, pocitu jazykovej príbuznosti a spolupatričnosti s inými etnikami, prostredníctvom ovládania normy spisovného jazyka viesť žiakov k zvyšovaniu jazykovej kultúry ich verbálnych i písomných jazykových prejavov </w:t>
      </w:r>
    </w:p>
    <w:p w:rsidR="00B10D9F" w:rsidRPr="00B42C71" w:rsidRDefault="00B10D9F" w:rsidP="00D67B13">
      <w:pPr>
        <w:pStyle w:val="Nadpis4"/>
      </w:pPr>
      <w:r w:rsidRPr="00B42C71">
        <w:rPr>
          <w:rFonts w:asciiTheme="minorHAnsi" w:hAnsiTheme="minorHAnsi"/>
          <w:sz w:val="22"/>
        </w:rPr>
        <w:t>Kompetencie</w:t>
      </w:r>
    </w:p>
    <w:p w:rsidR="00B10D9F" w:rsidRPr="00B42C71" w:rsidRDefault="00B10D9F" w:rsidP="003E7761">
      <w:pPr>
        <w:widowControl w:val="0"/>
        <w:overflowPunct w:val="0"/>
        <w:autoSpaceDE w:val="0"/>
        <w:autoSpaceDN w:val="0"/>
        <w:adjustRightInd w:val="0"/>
        <w:spacing w:after="0" w:line="241" w:lineRule="auto"/>
        <w:ind w:firstLine="708"/>
        <w:jc w:val="both"/>
      </w:pPr>
      <w:r w:rsidRPr="00B42C71">
        <w:rPr>
          <w:rFonts w:cs="Calibri"/>
        </w:rPr>
        <w:t xml:space="preserve">Podľa </w:t>
      </w:r>
      <w:r w:rsidRPr="00B42C71">
        <w:rPr>
          <w:rFonts w:cs="Calibri"/>
          <w:i/>
          <w:iCs/>
        </w:rPr>
        <w:t>Spoločného európskeho referenčného rámca pre jazyky</w:t>
      </w:r>
      <w:r w:rsidRPr="00B42C71">
        <w:rPr>
          <w:rFonts w:cs="Calibri"/>
        </w:rPr>
        <w:t xml:space="preserve"> pri používaní a učenie sa jazyka sa rozvíja celý rad kompetencií. Učiaci sa využíva nielen všeobecné kompetencie, ale aj komunikačné jazykové kompetencie, ktoré spolupôsobia v rozličných kontextoch a v rôznych podmienkach. Zapája sa do rečových činností, v rámci ktorých vytvára a prijíma texty vo vzťahu k témam z konkrétnych oblastí. Pri tomto procese si učiaci sa aktivuje tie stratégie učenia sa, ktoré sa mu zdajú na splnenie úloh najvhodnejšie. Kompetencie pritom definujeme ako súhrn vedomostí, zručností, postojov a hodnôt, ktoré umožňujú osobe konať. Preto základným princípom jazykového vzdelávania na báze kompetencií je zabezpečiť, aby učiaci sa:</w:t>
      </w:r>
    </w:p>
    <w:p w:rsidR="00B10D9F" w:rsidRPr="00B42C71" w:rsidRDefault="00B10D9F" w:rsidP="00B10D9F">
      <w:pPr>
        <w:widowControl w:val="0"/>
        <w:autoSpaceDE w:val="0"/>
        <w:autoSpaceDN w:val="0"/>
        <w:adjustRightInd w:val="0"/>
        <w:spacing w:after="0" w:line="9" w:lineRule="exact"/>
      </w:pPr>
    </w:p>
    <w:p w:rsidR="00B10D9F" w:rsidRPr="00B42C71" w:rsidRDefault="00B10D9F" w:rsidP="00BC6987">
      <w:pPr>
        <w:widowControl w:val="0"/>
        <w:numPr>
          <w:ilvl w:val="0"/>
          <w:numId w:val="27"/>
        </w:numPr>
        <w:tabs>
          <w:tab w:val="clear" w:pos="720"/>
          <w:tab w:val="num" w:pos="1080"/>
        </w:tabs>
        <w:overflowPunct w:val="0"/>
        <w:autoSpaceDE w:val="0"/>
        <w:autoSpaceDN w:val="0"/>
        <w:adjustRightInd w:val="0"/>
        <w:spacing w:after="0" w:line="245" w:lineRule="auto"/>
        <w:ind w:left="1080" w:right="20" w:hanging="364"/>
        <w:jc w:val="both"/>
        <w:rPr>
          <w:rFonts w:cs="Arial"/>
        </w:rPr>
      </w:pPr>
      <w:r w:rsidRPr="00B42C71">
        <w:rPr>
          <w:rFonts w:cs="Calibri"/>
        </w:rPr>
        <w:t xml:space="preserve">dokázal riešiť každodenné životné situácie v cudzej krajine a pomáhal cudzincom v jeho vlastnej krajine </w:t>
      </w:r>
    </w:p>
    <w:p w:rsidR="00B10D9F" w:rsidRPr="00B42C71" w:rsidRDefault="00B10D9F" w:rsidP="00B10D9F">
      <w:pPr>
        <w:widowControl w:val="0"/>
        <w:autoSpaceDE w:val="0"/>
        <w:autoSpaceDN w:val="0"/>
        <w:adjustRightInd w:val="0"/>
        <w:spacing w:after="0" w:line="19" w:lineRule="exact"/>
        <w:rPr>
          <w:rFonts w:cs="Arial"/>
        </w:rPr>
      </w:pPr>
    </w:p>
    <w:p w:rsidR="00B10D9F" w:rsidRPr="00B42C71" w:rsidRDefault="00B10D9F" w:rsidP="00BC6987">
      <w:pPr>
        <w:widowControl w:val="0"/>
        <w:numPr>
          <w:ilvl w:val="0"/>
          <w:numId w:val="27"/>
        </w:numPr>
        <w:tabs>
          <w:tab w:val="clear" w:pos="720"/>
          <w:tab w:val="num" w:pos="1080"/>
        </w:tabs>
        <w:overflowPunct w:val="0"/>
        <w:autoSpaceDE w:val="0"/>
        <w:autoSpaceDN w:val="0"/>
        <w:adjustRightInd w:val="0"/>
        <w:spacing w:after="0" w:line="237" w:lineRule="auto"/>
        <w:ind w:left="1080" w:right="20" w:hanging="364"/>
        <w:jc w:val="both"/>
        <w:rPr>
          <w:rFonts w:cs="Arial"/>
        </w:rPr>
      </w:pPr>
      <w:r w:rsidRPr="00B42C71">
        <w:rPr>
          <w:rFonts w:cs="Calibri"/>
        </w:rPr>
        <w:t xml:space="preserve">dokázal si vymieňať informácie a nápady s ľuďmi, ktorí hovoria cudzím jazykom a sprostredkúvajú mu svoje myšlienky a pocity v jazyku, ktorý si učiaci sa osvojuje </w:t>
      </w:r>
    </w:p>
    <w:p w:rsidR="00B10D9F" w:rsidRPr="00B42C71" w:rsidRDefault="00B10D9F" w:rsidP="00B10D9F">
      <w:pPr>
        <w:widowControl w:val="0"/>
        <w:autoSpaceDE w:val="0"/>
        <w:autoSpaceDN w:val="0"/>
        <w:adjustRightInd w:val="0"/>
        <w:spacing w:after="0" w:line="2" w:lineRule="exact"/>
        <w:rPr>
          <w:rFonts w:cs="Arial"/>
        </w:rPr>
      </w:pPr>
    </w:p>
    <w:p w:rsidR="00B10D9F" w:rsidRPr="00B42C71" w:rsidRDefault="00B10D9F" w:rsidP="00B10D9F">
      <w:pPr>
        <w:widowControl w:val="0"/>
        <w:autoSpaceDE w:val="0"/>
        <w:autoSpaceDN w:val="0"/>
        <w:adjustRightInd w:val="0"/>
        <w:spacing w:after="0" w:line="256" w:lineRule="exact"/>
      </w:pPr>
    </w:p>
    <w:p w:rsidR="00B10D9F" w:rsidRPr="00B42C71" w:rsidRDefault="00B10D9F" w:rsidP="00B10D9F">
      <w:pPr>
        <w:widowControl w:val="0"/>
        <w:overflowPunct w:val="0"/>
        <w:autoSpaceDE w:val="0"/>
        <w:autoSpaceDN w:val="0"/>
        <w:adjustRightInd w:val="0"/>
        <w:spacing w:after="0" w:line="241" w:lineRule="auto"/>
        <w:ind w:right="20"/>
        <w:jc w:val="both"/>
      </w:pPr>
      <w:r w:rsidRPr="00B42C71">
        <w:rPr>
          <w:rFonts w:cs="Calibri"/>
        </w:rPr>
        <w:t xml:space="preserve">Stanovenie úrovní ovládania jazyka má za cieľ presne vymedziť rámec pre harmonizáciu dosiahnutých jazykových kompetencií učiaceho sa, pričom kľúčovými kompetenciami v oblasti </w:t>
      </w:r>
      <w:r w:rsidRPr="00B42C71">
        <w:rPr>
          <w:rFonts w:cs="Calibri"/>
        </w:rPr>
        <w:lastRenderedPageBreak/>
        <w:t xml:space="preserve">jazykovej prípravy sú: </w:t>
      </w:r>
      <w:r w:rsidRPr="00B42C71">
        <w:rPr>
          <w:rFonts w:cs="Calibri"/>
          <w:b/>
          <w:bCs/>
        </w:rPr>
        <w:t>porozumieť</w:t>
      </w:r>
      <w:r w:rsidRPr="00B42C71">
        <w:rPr>
          <w:rFonts w:cs="Calibri"/>
        </w:rPr>
        <w:t xml:space="preserve"> ( počúvať, čítať), </w:t>
      </w:r>
      <w:r w:rsidRPr="00B42C71">
        <w:rPr>
          <w:rFonts w:cs="Calibri"/>
          <w:b/>
          <w:bCs/>
        </w:rPr>
        <w:t>hovoriť</w:t>
      </w:r>
      <w:r w:rsidRPr="00B42C71">
        <w:rPr>
          <w:rFonts w:cs="Calibri"/>
        </w:rPr>
        <w:t xml:space="preserve"> (ústna interakcia, samostatný ústny prejav).</w:t>
      </w:r>
    </w:p>
    <w:p w:rsidR="00B10D9F" w:rsidRPr="00B42C71" w:rsidRDefault="00B10D9F" w:rsidP="00B10D9F">
      <w:pPr>
        <w:widowControl w:val="0"/>
        <w:autoSpaceDE w:val="0"/>
        <w:autoSpaceDN w:val="0"/>
        <w:adjustRightInd w:val="0"/>
        <w:spacing w:after="0" w:line="291" w:lineRule="exact"/>
      </w:pPr>
    </w:p>
    <w:p w:rsidR="00B10D9F" w:rsidRPr="00B42C71" w:rsidRDefault="00B10D9F" w:rsidP="00B10D9F">
      <w:pPr>
        <w:widowControl w:val="0"/>
        <w:autoSpaceDE w:val="0"/>
        <w:autoSpaceDN w:val="0"/>
        <w:adjustRightInd w:val="0"/>
        <w:spacing w:after="0" w:line="318" w:lineRule="exact"/>
      </w:pPr>
      <w:bookmarkStart w:id="38" w:name="page4"/>
      <w:bookmarkEnd w:id="38"/>
    </w:p>
    <w:p w:rsidR="00B10D9F" w:rsidRPr="00B42C71" w:rsidRDefault="00B10D9F" w:rsidP="00B10D9F">
      <w:pPr>
        <w:widowControl w:val="0"/>
        <w:autoSpaceDE w:val="0"/>
        <w:autoSpaceDN w:val="0"/>
        <w:adjustRightInd w:val="0"/>
        <w:spacing w:after="0" w:line="240" w:lineRule="auto"/>
        <w:rPr>
          <w:i/>
          <w:u w:val="single"/>
        </w:rPr>
      </w:pPr>
      <w:r w:rsidRPr="00B42C71">
        <w:rPr>
          <w:rFonts w:cs="Arial"/>
          <w:bCs/>
          <w:i/>
          <w:u w:val="single"/>
        </w:rPr>
        <w:t>Komunikačné jazykové kompetencie</w:t>
      </w:r>
    </w:p>
    <w:p w:rsidR="00B10D9F" w:rsidRPr="00B42C71" w:rsidRDefault="00B10D9F" w:rsidP="00B10D9F">
      <w:pPr>
        <w:widowControl w:val="0"/>
        <w:autoSpaceDE w:val="0"/>
        <w:autoSpaceDN w:val="0"/>
        <w:adjustRightInd w:val="0"/>
        <w:spacing w:after="0" w:line="316" w:lineRule="exact"/>
      </w:pPr>
    </w:p>
    <w:p w:rsidR="00B10D9F" w:rsidRPr="00B42C71" w:rsidRDefault="00B10D9F" w:rsidP="00B10D9F">
      <w:pPr>
        <w:widowControl w:val="0"/>
        <w:overflowPunct w:val="0"/>
        <w:autoSpaceDE w:val="0"/>
        <w:autoSpaceDN w:val="0"/>
        <w:adjustRightInd w:val="0"/>
        <w:spacing w:after="0" w:line="242" w:lineRule="auto"/>
        <w:jc w:val="both"/>
      </w:pPr>
      <w:r w:rsidRPr="00B42C71">
        <w:rPr>
          <w:rFonts w:cs="Calibri"/>
        </w:rPr>
        <w:t>Komunikačné jazykové kompetencie sú tie, ktoré umožňujú učiacemu sa používať konkrétne jazykové prostriedky v komunikácii. Na uskutočnenie komunikačného zámeru a potrieb sa vyžaduje komunikatívne správanie, ktoré je primerané danej situácii a bežné v krajinách, kde sa cudzím jazykom hovorí. Komunikatívne kompetencie zahŕňajú nasledovné zložky:</w:t>
      </w:r>
    </w:p>
    <w:p w:rsidR="00B10D9F" w:rsidRPr="00B42C71" w:rsidRDefault="00B10D9F" w:rsidP="00B10D9F">
      <w:pPr>
        <w:widowControl w:val="0"/>
        <w:autoSpaceDE w:val="0"/>
        <w:autoSpaceDN w:val="0"/>
        <w:adjustRightInd w:val="0"/>
        <w:spacing w:after="0" w:line="208" w:lineRule="exact"/>
      </w:pPr>
    </w:p>
    <w:p w:rsidR="00B10D9F" w:rsidRPr="00B42C71" w:rsidRDefault="00B10D9F" w:rsidP="00B10D9F">
      <w:pPr>
        <w:widowControl w:val="0"/>
        <w:autoSpaceDE w:val="0"/>
        <w:autoSpaceDN w:val="0"/>
        <w:adjustRightInd w:val="0"/>
        <w:spacing w:after="0" w:line="240" w:lineRule="auto"/>
        <w:rPr>
          <w:i/>
        </w:rPr>
      </w:pPr>
      <w:r w:rsidRPr="00B42C71">
        <w:rPr>
          <w:rFonts w:cs="Arial"/>
          <w:bCs/>
          <w:i/>
        </w:rPr>
        <w:t>1</w:t>
      </w:r>
      <w:r w:rsidRPr="00B42C71">
        <w:rPr>
          <w:rFonts w:cs="Calibri"/>
          <w:bCs/>
          <w:i/>
        </w:rPr>
        <w:t>. Jazyková kompetencia</w:t>
      </w:r>
    </w:p>
    <w:p w:rsidR="00B10D9F" w:rsidRPr="00B42C71" w:rsidRDefault="00B10D9F" w:rsidP="00B10D9F">
      <w:pPr>
        <w:widowControl w:val="0"/>
        <w:autoSpaceDE w:val="0"/>
        <w:autoSpaceDN w:val="0"/>
        <w:adjustRightInd w:val="0"/>
        <w:spacing w:after="0" w:line="83" w:lineRule="exact"/>
      </w:pPr>
    </w:p>
    <w:p w:rsidR="00B10D9F" w:rsidRPr="00B42C71" w:rsidRDefault="00B10D9F" w:rsidP="00B10D9F">
      <w:pPr>
        <w:widowControl w:val="0"/>
        <w:autoSpaceDE w:val="0"/>
        <w:autoSpaceDN w:val="0"/>
        <w:adjustRightInd w:val="0"/>
        <w:spacing w:after="0" w:line="1" w:lineRule="exact"/>
      </w:pPr>
    </w:p>
    <w:p w:rsidR="00B10D9F" w:rsidRPr="00B42C71" w:rsidRDefault="00B10D9F" w:rsidP="00BC6987">
      <w:pPr>
        <w:widowControl w:val="0"/>
        <w:numPr>
          <w:ilvl w:val="0"/>
          <w:numId w:val="28"/>
        </w:numPr>
        <w:overflowPunct w:val="0"/>
        <w:autoSpaceDE w:val="0"/>
        <w:autoSpaceDN w:val="0"/>
        <w:adjustRightInd w:val="0"/>
        <w:spacing w:after="0" w:line="239" w:lineRule="auto"/>
        <w:ind w:hanging="364"/>
        <w:jc w:val="both"/>
        <w:rPr>
          <w:rFonts w:cs="Calibri"/>
        </w:rPr>
      </w:pPr>
      <w:r w:rsidRPr="00B42C71">
        <w:rPr>
          <w:rFonts w:cs="Calibri"/>
        </w:rPr>
        <w:t xml:space="preserve">bežné slová a slovné spojenia nevyhnutné pre uspokojovanie jednoduchých komunikačných potrieb obmedzeného charakteru, </w:t>
      </w:r>
    </w:p>
    <w:p w:rsidR="00B10D9F" w:rsidRPr="00B42C71" w:rsidRDefault="00B10D9F" w:rsidP="00B10D9F">
      <w:pPr>
        <w:widowControl w:val="0"/>
        <w:autoSpaceDE w:val="0"/>
        <w:autoSpaceDN w:val="0"/>
        <w:adjustRightInd w:val="0"/>
        <w:spacing w:after="0" w:line="2" w:lineRule="exact"/>
        <w:rPr>
          <w:rFonts w:cs="Calibri"/>
        </w:rPr>
      </w:pPr>
    </w:p>
    <w:p w:rsidR="00B10D9F" w:rsidRPr="00B42C71" w:rsidRDefault="00B10D9F" w:rsidP="00BC6987">
      <w:pPr>
        <w:widowControl w:val="0"/>
        <w:numPr>
          <w:ilvl w:val="0"/>
          <w:numId w:val="28"/>
        </w:numPr>
        <w:overflowPunct w:val="0"/>
        <w:autoSpaceDE w:val="0"/>
        <w:autoSpaceDN w:val="0"/>
        <w:adjustRightInd w:val="0"/>
        <w:spacing w:after="0" w:line="239" w:lineRule="auto"/>
        <w:ind w:hanging="364"/>
        <w:jc w:val="both"/>
        <w:rPr>
          <w:rFonts w:cs="Calibri"/>
        </w:rPr>
      </w:pPr>
      <w:r w:rsidRPr="00B42C71">
        <w:rPr>
          <w:rFonts w:cs="Calibri"/>
        </w:rPr>
        <w:t xml:space="preserve">základné vetné modely a vedel komunikovať o osvojených témach prostredníctvom naučených slovných spojení a výrazov, </w:t>
      </w:r>
    </w:p>
    <w:p w:rsidR="00B10D9F" w:rsidRPr="00B42C71" w:rsidRDefault="00B10D9F" w:rsidP="00B10D9F">
      <w:pPr>
        <w:widowControl w:val="0"/>
        <w:autoSpaceDE w:val="0"/>
        <w:autoSpaceDN w:val="0"/>
        <w:adjustRightInd w:val="0"/>
        <w:spacing w:after="0" w:line="2" w:lineRule="exact"/>
        <w:rPr>
          <w:rFonts w:cs="Calibri"/>
        </w:rPr>
      </w:pPr>
    </w:p>
    <w:p w:rsidR="00B10D9F" w:rsidRPr="00B42C71" w:rsidRDefault="00B10D9F" w:rsidP="00BC6987">
      <w:pPr>
        <w:widowControl w:val="0"/>
        <w:numPr>
          <w:ilvl w:val="0"/>
          <w:numId w:val="28"/>
        </w:numPr>
        <w:overflowPunct w:val="0"/>
        <w:autoSpaceDE w:val="0"/>
        <w:autoSpaceDN w:val="0"/>
        <w:adjustRightInd w:val="0"/>
        <w:spacing w:after="0" w:line="239" w:lineRule="auto"/>
        <w:ind w:hanging="364"/>
        <w:jc w:val="both"/>
        <w:rPr>
          <w:rFonts w:cs="Calibri"/>
        </w:rPr>
      </w:pPr>
      <w:r w:rsidRPr="00B42C71">
        <w:rPr>
          <w:rFonts w:cs="Calibri"/>
        </w:rPr>
        <w:t xml:space="preserve">vymedzený repertoár naučených krátkych slovných spojení a výrazov pokrývajúcich predvídateľné základné komunikačné situácie, </w:t>
      </w:r>
    </w:p>
    <w:p w:rsidR="00B10D9F" w:rsidRPr="00B42C71" w:rsidRDefault="00B10D9F" w:rsidP="00BC6987">
      <w:pPr>
        <w:widowControl w:val="0"/>
        <w:numPr>
          <w:ilvl w:val="0"/>
          <w:numId w:val="29"/>
        </w:numPr>
        <w:overflowPunct w:val="0"/>
        <w:autoSpaceDE w:val="0"/>
        <w:autoSpaceDN w:val="0"/>
        <w:adjustRightInd w:val="0"/>
        <w:spacing w:after="0" w:line="243" w:lineRule="auto"/>
        <w:ind w:right="20" w:hanging="364"/>
        <w:jc w:val="both"/>
        <w:rPr>
          <w:rFonts w:cs="Calibri"/>
        </w:rPr>
      </w:pPr>
      <w:bookmarkStart w:id="39" w:name="page5"/>
      <w:bookmarkEnd w:id="39"/>
      <w:r w:rsidRPr="00B42C71">
        <w:rPr>
          <w:rFonts w:cs="Calibri"/>
        </w:rPr>
        <w:t xml:space="preserve">osvojenú slovnú zásobu tak, aby si vedel poradiť v každodennom konaní, ktoré sa týka známych situácií a tém, </w:t>
      </w:r>
    </w:p>
    <w:p w:rsidR="00B10D9F" w:rsidRPr="00B42C71" w:rsidRDefault="00B10D9F" w:rsidP="00BC6987">
      <w:pPr>
        <w:widowControl w:val="0"/>
        <w:numPr>
          <w:ilvl w:val="0"/>
          <w:numId w:val="29"/>
        </w:numPr>
        <w:overflowPunct w:val="0"/>
        <w:autoSpaceDE w:val="0"/>
        <w:autoSpaceDN w:val="0"/>
        <w:adjustRightInd w:val="0"/>
        <w:spacing w:after="0" w:line="239" w:lineRule="auto"/>
        <w:ind w:right="20" w:hanging="364"/>
        <w:jc w:val="both"/>
        <w:rPr>
          <w:rFonts w:cs="Calibri"/>
        </w:rPr>
      </w:pPr>
      <w:r w:rsidRPr="00B42C71">
        <w:rPr>
          <w:rFonts w:cs="Calibri"/>
        </w:rPr>
        <w:t xml:space="preserve">niektoré jednoduché gramatické štruktúry cudzieho jazyka, aj keď sa niekedy dopúšťa základných chýb, ale je mu rozumieť. </w:t>
      </w:r>
    </w:p>
    <w:p w:rsidR="00B10D9F" w:rsidRPr="00B42C71" w:rsidRDefault="00B10D9F" w:rsidP="00B10D9F">
      <w:pPr>
        <w:widowControl w:val="0"/>
        <w:autoSpaceDE w:val="0"/>
        <w:autoSpaceDN w:val="0"/>
        <w:adjustRightInd w:val="0"/>
        <w:spacing w:after="0" w:line="324" w:lineRule="exact"/>
      </w:pPr>
    </w:p>
    <w:p w:rsidR="00B10D9F" w:rsidRPr="00B42C71" w:rsidRDefault="00B10D9F" w:rsidP="00B10D9F">
      <w:pPr>
        <w:widowControl w:val="0"/>
        <w:overflowPunct w:val="0"/>
        <w:autoSpaceDE w:val="0"/>
        <w:autoSpaceDN w:val="0"/>
        <w:adjustRightInd w:val="0"/>
        <w:spacing w:after="0" w:line="242" w:lineRule="auto"/>
        <w:ind w:right="300"/>
        <w:jc w:val="both"/>
        <w:rPr>
          <w:i/>
        </w:rPr>
      </w:pPr>
      <w:r w:rsidRPr="00B42C71">
        <w:rPr>
          <w:rFonts w:cs="Calibri"/>
          <w:bCs/>
          <w:i/>
        </w:rPr>
        <w:t xml:space="preserve">2. Sociolingvistická kompetencia </w:t>
      </w:r>
    </w:p>
    <w:p w:rsidR="00B10D9F" w:rsidRPr="00B42C71" w:rsidRDefault="00B10D9F" w:rsidP="00BC6987">
      <w:pPr>
        <w:widowControl w:val="0"/>
        <w:numPr>
          <w:ilvl w:val="0"/>
          <w:numId w:val="30"/>
        </w:numPr>
        <w:overflowPunct w:val="0"/>
        <w:autoSpaceDE w:val="0"/>
        <w:autoSpaceDN w:val="0"/>
        <w:adjustRightInd w:val="0"/>
        <w:spacing w:after="0" w:line="240" w:lineRule="auto"/>
        <w:ind w:hanging="364"/>
        <w:jc w:val="both"/>
        <w:rPr>
          <w:rFonts w:cs="Calibri"/>
        </w:rPr>
      </w:pPr>
      <w:r w:rsidRPr="00B42C71">
        <w:rPr>
          <w:rFonts w:cs="Calibri"/>
        </w:rPr>
        <w:t xml:space="preserve">komunikovať v bežných spoločenských situáciách, </w:t>
      </w:r>
    </w:p>
    <w:p w:rsidR="00B10D9F" w:rsidRPr="00B42C71" w:rsidRDefault="00B10D9F" w:rsidP="00B10D9F">
      <w:pPr>
        <w:widowControl w:val="0"/>
        <w:autoSpaceDE w:val="0"/>
        <w:autoSpaceDN w:val="0"/>
        <w:adjustRightInd w:val="0"/>
        <w:spacing w:after="0" w:line="8" w:lineRule="exact"/>
        <w:rPr>
          <w:rFonts w:cs="Calibri"/>
        </w:rPr>
      </w:pPr>
    </w:p>
    <w:p w:rsidR="00B10D9F" w:rsidRPr="00B42C71" w:rsidRDefault="00B10D9F" w:rsidP="00BC6987">
      <w:pPr>
        <w:widowControl w:val="0"/>
        <w:numPr>
          <w:ilvl w:val="0"/>
          <w:numId w:val="30"/>
        </w:numPr>
        <w:overflowPunct w:val="0"/>
        <w:autoSpaceDE w:val="0"/>
        <w:autoSpaceDN w:val="0"/>
        <w:adjustRightInd w:val="0"/>
        <w:spacing w:after="0" w:line="239" w:lineRule="auto"/>
        <w:ind w:hanging="364"/>
        <w:jc w:val="both"/>
        <w:rPr>
          <w:rFonts w:cs="Calibri"/>
        </w:rPr>
      </w:pPr>
      <w:r w:rsidRPr="00B42C71">
        <w:rPr>
          <w:rFonts w:cs="Calibri"/>
        </w:rPr>
        <w:t xml:space="preserve">jednoducho sa vyjadrovať pomocou základných funkcií jazyka, akými sú napr. výmena informácií, žiadosť, jednoduché vyjadrenie vlastných názorov a postojov, pozvanie, ospravedlnenie atď., </w:t>
      </w:r>
    </w:p>
    <w:p w:rsidR="00B10D9F" w:rsidRPr="00B42C71" w:rsidRDefault="00B10D9F" w:rsidP="00B10D9F">
      <w:pPr>
        <w:widowControl w:val="0"/>
        <w:autoSpaceDE w:val="0"/>
        <w:autoSpaceDN w:val="0"/>
        <w:adjustRightInd w:val="0"/>
        <w:spacing w:after="0" w:line="3" w:lineRule="exact"/>
        <w:rPr>
          <w:rFonts w:cs="Calibri"/>
        </w:rPr>
      </w:pPr>
    </w:p>
    <w:p w:rsidR="00B10D9F" w:rsidRPr="00B42C71" w:rsidRDefault="00B10D9F" w:rsidP="00BC6987">
      <w:pPr>
        <w:widowControl w:val="0"/>
        <w:numPr>
          <w:ilvl w:val="0"/>
          <w:numId w:val="30"/>
        </w:numPr>
        <w:overflowPunct w:val="0"/>
        <w:autoSpaceDE w:val="0"/>
        <w:autoSpaceDN w:val="0"/>
        <w:adjustRightInd w:val="0"/>
        <w:spacing w:after="0" w:line="239" w:lineRule="auto"/>
        <w:ind w:hanging="364"/>
        <w:jc w:val="both"/>
        <w:rPr>
          <w:rFonts w:cs="Calibri"/>
        </w:rPr>
      </w:pPr>
      <w:r w:rsidRPr="00B42C71">
        <w:rPr>
          <w:rFonts w:cs="Calibri"/>
        </w:rPr>
        <w:t xml:space="preserve">udržiavať   a   rozvíjať   základnú   spoločenskú   konverzáciu   prostredníctvom </w:t>
      </w:r>
    </w:p>
    <w:p w:rsidR="00B10D9F" w:rsidRPr="00B42C71" w:rsidRDefault="00B10D9F" w:rsidP="00B10D9F">
      <w:pPr>
        <w:widowControl w:val="0"/>
        <w:autoSpaceDE w:val="0"/>
        <w:autoSpaceDN w:val="0"/>
        <w:adjustRightInd w:val="0"/>
        <w:spacing w:after="0" w:line="1" w:lineRule="exact"/>
      </w:pPr>
    </w:p>
    <w:p w:rsidR="00B10D9F" w:rsidRPr="00B42C71" w:rsidRDefault="00B10D9F" w:rsidP="00B10D9F">
      <w:pPr>
        <w:widowControl w:val="0"/>
        <w:autoSpaceDE w:val="0"/>
        <w:autoSpaceDN w:val="0"/>
        <w:adjustRightInd w:val="0"/>
        <w:spacing w:after="0" w:line="240" w:lineRule="auto"/>
        <w:ind w:left="720"/>
      </w:pPr>
      <w:r w:rsidRPr="00B42C71">
        <w:rPr>
          <w:rFonts w:cs="Calibri"/>
        </w:rPr>
        <w:t>jednoduchších bežných výrazov.</w:t>
      </w:r>
    </w:p>
    <w:p w:rsidR="00B10D9F" w:rsidRPr="00B42C71" w:rsidRDefault="00B10D9F" w:rsidP="00B10D9F">
      <w:pPr>
        <w:widowControl w:val="0"/>
        <w:overflowPunct w:val="0"/>
        <w:autoSpaceDE w:val="0"/>
        <w:autoSpaceDN w:val="0"/>
        <w:adjustRightInd w:val="0"/>
        <w:spacing w:after="0" w:line="239" w:lineRule="auto"/>
        <w:jc w:val="both"/>
      </w:pPr>
      <w:r w:rsidRPr="00B42C71">
        <w:rPr>
          <w:rFonts w:cs="Calibri"/>
        </w:rPr>
        <w:t>Učiaci sa vie vyjadriť v situáciách jednoduchej a priamej výmeny informácií, týkajúcich sa známych a bežných vecí a záležitostí, ale z hľadiska limitovanej slovnej zásoby a gramatiky, ktorú si osvojil, je nútený podstatne zjednodušiť obsah svojej výpovede</w:t>
      </w:r>
    </w:p>
    <w:p w:rsidR="00B10D9F" w:rsidRPr="00B42C71" w:rsidRDefault="00B10D9F" w:rsidP="00B10D9F">
      <w:pPr>
        <w:widowControl w:val="0"/>
        <w:autoSpaceDE w:val="0"/>
        <w:autoSpaceDN w:val="0"/>
        <w:adjustRightInd w:val="0"/>
        <w:spacing w:after="0" w:line="320" w:lineRule="exact"/>
      </w:pPr>
    </w:p>
    <w:p w:rsidR="00B10D9F" w:rsidRPr="00B42C71" w:rsidRDefault="00B10D9F" w:rsidP="00B10D9F">
      <w:pPr>
        <w:widowControl w:val="0"/>
        <w:autoSpaceDE w:val="0"/>
        <w:autoSpaceDN w:val="0"/>
        <w:adjustRightInd w:val="0"/>
        <w:spacing w:after="0" w:line="240" w:lineRule="auto"/>
        <w:rPr>
          <w:i/>
        </w:rPr>
      </w:pPr>
      <w:r w:rsidRPr="00B42C71">
        <w:rPr>
          <w:rFonts w:cs="Calibri"/>
          <w:bCs/>
          <w:i/>
        </w:rPr>
        <w:t>3. Pragmatická kompetencia</w:t>
      </w:r>
    </w:p>
    <w:p w:rsidR="00B10D9F" w:rsidRPr="00B42C71" w:rsidRDefault="00B10D9F" w:rsidP="00B10D9F">
      <w:pPr>
        <w:widowControl w:val="0"/>
        <w:autoSpaceDE w:val="0"/>
        <w:autoSpaceDN w:val="0"/>
        <w:adjustRightInd w:val="0"/>
        <w:spacing w:after="0" w:line="69" w:lineRule="exact"/>
      </w:pPr>
    </w:p>
    <w:p w:rsidR="00B10D9F" w:rsidRPr="00B42C71" w:rsidRDefault="00B10D9F" w:rsidP="00B10D9F">
      <w:pPr>
        <w:widowControl w:val="0"/>
        <w:autoSpaceDE w:val="0"/>
        <w:autoSpaceDN w:val="0"/>
        <w:adjustRightInd w:val="0"/>
        <w:spacing w:after="0" w:line="105" w:lineRule="exact"/>
      </w:pPr>
    </w:p>
    <w:p w:rsidR="00B10D9F" w:rsidRPr="00B42C71" w:rsidRDefault="00B10D9F" w:rsidP="00BC6987">
      <w:pPr>
        <w:widowControl w:val="0"/>
        <w:numPr>
          <w:ilvl w:val="0"/>
          <w:numId w:val="31"/>
        </w:numPr>
        <w:tabs>
          <w:tab w:val="clear" w:pos="720"/>
          <w:tab w:val="num" w:pos="640"/>
        </w:tabs>
        <w:overflowPunct w:val="0"/>
        <w:autoSpaceDE w:val="0"/>
        <w:autoSpaceDN w:val="0"/>
        <w:adjustRightInd w:val="0"/>
        <w:spacing w:after="0" w:line="243" w:lineRule="auto"/>
        <w:ind w:left="640" w:right="20" w:hanging="361"/>
        <w:jc w:val="both"/>
        <w:rPr>
          <w:rFonts w:cs="Calibri"/>
        </w:rPr>
      </w:pPr>
      <w:r w:rsidRPr="00B42C71">
        <w:rPr>
          <w:rFonts w:cs="Calibri"/>
        </w:rPr>
        <w:t xml:space="preserve">sformulovať svoje myšlienky v súlade s vyžadovanou stratégiou (zámer, téma, logická následnosť), </w:t>
      </w:r>
    </w:p>
    <w:p w:rsidR="00B10D9F" w:rsidRPr="00B42C71" w:rsidRDefault="00B10D9F" w:rsidP="00BC6987">
      <w:pPr>
        <w:widowControl w:val="0"/>
        <w:numPr>
          <w:ilvl w:val="0"/>
          <w:numId w:val="31"/>
        </w:numPr>
        <w:tabs>
          <w:tab w:val="clear" w:pos="720"/>
          <w:tab w:val="num" w:pos="640"/>
        </w:tabs>
        <w:overflowPunct w:val="0"/>
        <w:autoSpaceDE w:val="0"/>
        <w:autoSpaceDN w:val="0"/>
        <w:adjustRightInd w:val="0"/>
        <w:spacing w:after="0" w:line="239" w:lineRule="auto"/>
        <w:ind w:left="640" w:right="20" w:hanging="361"/>
        <w:jc w:val="both"/>
        <w:rPr>
          <w:rFonts w:cs="Calibri"/>
        </w:rPr>
      </w:pPr>
      <w:r w:rsidRPr="00B42C71">
        <w:rPr>
          <w:rFonts w:cs="Calibri"/>
        </w:rPr>
        <w:t xml:space="preserve">funkčne využívať základné jazykové prostriedky na získavanie informácií, na jednoduché vyjadrenie odmietnutia, túžby, zámeru, uspokojenia, záujmu, prekvapenia, rozčarovania, strachu, </w:t>
      </w:r>
    </w:p>
    <w:p w:rsidR="00B10D9F" w:rsidRPr="00B42C71" w:rsidRDefault="00B10D9F" w:rsidP="00B10D9F">
      <w:pPr>
        <w:widowControl w:val="0"/>
        <w:autoSpaceDE w:val="0"/>
        <w:autoSpaceDN w:val="0"/>
        <w:adjustRightInd w:val="0"/>
        <w:spacing w:after="0" w:line="3" w:lineRule="exact"/>
        <w:rPr>
          <w:rFonts w:cs="Calibri"/>
        </w:rPr>
      </w:pPr>
    </w:p>
    <w:p w:rsidR="00B10D9F" w:rsidRPr="00B42C71" w:rsidRDefault="00B10D9F" w:rsidP="00BC6987">
      <w:pPr>
        <w:widowControl w:val="0"/>
        <w:numPr>
          <w:ilvl w:val="0"/>
          <w:numId w:val="31"/>
        </w:numPr>
        <w:tabs>
          <w:tab w:val="clear" w:pos="720"/>
          <w:tab w:val="num" w:pos="640"/>
        </w:tabs>
        <w:overflowPunct w:val="0"/>
        <w:autoSpaceDE w:val="0"/>
        <w:autoSpaceDN w:val="0"/>
        <w:adjustRightInd w:val="0"/>
        <w:spacing w:after="0" w:line="239" w:lineRule="auto"/>
        <w:ind w:left="640" w:hanging="361"/>
        <w:jc w:val="both"/>
        <w:rPr>
          <w:rFonts w:cs="Calibri"/>
        </w:rPr>
      </w:pPr>
      <w:r w:rsidRPr="00B42C71">
        <w:rPr>
          <w:rFonts w:cs="Calibri"/>
        </w:rPr>
        <w:t xml:space="preserve">vytvoriť jednoduchý interaktívny text za účelom výmeny informácií, </w:t>
      </w:r>
    </w:p>
    <w:p w:rsidR="00B10D9F" w:rsidRPr="00B42C71" w:rsidRDefault="00B10D9F" w:rsidP="00B10D9F">
      <w:pPr>
        <w:widowControl w:val="0"/>
        <w:autoSpaceDE w:val="0"/>
        <w:autoSpaceDN w:val="0"/>
        <w:adjustRightInd w:val="0"/>
        <w:spacing w:after="0" w:line="1" w:lineRule="exact"/>
        <w:rPr>
          <w:rFonts w:cs="Calibri"/>
        </w:rPr>
      </w:pPr>
    </w:p>
    <w:p w:rsidR="00B10D9F" w:rsidRPr="00B42C71" w:rsidRDefault="00B10D9F" w:rsidP="00BC6987">
      <w:pPr>
        <w:widowControl w:val="0"/>
        <w:numPr>
          <w:ilvl w:val="0"/>
          <w:numId w:val="31"/>
        </w:numPr>
        <w:tabs>
          <w:tab w:val="clear" w:pos="720"/>
          <w:tab w:val="num" w:pos="640"/>
        </w:tabs>
        <w:overflowPunct w:val="0"/>
        <w:autoSpaceDE w:val="0"/>
        <w:autoSpaceDN w:val="0"/>
        <w:adjustRightInd w:val="0"/>
        <w:spacing w:after="0" w:line="239" w:lineRule="auto"/>
        <w:ind w:left="640" w:right="20" w:hanging="361"/>
        <w:jc w:val="both"/>
        <w:rPr>
          <w:rFonts w:cs="Calibri"/>
        </w:rPr>
      </w:pPr>
      <w:r w:rsidRPr="00B42C71">
        <w:rPr>
          <w:rFonts w:cs="Calibri"/>
        </w:rPr>
        <w:t xml:space="preserve">použiť jednoduché výrazové prostriedky na začatie, udržanie a ukončenie krátkeho rozhovoru, </w:t>
      </w:r>
    </w:p>
    <w:p w:rsidR="00B10D9F" w:rsidRPr="00B42C71" w:rsidRDefault="00B10D9F" w:rsidP="00B10D9F">
      <w:pPr>
        <w:widowControl w:val="0"/>
        <w:autoSpaceDE w:val="0"/>
        <w:autoSpaceDN w:val="0"/>
        <w:adjustRightInd w:val="0"/>
        <w:spacing w:after="0" w:line="2" w:lineRule="exact"/>
        <w:rPr>
          <w:rFonts w:cs="Calibri"/>
        </w:rPr>
      </w:pPr>
    </w:p>
    <w:p w:rsidR="00B10D9F" w:rsidRPr="00B42C71" w:rsidRDefault="00B10D9F" w:rsidP="00BC6987">
      <w:pPr>
        <w:widowControl w:val="0"/>
        <w:numPr>
          <w:ilvl w:val="0"/>
          <w:numId w:val="31"/>
        </w:numPr>
        <w:tabs>
          <w:tab w:val="clear" w:pos="720"/>
          <w:tab w:val="num" w:pos="640"/>
        </w:tabs>
        <w:overflowPunct w:val="0"/>
        <w:autoSpaceDE w:val="0"/>
        <w:autoSpaceDN w:val="0"/>
        <w:adjustRightInd w:val="0"/>
        <w:spacing w:after="0" w:line="239" w:lineRule="auto"/>
        <w:ind w:left="640" w:right="20" w:hanging="361"/>
        <w:jc w:val="both"/>
        <w:rPr>
          <w:rFonts w:cs="Calibri"/>
        </w:rPr>
      </w:pPr>
      <w:r w:rsidRPr="00B42C71">
        <w:rPr>
          <w:rFonts w:cs="Calibri"/>
        </w:rPr>
        <w:t xml:space="preserve">používať najfrekventovanejšie konektory na spájanie jednoduchých viet potrebných na vyrozprávanie alebo opis príbehu v logickom časovom slede </w:t>
      </w:r>
    </w:p>
    <w:p w:rsidR="00B10D9F" w:rsidRPr="00B42C71" w:rsidRDefault="00B10D9F" w:rsidP="00B10D9F">
      <w:pPr>
        <w:widowControl w:val="0"/>
        <w:autoSpaceDE w:val="0"/>
        <w:autoSpaceDN w:val="0"/>
        <w:adjustRightInd w:val="0"/>
        <w:spacing w:after="0" w:line="200" w:lineRule="exact"/>
      </w:pPr>
    </w:p>
    <w:p w:rsidR="00B10D9F" w:rsidRPr="00B42C71" w:rsidRDefault="00B10D9F" w:rsidP="00B10D9F">
      <w:pPr>
        <w:widowControl w:val="0"/>
        <w:autoSpaceDE w:val="0"/>
        <w:autoSpaceDN w:val="0"/>
        <w:adjustRightInd w:val="0"/>
        <w:spacing w:after="0" w:line="353" w:lineRule="exact"/>
      </w:pPr>
    </w:p>
    <w:p w:rsidR="00B10D9F" w:rsidRPr="00B42C71" w:rsidRDefault="00B10D9F" w:rsidP="00B10D9F">
      <w:pPr>
        <w:widowControl w:val="0"/>
        <w:autoSpaceDE w:val="0"/>
        <w:autoSpaceDN w:val="0"/>
        <w:adjustRightInd w:val="0"/>
        <w:spacing w:after="0" w:line="240" w:lineRule="auto"/>
        <w:rPr>
          <w:i/>
        </w:rPr>
      </w:pPr>
      <w:r w:rsidRPr="00B42C71">
        <w:rPr>
          <w:rFonts w:cs="Arial"/>
          <w:bCs/>
          <w:i/>
          <w:u w:val="single"/>
        </w:rPr>
        <w:t>Komunikačné zručnosti</w:t>
      </w:r>
    </w:p>
    <w:p w:rsidR="00B10D9F" w:rsidRPr="00B42C71" w:rsidRDefault="00B10D9F" w:rsidP="00B10D9F">
      <w:pPr>
        <w:widowControl w:val="0"/>
        <w:autoSpaceDE w:val="0"/>
        <w:autoSpaceDN w:val="0"/>
        <w:adjustRightInd w:val="0"/>
        <w:spacing w:after="0" w:line="259" w:lineRule="exact"/>
      </w:pPr>
    </w:p>
    <w:p w:rsidR="00B10D9F" w:rsidRPr="00B42C71" w:rsidRDefault="00B10D9F" w:rsidP="00B10D9F">
      <w:pPr>
        <w:widowControl w:val="0"/>
        <w:overflowPunct w:val="0"/>
        <w:autoSpaceDE w:val="0"/>
        <w:autoSpaceDN w:val="0"/>
        <w:adjustRightInd w:val="0"/>
        <w:spacing w:after="0" w:line="246" w:lineRule="auto"/>
        <w:ind w:right="40"/>
      </w:pPr>
      <w:r w:rsidRPr="00B42C71">
        <w:rPr>
          <w:rFonts w:cs="Calibri"/>
        </w:rPr>
        <w:t>Komunikačné zručnosti nemožno chápať izolovane, pretože sa navzájom prelínajú a dopĺňajú (ide o integrované zručnosti).</w:t>
      </w:r>
    </w:p>
    <w:p w:rsidR="00B10D9F" w:rsidRPr="00B42C71" w:rsidRDefault="00B10D9F" w:rsidP="00B10D9F">
      <w:pPr>
        <w:widowControl w:val="0"/>
        <w:autoSpaceDE w:val="0"/>
        <w:autoSpaceDN w:val="0"/>
        <w:adjustRightInd w:val="0"/>
        <w:spacing w:after="0" w:line="255" w:lineRule="exact"/>
      </w:pPr>
    </w:p>
    <w:p w:rsidR="00B10D9F" w:rsidRPr="00B42C71" w:rsidRDefault="00B10D9F" w:rsidP="003E7761">
      <w:pPr>
        <w:widowControl w:val="0"/>
        <w:autoSpaceDE w:val="0"/>
        <w:autoSpaceDN w:val="0"/>
        <w:adjustRightInd w:val="0"/>
        <w:spacing w:after="0" w:line="240" w:lineRule="auto"/>
        <w:rPr>
          <w:i/>
        </w:rPr>
      </w:pPr>
      <w:r w:rsidRPr="00B42C71">
        <w:rPr>
          <w:rFonts w:cs="Calibri"/>
          <w:bCs/>
          <w:i/>
        </w:rPr>
        <w:t>1.  Počúvanie s porozumením</w:t>
      </w:r>
    </w:p>
    <w:p w:rsidR="00B10D9F" w:rsidRPr="00B42C71" w:rsidRDefault="00B10D9F" w:rsidP="00B10D9F">
      <w:pPr>
        <w:widowControl w:val="0"/>
        <w:autoSpaceDE w:val="0"/>
        <w:autoSpaceDN w:val="0"/>
        <w:adjustRightInd w:val="0"/>
        <w:spacing w:after="0" w:line="243" w:lineRule="exact"/>
      </w:pPr>
    </w:p>
    <w:p w:rsidR="00B10D9F" w:rsidRPr="00B42C71" w:rsidRDefault="00B10D9F" w:rsidP="00B10D9F">
      <w:pPr>
        <w:widowControl w:val="0"/>
        <w:autoSpaceDE w:val="0"/>
        <w:autoSpaceDN w:val="0"/>
        <w:adjustRightInd w:val="0"/>
        <w:spacing w:after="0" w:line="1" w:lineRule="exact"/>
      </w:pPr>
    </w:p>
    <w:p w:rsidR="00B10D9F" w:rsidRPr="00B42C71" w:rsidRDefault="00B10D9F" w:rsidP="00BC6987">
      <w:pPr>
        <w:widowControl w:val="0"/>
        <w:numPr>
          <w:ilvl w:val="0"/>
          <w:numId w:val="32"/>
        </w:numPr>
        <w:overflowPunct w:val="0"/>
        <w:autoSpaceDE w:val="0"/>
        <w:autoSpaceDN w:val="0"/>
        <w:adjustRightInd w:val="0"/>
        <w:spacing w:after="0" w:line="240" w:lineRule="auto"/>
        <w:ind w:hanging="364"/>
        <w:jc w:val="both"/>
        <w:rPr>
          <w:rFonts w:cs="Calibri"/>
        </w:rPr>
      </w:pPr>
      <w:r w:rsidRPr="00B42C71">
        <w:rPr>
          <w:rFonts w:cs="Calibri"/>
        </w:rPr>
        <w:t xml:space="preserve">dokázal naplniť konkrétne potreby na základe porozumenia podstaty počutého, </w:t>
      </w:r>
    </w:p>
    <w:p w:rsidR="00B10D9F" w:rsidRPr="00B42C71" w:rsidRDefault="00B10D9F" w:rsidP="00BC6987">
      <w:pPr>
        <w:widowControl w:val="0"/>
        <w:numPr>
          <w:ilvl w:val="0"/>
          <w:numId w:val="32"/>
        </w:numPr>
        <w:overflowPunct w:val="0"/>
        <w:autoSpaceDE w:val="0"/>
        <w:autoSpaceDN w:val="0"/>
        <w:adjustRightInd w:val="0"/>
        <w:spacing w:after="0" w:line="239" w:lineRule="auto"/>
        <w:ind w:right="20" w:hanging="364"/>
        <w:jc w:val="both"/>
        <w:rPr>
          <w:rFonts w:cs="Calibri"/>
        </w:rPr>
      </w:pPr>
      <w:r w:rsidRPr="00B42C71">
        <w:rPr>
          <w:rFonts w:cs="Calibri"/>
        </w:rPr>
        <w:t xml:space="preserve">porozumel slovným spojeniam a výrazom vzťahujúcim sa na bežné oblasti každodenného života, </w:t>
      </w:r>
    </w:p>
    <w:p w:rsidR="00B10D9F" w:rsidRPr="00B42C71" w:rsidRDefault="00B10D9F" w:rsidP="00BC6987">
      <w:pPr>
        <w:widowControl w:val="0"/>
        <w:numPr>
          <w:ilvl w:val="0"/>
          <w:numId w:val="33"/>
        </w:numPr>
        <w:overflowPunct w:val="0"/>
        <w:autoSpaceDE w:val="0"/>
        <w:autoSpaceDN w:val="0"/>
        <w:adjustRightInd w:val="0"/>
        <w:spacing w:after="0" w:line="243" w:lineRule="auto"/>
        <w:ind w:hanging="364"/>
        <w:jc w:val="both"/>
        <w:rPr>
          <w:rFonts w:cs="Calibri"/>
        </w:rPr>
      </w:pPr>
      <w:bookmarkStart w:id="40" w:name="page6"/>
      <w:bookmarkEnd w:id="40"/>
      <w:r w:rsidRPr="00B42C71">
        <w:rPr>
          <w:rFonts w:cs="Calibri"/>
        </w:rPr>
        <w:t xml:space="preserve">porozumel základným informáciám v krátkych zvukových záznamoch, v ktorých sa hovorí o predvídateľných každodenných záležitostiach, </w:t>
      </w:r>
    </w:p>
    <w:p w:rsidR="00B10D9F" w:rsidRPr="00B42C71" w:rsidRDefault="00B10D9F" w:rsidP="00BC6987">
      <w:pPr>
        <w:widowControl w:val="0"/>
        <w:numPr>
          <w:ilvl w:val="0"/>
          <w:numId w:val="33"/>
        </w:numPr>
        <w:overflowPunct w:val="0"/>
        <w:autoSpaceDE w:val="0"/>
        <w:autoSpaceDN w:val="0"/>
        <w:adjustRightInd w:val="0"/>
        <w:spacing w:after="0" w:line="239" w:lineRule="auto"/>
        <w:ind w:hanging="364"/>
        <w:jc w:val="both"/>
        <w:rPr>
          <w:rFonts w:cs="Calibri"/>
        </w:rPr>
      </w:pPr>
      <w:r w:rsidRPr="00B42C71">
        <w:rPr>
          <w:rFonts w:cs="Calibri"/>
        </w:rPr>
        <w:t xml:space="preserve">vedel identifikovať tému vypočutej diskusie, </w:t>
      </w:r>
    </w:p>
    <w:p w:rsidR="00B10D9F" w:rsidRPr="00B42C71" w:rsidRDefault="00B10D9F" w:rsidP="00B10D9F">
      <w:pPr>
        <w:widowControl w:val="0"/>
        <w:autoSpaceDE w:val="0"/>
        <w:autoSpaceDN w:val="0"/>
        <w:adjustRightInd w:val="0"/>
        <w:spacing w:after="0" w:line="1" w:lineRule="exact"/>
        <w:rPr>
          <w:rFonts w:cs="Calibri"/>
        </w:rPr>
      </w:pPr>
    </w:p>
    <w:p w:rsidR="00B10D9F" w:rsidRPr="00B42C71" w:rsidRDefault="00B10D9F" w:rsidP="00BC6987">
      <w:pPr>
        <w:widowControl w:val="0"/>
        <w:numPr>
          <w:ilvl w:val="0"/>
          <w:numId w:val="33"/>
        </w:numPr>
        <w:overflowPunct w:val="0"/>
        <w:autoSpaceDE w:val="0"/>
        <w:autoSpaceDN w:val="0"/>
        <w:adjustRightInd w:val="0"/>
        <w:spacing w:after="0" w:line="239" w:lineRule="auto"/>
        <w:ind w:hanging="364"/>
        <w:jc w:val="both"/>
        <w:rPr>
          <w:rFonts w:cs="Calibri"/>
        </w:rPr>
      </w:pPr>
      <w:r w:rsidRPr="00B42C71">
        <w:rPr>
          <w:rFonts w:cs="Calibri"/>
        </w:rPr>
        <w:t xml:space="preserve">porozumel základným bodom v prejave na témy, ktoré sú mu známe, </w:t>
      </w:r>
    </w:p>
    <w:p w:rsidR="00B10D9F" w:rsidRPr="00B42C71" w:rsidRDefault="00B10D9F" w:rsidP="00B10D9F">
      <w:pPr>
        <w:widowControl w:val="0"/>
        <w:autoSpaceDE w:val="0"/>
        <w:autoSpaceDN w:val="0"/>
        <w:adjustRightInd w:val="0"/>
        <w:spacing w:after="0" w:line="1" w:lineRule="exact"/>
        <w:rPr>
          <w:rFonts w:cs="Calibri"/>
        </w:rPr>
      </w:pPr>
    </w:p>
    <w:p w:rsidR="00B10D9F" w:rsidRPr="00B42C71" w:rsidRDefault="00B10D9F" w:rsidP="00BC6987">
      <w:pPr>
        <w:widowControl w:val="0"/>
        <w:numPr>
          <w:ilvl w:val="0"/>
          <w:numId w:val="33"/>
        </w:numPr>
        <w:overflowPunct w:val="0"/>
        <w:autoSpaceDE w:val="0"/>
        <w:autoSpaceDN w:val="0"/>
        <w:adjustRightInd w:val="0"/>
        <w:spacing w:after="0" w:line="239" w:lineRule="auto"/>
        <w:ind w:hanging="364"/>
        <w:jc w:val="both"/>
        <w:rPr>
          <w:rFonts w:cs="Calibri"/>
        </w:rPr>
      </w:pPr>
      <w:r w:rsidRPr="00B42C71">
        <w:rPr>
          <w:rFonts w:cs="Calibri"/>
        </w:rPr>
        <w:t xml:space="preserve">rozumel jednoduchým pokynom informatívneho charakteru, </w:t>
      </w:r>
    </w:p>
    <w:p w:rsidR="00B10D9F" w:rsidRPr="00B42C71" w:rsidRDefault="00B10D9F" w:rsidP="00B10D9F">
      <w:pPr>
        <w:widowControl w:val="0"/>
        <w:autoSpaceDE w:val="0"/>
        <w:autoSpaceDN w:val="0"/>
        <w:adjustRightInd w:val="0"/>
        <w:spacing w:after="0" w:line="1" w:lineRule="exact"/>
        <w:rPr>
          <w:rFonts w:cs="Calibri"/>
        </w:rPr>
      </w:pPr>
    </w:p>
    <w:p w:rsidR="00B10D9F" w:rsidRPr="00B42C71" w:rsidRDefault="00B10D9F" w:rsidP="00BC6987">
      <w:pPr>
        <w:widowControl w:val="0"/>
        <w:numPr>
          <w:ilvl w:val="0"/>
          <w:numId w:val="33"/>
        </w:numPr>
        <w:overflowPunct w:val="0"/>
        <w:autoSpaceDE w:val="0"/>
        <w:autoSpaceDN w:val="0"/>
        <w:adjustRightInd w:val="0"/>
        <w:spacing w:after="0" w:line="239" w:lineRule="auto"/>
        <w:ind w:hanging="364"/>
        <w:jc w:val="both"/>
        <w:rPr>
          <w:rFonts w:cs="Calibri"/>
        </w:rPr>
      </w:pPr>
      <w:r w:rsidRPr="00B42C71">
        <w:rPr>
          <w:rFonts w:cs="Calibri"/>
        </w:rPr>
        <w:t xml:space="preserve">pochopil vety, výrazy a slová, ktoré sa ho priamo týkajú. </w:t>
      </w:r>
    </w:p>
    <w:p w:rsidR="00B10D9F" w:rsidRPr="00B42C71" w:rsidRDefault="00B10D9F" w:rsidP="00B10D9F">
      <w:pPr>
        <w:widowControl w:val="0"/>
        <w:autoSpaceDE w:val="0"/>
        <w:autoSpaceDN w:val="0"/>
        <w:adjustRightInd w:val="0"/>
        <w:spacing w:after="0" w:line="224" w:lineRule="exact"/>
      </w:pPr>
    </w:p>
    <w:p w:rsidR="00B10D9F" w:rsidRPr="00B42C71" w:rsidRDefault="00B10D9F" w:rsidP="003E7761">
      <w:pPr>
        <w:widowControl w:val="0"/>
        <w:autoSpaceDE w:val="0"/>
        <w:autoSpaceDN w:val="0"/>
        <w:adjustRightInd w:val="0"/>
        <w:spacing w:after="0" w:line="240" w:lineRule="auto"/>
        <w:rPr>
          <w:i/>
        </w:rPr>
      </w:pPr>
      <w:r w:rsidRPr="00B42C71">
        <w:rPr>
          <w:rFonts w:cs="Calibri"/>
          <w:bCs/>
          <w:i/>
        </w:rPr>
        <w:t>2.  Čítanie s porozumením</w:t>
      </w:r>
    </w:p>
    <w:p w:rsidR="00B10D9F" w:rsidRPr="00B42C71" w:rsidRDefault="00B10D9F" w:rsidP="00B10D9F">
      <w:pPr>
        <w:widowControl w:val="0"/>
        <w:autoSpaceDE w:val="0"/>
        <w:autoSpaceDN w:val="0"/>
        <w:adjustRightInd w:val="0"/>
        <w:spacing w:after="0" w:line="109" w:lineRule="exact"/>
      </w:pPr>
    </w:p>
    <w:p w:rsidR="00B10D9F" w:rsidRPr="00B42C71" w:rsidRDefault="00B10D9F" w:rsidP="00BC6987">
      <w:pPr>
        <w:pStyle w:val="Odsekzoznamu"/>
        <w:widowControl w:val="0"/>
        <w:numPr>
          <w:ilvl w:val="0"/>
          <w:numId w:val="49"/>
        </w:numPr>
        <w:overflowPunct w:val="0"/>
        <w:autoSpaceDE w:val="0"/>
        <w:autoSpaceDN w:val="0"/>
        <w:adjustRightInd w:val="0"/>
        <w:spacing w:after="0" w:line="243" w:lineRule="auto"/>
        <w:jc w:val="both"/>
        <w:rPr>
          <w:rFonts w:cs="Calibri"/>
        </w:rPr>
      </w:pPr>
      <w:r w:rsidRPr="00B42C71">
        <w:rPr>
          <w:rFonts w:cs="Calibri"/>
        </w:rPr>
        <w:t xml:space="preserve">Učiaci dokáže porozumieť krátkym jednoduchým textom, ktoré obsahujú frekventovanú slovnú zásobu. </w:t>
      </w:r>
    </w:p>
    <w:p w:rsidR="00B10D9F" w:rsidRPr="00B42C71" w:rsidRDefault="00B10D9F" w:rsidP="00BC6987">
      <w:pPr>
        <w:widowControl w:val="0"/>
        <w:numPr>
          <w:ilvl w:val="0"/>
          <w:numId w:val="37"/>
        </w:numPr>
        <w:overflowPunct w:val="0"/>
        <w:autoSpaceDE w:val="0"/>
        <w:autoSpaceDN w:val="0"/>
        <w:adjustRightInd w:val="0"/>
        <w:spacing w:after="0" w:line="243" w:lineRule="auto"/>
        <w:jc w:val="both"/>
        <w:rPr>
          <w:rFonts w:cs="Calibri"/>
        </w:rPr>
      </w:pPr>
      <w:r w:rsidRPr="00B42C71">
        <w:rPr>
          <w:rFonts w:cs="Calibri"/>
        </w:rPr>
        <w:t xml:space="preserve">dokázal vyhľadať konkrétne informácie v jednoduchých printových materiáloch, akými sú napríklad prospekty, jedálne lístky, programy a časové harmonogramy, </w:t>
      </w:r>
    </w:p>
    <w:p w:rsidR="00B10D9F" w:rsidRPr="00B42C71" w:rsidRDefault="00B10D9F" w:rsidP="00BC6987">
      <w:pPr>
        <w:widowControl w:val="0"/>
        <w:numPr>
          <w:ilvl w:val="0"/>
          <w:numId w:val="34"/>
        </w:numPr>
        <w:overflowPunct w:val="0"/>
        <w:autoSpaceDE w:val="0"/>
        <w:autoSpaceDN w:val="0"/>
        <w:adjustRightInd w:val="0"/>
        <w:spacing w:after="0" w:line="239" w:lineRule="auto"/>
        <w:ind w:hanging="364"/>
        <w:jc w:val="both"/>
        <w:rPr>
          <w:rFonts w:cs="Calibri"/>
        </w:rPr>
      </w:pPr>
      <w:r w:rsidRPr="00B42C71">
        <w:rPr>
          <w:rFonts w:cs="Calibri"/>
        </w:rPr>
        <w:t xml:space="preserve">vedel vyhľadať špecifické informácie v zoznamoch a vybrať z nich potrebné informácie, </w:t>
      </w:r>
    </w:p>
    <w:p w:rsidR="00B10D9F" w:rsidRPr="00B42C71" w:rsidRDefault="00B10D9F" w:rsidP="00B10D9F">
      <w:pPr>
        <w:widowControl w:val="0"/>
        <w:autoSpaceDE w:val="0"/>
        <w:autoSpaceDN w:val="0"/>
        <w:adjustRightInd w:val="0"/>
        <w:spacing w:after="0" w:line="2" w:lineRule="exact"/>
        <w:rPr>
          <w:rFonts w:cs="Calibri"/>
        </w:rPr>
      </w:pPr>
    </w:p>
    <w:p w:rsidR="00B10D9F" w:rsidRPr="00B42C71" w:rsidRDefault="00B10D9F" w:rsidP="00BC6987">
      <w:pPr>
        <w:widowControl w:val="0"/>
        <w:numPr>
          <w:ilvl w:val="0"/>
          <w:numId w:val="34"/>
        </w:numPr>
        <w:overflowPunct w:val="0"/>
        <w:autoSpaceDE w:val="0"/>
        <w:autoSpaceDN w:val="0"/>
        <w:adjustRightInd w:val="0"/>
        <w:spacing w:after="0" w:line="241" w:lineRule="auto"/>
        <w:ind w:hanging="364"/>
        <w:jc w:val="both"/>
        <w:rPr>
          <w:rFonts w:cs="Calibri"/>
        </w:rPr>
      </w:pPr>
      <w:r w:rsidRPr="00B42C71">
        <w:rPr>
          <w:rFonts w:cs="Calibri"/>
        </w:rPr>
        <w:t xml:space="preserve">rozumel bežným orientačným tabuliam, označeniam a nápisom na verejných miestach, akými sú ulice, reštaurácie, železničné stanice, atď., </w:t>
      </w:r>
    </w:p>
    <w:p w:rsidR="00B10D9F" w:rsidRPr="00B42C71" w:rsidRDefault="00B10D9F" w:rsidP="00B10D9F">
      <w:pPr>
        <w:widowControl w:val="0"/>
        <w:autoSpaceDE w:val="0"/>
        <w:autoSpaceDN w:val="0"/>
        <w:adjustRightInd w:val="0"/>
        <w:spacing w:after="0" w:line="2" w:lineRule="exact"/>
        <w:rPr>
          <w:rFonts w:cs="Calibri"/>
        </w:rPr>
      </w:pPr>
    </w:p>
    <w:p w:rsidR="00B10D9F" w:rsidRPr="00B42C71" w:rsidRDefault="00B10D9F" w:rsidP="00BC6987">
      <w:pPr>
        <w:widowControl w:val="0"/>
        <w:numPr>
          <w:ilvl w:val="0"/>
          <w:numId w:val="34"/>
        </w:numPr>
        <w:overflowPunct w:val="0"/>
        <w:autoSpaceDE w:val="0"/>
        <w:autoSpaceDN w:val="0"/>
        <w:adjustRightInd w:val="0"/>
        <w:spacing w:after="0" w:line="239" w:lineRule="auto"/>
        <w:ind w:hanging="364"/>
        <w:jc w:val="both"/>
        <w:rPr>
          <w:rFonts w:cs="Calibri"/>
        </w:rPr>
      </w:pPr>
      <w:r w:rsidRPr="00B42C71">
        <w:rPr>
          <w:rFonts w:cs="Calibri"/>
        </w:rPr>
        <w:t xml:space="preserve">pochopil konkrétne informácie v jednoduchších písaných materiáloch, s ktorými prichádza do styku, akými sú napríklad listy, brožúry a krátke články, </w:t>
      </w:r>
    </w:p>
    <w:p w:rsidR="00B10D9F" w:rsidRPr="00B42C71" w:rsidRDefault="00B10D9F" w:rsidP="00B10D9F">
      <w:pPr>
        <w:widowControl w:val="0"/>
        <w:autoSpaceDE w:val="0"/>
        <w:autoSpaceDN w:val="0"/>
        <w:adjustRightInd w:val="0"/>
        <w:spacing w:after="0" w:line="2" w:lineRule="exact"/>
        <w:rPr>
          <w:rFonts w:cs="Calibri"/>
        </w:rPr>
      </w:pPr>
    </w:p>
    <w:p w:rsidR="00B10D9F" w:rsidRPr="00B42C71" w:rsidRDefault="00B10D9F" w:rsidP="00BC6987">
      <w:pPr>
        <w:widowControl w:val="0"/>
        <w:numPr>
          <w:ilvl w:val="0"/>
          <w:numId w:val="34"/>
        </w:numPr>
        <w:overflowPunct w:val="0"/>
        <w:autoSpaceDE w:val="0"/>
        <w:autoSpaceDN w:val="0"/>
        <w:adjustRightInd w:val="0"/>
        <w:spacing w:after="0" w:line="239" w:lineRule="auto"/>
        <w:ind w:hanging="364"/>
        <w:jc w:val="both"/>
        <w:rPr>
          <w:rFonts w:cs="Calibri"/>
        </w:rPr>
      </w:pPr>
      <w:r w:rsidRPr="00B42C71">
        <w:rPr>
          <w:rFonts w:cs="Calibri"/>
        </w:rPr>
        <w:t xml:space="preserve">porozumel jednoduché osobné listy, </w:t>
      </w:r>
    </w:p>
    <w:p w:rsidR="00B10D9F" w:rsidRPr="00B42C71" w:rsidRDefault="00B10D9F" w:rsidP="00B10D9F">
      <w:pPr>
        <w:widowControl w:val="0"/>
        <w:autoSpaceDE w:val="0"/>
        <w:autoSpaceDN w:val="0"/>
        <w:adjustRightInd w:val="0"/>
        <w:spacing w:after="0" w:line="1" w:lineRule="exact"/>
        <w:rPr>
          <w:rFonts w:cs="Calibri"/>
        </w:rPr>
      </w:pPr>
    </w:p>
    <w:p w:rsidR="00B10D9F" w:rsidRPr="00B42C71" w:rsidRDefault="00B10D9F" w:rsidP="00BC6987">
      <w:pPr>
        <w:widowControl w:val="0"/>
        <w:numPr>
          <w:ilvl w:val="0"/>
          <w:numId w:val="34"/>
        </w:numPr>
        <w:overflowPunct w:val="0"/>
        <w:autoSpaceDE w:val="0"/>
        <w:autoSpaceDN w:val="0"/>
        <w:adjustRightInd w:val="0"/>
        <w:spacing w:after="0" w:line="239" w:lineRule="auto"/>
        <w:ind w:hanging="364"/>
        <w:jc w:val="both"/>
        <w:rPr>
          <w:rFonts w:cs="Calibri"/>
        </w:rPr>
      </w:pPr>
      <w:r w:rsidRPr="00B42C71">
        <w:rPr>
          <w:rFonts w:cs="Calibri"/>
        </w:rPr>
        <w:t xml:space="preserve">z kontextu krátkeho prečítaného textu pochopil význam niektorých neznámych slov, </w:t>
      </w:r>
    </w:p>
    <w:p w:rsidR="00B10D9F" w:rsidRPr="00B42C71" w:rsidRDefault="00B10D9F" w:rsidP="00B10D9F">
      <w:pPr>
        <w:widowControl w:val="0"/>
        <w:autoSpaceDE w:val="0"/>
        <w:autoSpaceDN w:val="0"/>
        <w:adjustRightInd w:val="0"/>
        <w:spacing w:after="0" w:line="1" w:lineRule="exact"/>
        <w:rPr>
          <w:rFonts w:cs="Calibri"/>
        </w:rPr>
      </w:pPr>
    </w:p>
    <w:p w:rsidR="00B10D9F" w:rsidRPr="00B42C71" w:rsidRDefault="00B10D9F" w:rsidP="00BC6987">
      <w:pPr>
        <w:widowControl w:val="0"/>
        <w:numPr>
          <w:ilvl w:val="0"/>
          <w:numId w:val="34"/>
        </w:numPr>
        <w:overflowPunct w:val="0"/>
        <w:autoSpaceDE w:val="0"/>
        <w:autoSpaceDN w:val="0"/>
        <w:adjustRightInd w:val="0"/>
        <w:spacing w:after="0" w:line="239" w:lineRule="auto"/>
        <w:ind w:hanging="364"/>
        <w:jc w:val="both"/>
        <w:rPr>
          <w:rFonts w:cs="Calibri"/>
        </w:rPr>
      </w:pPr>
      <w:r w:rsidRPr="00B42C71">
        <w:rPr>
          <w:rFonts w:cs="Calibri"/>
        </w:rPr>
        <w:t xml:space="preserve">vedel nájsť potrebné informácie v krátkych časopiseckých textoch. </w:t>
      </w:r>
    </w:p>
    <w:p w:rsidR="00B10D9F" w:rsidRPr="00B42C71" w:rsidRDefault="00B10D9F" w:rsidP="00B10D9F">
      <w:pPr>
        <w:widowControl w:val="0"/>
        <w:autoSpaceDE w:val="0"/>
        <w:autoSpaceDN w:val="0"/>
        <w:adjustRightInd w:val="0"/>
        <w:spacing w:after="0" w:line="283" w:lineRule="exact"/>
      </w:pPr>
    </w:p>
    <w:p w:rsidR="00B10D9F" w:rsidRPr="00B42C71" w:rsidRDefault="003E7761" w:rsidP="003E7761">
      <w:pPr>
        <w:widowControl w:val="0"/>
        <w:autoSpaceDE w:val="0"/>
        <w:autoSpaceDN w:val="0"/>
        <w:adjustRightInd w:val="0"/>
        <w:spacing w:after="0" w:line="240" w:lineRule="auto"/>
        <w:rPr>
          <w:i/>
        </w:rPr>
      </w:pPr>
      <w:r w:rsidRPr="00B42C71">
        <w:rPr>
          <w:rFonts w:cs="Arial"/>
          <w:bCs/>
          <w:i/>
        </w:rPr>
        <w:t xml:space="preserve">3. </w:t>
      </w:r>
      <w:r w:rsidR="00B10D9F" w:rsidRPr="00B42C71">
        <w:rPr>
          <w:rFonts w:cs="Arial"/>
          <w:bCs/>
          <w:i/>
        </w:rPr>
        <w:t>Ústny prejav</w:t>
      </w:r>
    </w:p>
    <w:p w:rsidR="00B10D9F" w:rsidRPr="00B42C71" w:rsidRDefault="00B10D9F" w:rsidP="00B10D9F">
      <w:pPr>
        <w:widowControl w:val="0"/>
        <w:autoSpaceDE w:val="0"/>
        <w:autoSpaceDN w:val="0"/>
        <w:adjustRightInd w:val="0"/>
        <w:spacing w:after="0" w:line="89" w:lineRule="exact"/>
      </w:pPr>
    </w:p>
    <w:p w:rsidR="00B10D9F" w:rsidRPr="00B42C71" w:rsidRDefault="00B10D9F" w:rsidP="00B10D9F">
      <w:pPr>
        <w:widowControl w:val="0"/>
        <w:overflowPunct w:val="0"/>
        <w:autoSpaceDE w:val="0"/>
        <w:autoSpaceDN w:val="0"/>
        <w:adjustRightInd w:val="0"/>
        <w:spacing w:after="0" w:line="242" w:lineRule="auto"/>
        <w:jc w:val="both"/>
      </w:pPr>
      <w:r w:rsidRPr="00B42C71">
        <w:rPr>
          <w:rFonts w:cs="Calibri"/>
          <w:b/>
          <w:bCs/>
        </w:rPr>
        <w:t xml:space="preserve">Dialóg </w:t>
      </w:r>
      <w:r w:rsidRPr="00B42C71">
        <w:rPr>
          <w:rFonts w:cs="Calibri"/>
        </w:rPr>
        <w:t>- učiaci sa dokáže komunikovaťv jednoduchých a bežných situáciách, ktoré vyžadujújednoduchú a priamu výmenu informácií na známe a bežné témy, ktoré súvisia s prácou a voľným časom. Dokáže zvládnuť krátku spoločenskú konverzáciu, ale nie vždy je schopný ju aj viesť a rozvíjať.</w:t>
      </w:r>
    </w:p>
    <w:p w:rsidR="00B10D9F" w:rsidRPr="00B42C71" w:rsidRDefault="00B10D9F" w:rsidP="00B10D9F">
      <w:pPr>
        <w:widowControl w:val="0"/>
        <w:autoSpaceDE w:val="0"/>
        <w:autoSpaceDN w:val="0"/>
        <w:adjustRightInd w:val="0"/>
        <w:spacing w:after="0" w:line="112" w:lineRule="exact"/>
      </w:pPr>
    </w:p>
    <w:p w:rsidR="00B10D9F" w:rsidRPr="00B42C71" w:rsidRDefault="00B10D9F" w:rsidP="00B10D9F">
      <w:pPr>
        <w:widowControl w:val="0"/>
        <w:autoSpaceDE w:val="0"/>
        <w:autoSpaceDN w:val="0"/>
        <w:adjustRightInd w:val="0"/>
        <w:spacing w:after="0" w:line="105" w:lineRule="exact"/>
      </w:pPr>
    </w:p>
    <w:p w:rsidR="00B10D9F" w:rsidRPr="00B42C71" w:rsidRDefault="00B10D9F" w:rsidP="00BC6987">
      <w:pPr>
        <w:widowControl w:val="0"/>
        <w:numPr>
          <w:ilvl w:val="0"/>
          <w:numId w:val="35"/>
        </w:numPr>
        <w:tabs>
          <w:tab w:val="clear" w:pos="720"/>
          <w:tab w:val="num" w:pos="520"/>
        </w:tabs>
        <w:overflowPunct w:val="0"/>
        <w:autoSpaceDE w:val="0"/>
        <w:autoSpaceDN w:val="0"/>
        <w:adjustRightInd w:val="0"/>
        <w:spacing w:after="0" w:line="240" w:lineRule="auto"/>
        <w:ind w:left="520" w:hanging="165"/>
        <w:jc w:val="both"/>
        <w:rPr>
          <w:rFonts w:cs="Calibri"/>
        </w:rPr>
      </w:pPr>
      <w:r w:rsidRPr="00B42C71">
        <w:rPr>
          <w:rFonts w:cs="Calibri"/>
        </w:rPr>
        <w:t xml:space="preserve">zapojiť sa do krátkych rozhovorov na témy, ktoré ho zaujímajú, </w:t>
      </w:r>
    </w:p>
    <w:p w:rsidR="00B10D9F" w:rsidRPr="00B42C71" w:rsidRDefault="00B10D9F" w:rsidP="00B10D9F">
      <w:pPr>
        <w:widowControl w:val="0"/>
        <w:autoSpaceDE w:val="0"/>
        <w:autoSpaceDN w:val="0"/>
        <w:adjustRightInd w:val="0"/>
        <w:spacing w:after="0" w:line="8" w:lineRule="exact"/>
        <w:rPr>
          <w:rFonts w:cs="Calibri"/>
        </w:rPr>
      </w:pPr>
    </w:p>
    <w:p w:rsidR="00B10D9F" w:rsidRPr="00B42C71" w:rsidRDefault="00B10D9F" w:rsidP="00BC6987">
      <w:pPr>
        <w:widowControl w:val="0"/>
        <w:numPr>
          <w:ilvl w:val="0"/>
          <w:numId w:val="35"/>
        </w:numPr>
        <w:tabs>
          <w:tab w:val="clear" w:pos="720"/>
          <w:tab w:val="num" w:pos="520"/>
        </w:tabs>
        <w:overflowPunct w:val="0"/>
        <w:autoSpaceDE w:val="0"/>
        <w:autoSpaceDN w:val="0"/>
        <w:adjustRightInd w:val="0"/>
        <w:spacing w:after="0" w:line="239" w:lineRule="auto"/>
        <w:ind w:left="520" w:hanging="165"/>
        <w:jc w:val="both"/>
        <w:rPr>
          <w:rFonts w:cs="Calibri"/>
        </w:rPr>
      </w:pPr>
      <w:r w:rsidRPr="00B42C71">
        <w:rPr>
          <w:rFonts w:cs="Calibri"/>
        </w:rPr>
        <w:t xml:space="preserve">používať jednoduché zdvorilostné formy oslovení, </w:t>
      </w:r>
    </w:p>
    <w:p w:rsidR="00B10D9F" w:rsidRPr="00B42C71" w:rsidRDefault="00B10D9F" w:rsidP="00B10D9F">
      <w:pPr>
        <w:widowControl w:val="0"/>
        <w:autoSpaceDE w:val="0"/>
        <w:autoSpaceDN w:val="0"/>
        <w:adjustRightInd w:val="0"/>
        <w:spacing w:after="0" w:line="1" w:lineRule="exact"/>
        <w:rPr>
          <w:rFonts w:cs="Calibri"/>
        </w:rPr>
      </w:pPr>
    </w:p>
    <w:p w:rsidR="00B10D9F" w:rsidRPr="00B42C71" w:rsidRDefault="00B10D9F" w:rsidP="00BC6987">
      <w:pPr>
        <w:widowControl w:val="0"/>
        <w:numPr>
          <w:ilvl w:val="0"/>
          <w:numId w:val="35"/>
        </w:numPr>
        <w:tabs>
          <w:tab w:val="clear" w:pos="720"/>
          <w:tab w:val="num" w:pos="520"/>
        </w:tabs>
        <w:overflowPunct w:val="0"/>
        <w:autoSpaceDE w:val="0"/>
        <w:autoSpaceDN w:val="0"/>
        <w:adjustRightInd w:val="0"/>
        <w:spacing w:after="0" w:line="239" w:lineRule="auto"/>
        <w:ind w:left="520" w:hanging="165"/>
        <w:jc w:val="both"/>
        <w:rPr>
          <w:rFonts w:cs="Calibri"/>
        </w:rPr>
      </w:pPr>
      <w:r w:rsidRPr="00B42C71">
        <w:rPr>
          <w:rFonts w:cs="Calibri"/>
        </w:rPr>
        <w:t xml:space="preserve">sformulovať pozvania, návrhy a ospravedlnenia, reagovať na ne, </w:t>
      </w:r>
    </w:p>
    <w:p w:rsidR="00B10D9F" w:rsidRPr="00B42C71" w:rsidRDefault="00B10D9F" w:rsidP="00B10D9F">
      <w:pPr>
        <w:widowControl w:val="0"/>
        <w:autoSpaceDE w:val="0"/>
        <w:autoSpaceDN w:val="0"/>
        <w:adjustRightInd w:val="0"/>
        <w:spacing w:after="0" w:line="1" w:lineRule="exact"/>
        <w:rPr>
          <w:rFonts w:cs="Calibri"/>
        </w:rPr>
      </w:pPr>
    </w:p>
    <w:p w:rsidR="00B10D9F" w:rsidRPr="00B42C71" w:rsidRDefault="00B10D9F" w:rsidP="00BC6987">
      <w:pPr>
        <w:widowControl w:val="0"/>
        <w:numPr>
          <w:ilvl w:val="0"/>
          <w:numId w:val="35"/>
        </w:numPr>
        <w:tabs>
          <w:tab w:val="clear" w:pos="720"/>
          <w:tab w:val="num" w:pos="520"/>
        </w:tabs>
        <w:overflowPunct w:val="0"/>
        <w:autoSpaceDE w:val="0"/>
        <w:autoSpaceDN w:val="0"/>
        <w:adjustRightInd w:val="0"/>
        <w:spacing w:after="0" w:line="239" w:lineRule="auto"/>
        <w:ind w:left="520" w:hanging="165"/>
        <w:jc w:val="both"/>
        <w:rPr>
          <w:rFonts w:cs="Calibri"/>
        </w:rPr>
      </w:pPr>
      <w:r w:rsidRPr="00B42C71">
        <w:rPr>
          <w:rFonts w:cs="Calibri"/>
        </w:rPr>
        <w:t xml:space="preserve">povedať, čo sa mu páči a čo nie, </w:t>
      </w:r>
    </w:p>
    <w:p w:rsidR="00B10D9F" w:rsidRPr="00B42C71" w:rsidRDefault="00B10D9F" w:rsidP="00B10D9F">
      <w:pPr>
        <w:widowControl w:val="0"/>
        <w:autoSpaceDE w:val="0"/>
        <w:autoSpaceDN w:val="0"/>
        <w:adjustRightInd w:val="0"/>
        <w:spacing w:after="0" w:line="240" w:lineRule="auto"/>
        <w:ind w:left="360"/>
      </w:pPr>
      <w:bookmarkStart w:id="41" w:name="page7"/>
      <w:bookmarkEnd w:id="41"/>
      <w:r w:rsidRPr="00B42C71">
        <w:rPr>
          <w:rFonts w:cs="Calibri"/>
        </w:rPr>
        <w:t>• požiadať o rôzne jednoduché informácie, služby a veci, alebo ich poskytnúť</w:t>
      </w:r>
    </w:p>
    <w:p w:rsidR="00B10D9F" w:rsidRPr="00B42C71" w:rsidRDefault="00B10D9F" w:rsidP="00B10D9F">
      <w:pPr>
        <w:widowControl w:val="0"/>
        <w:autoSpaceDE w:val="0"/>
        <w:autoSpaceDN w:val="0"/>
        <w:adjustRightInd w:val="0"/>
        <w:spacing w:after="0" w:line="238" w:lineRule="exact"/>
      </w:pPr>
    </w:p>
    <w:p w:rsidR="00B10D9F" w:rsidRPr="00B42C71" w:rsidRDefault="00B10D9F" w:rsidP="00B10D9F">
      <w:pPr>
        <w:widowControl w:val="0"/>
        <w:overflowPunct w:val="0"/>
        <w:autoSpaceDE w:val="0"/>
        <w:autoSpaceDN w:val="0"/>
        <w:adjustRightInd w:val="0"/>
        <w:spacing w:after="0" w:line="242" w:lineRule="auto"/>
        <w:ind w:right="20"/>
        <w:jc w:val="both"/>
      </w:pPr>
      <w:r w:rsidRPr="00B42C71">
        <w:rPr>
          <w:rFonts w:cs="Calibri"/>
          <w:b/>
          <w:bCs/>
        </w:rPr>
        <w:t xml:space="preserve">Monológ </w:t>
      </w:r>
      <w:r w:rsidRPr="00B42C71">
        <w:rPr>
          <w:rFonts w:cs="Calibri"/>
        </w:rPr>
        <w:t>- učiaci sa dokáže podaťjednoduchý opis alebo charakteristikuľudí, podmienok vrodine a v škole, opis každodenných zvyklostí a toho, čo má alebo nemá rád, atď. Vo forme krátkeho sledu jednoduchých slovných spojení a viet.</w:t>
      </w:r>
    </w:p>
    <w:p w:rsidR="00B10D9F" w:rsidRPr="00B42C71" w:rsidRDefault="00B10D9F" w:rsidP="00B10D9F">
      <w:pPr>
        <w:widowControl w:val="0"/>
        <w:autoSpaceDE w:val="0"/>
        <w:autoSpaceDN w:val="0"/>
        <w:adjustRightInd w:val="0"/>
        <w:spacing w:after="0" w:line="114" w:lineRule="exact"/>
      </w:pPr>
    </w:p>
    <w:p w:rsidR="00B10D9F" w:rsidRPr="00B42C71" w:rsidRDefault="00B10D9F" w:rsidP="00BC6987">
      <w:pPr>
        <w:widowControl w:val="0"/>
        <w:numPr>
          <w:ilvl w:val="0"/>
          <w:numId w:val="36"/>
        </w:numPr>
        <w:overflowPunct w:val="0"/>
        <w:autoSpaceDE w:val="0"/>
        <w:autoSpaceDN w:val="0"/>
        <w:adjustRightInd w:val="0"/>
        <w:spacing w:after="0" w:line="240" w:lineRule="auto"/>
        <w:ind w:hanging="364"/>
        <w:jc w:val="both"/>
        <w:rPr>
          <w:rFonts w:cs="Calibri"/>
        </w:rPr>
      </w:pPr>
      <w:r w:rsidRPr="00B42C71">
        <w:rPr>
          <w:rFonts w:cs="Calibri"/>
        </w:rPr>
        <w:t xml:space="preserve">v jednoduchých pojmoch vyjadriť svoje pocity a vďačnosť, </w:t>
      </w:r>
    </w:p>
    <w:p w:rsidR="00B10D9F" w:rsidRPr="00B42C71" w:rsidRDefault="00B10D9F" w:rsidP="00B10D9F">
      <w:pPr>
        <w:widowControl w:val="0"/>
        <w:autoSpaceDE w:val="0"/>
        <w:autoSpaceDN w:val="0"/>
        <w:adjustRightInd w:val="0"/>
        <w:spacing w:after="0" w:line="8" w:lineRule="exact"/>
        <w:rPr>
          <w:rFonts w:cs="Calibri"/>
        </w:rPr>
      </w:pPr>
    </w:p>
    <w:p w:rsidR="00B10D9F" w:rsidRPr="00B42C71" w:rsidRDefault="00B10D9F" w:rsidP="00BC6987">
      <w:pPr>
        <w:widowControl w:val="0"/>
        <w:numPr>
          <w:ilvl w:val="0"/>
          <w:numId w:val="36"/>
        </w:numPr>
        <w:overflowPunct w:val="0"/>
        <w:autoSpaceDE w:val="0"/>
        <w:autoSpaceDN w:val="0"/>
        <w:adjustRightInd w:val="0"/>
        <w:spacing w:after="0" w:line="239" w:lineRule="auto"/>
        <w:ind w:hanging="364"/>
        <w:jc w:val="both"/>
        <w:rPr>
          <w:rFonts w:cs="Calibri"/>
        </w:rPr>
      </w:pPr>
      <w:r w:rsidRPr="00B42C71">
        <w:rPr>
          <w:rFonts w:cs="Calibri"/>
        </w:rPr>
        <w:t xml:space="preserve">jednoduchým spôsobom sa rozprávať o každodenných praktických otázkach, </w:t>
      </w:r>
    </w:p>
    <w:p w:rsidR="00B10D9F" w:rsidRPr="00B42C71" w:rsidRDefault="00B10D9F" w:rsidP="00B10D9F">
      <w:pPr>
        <w:widowControl w:val="0"/>
        <w:autoSpaceDE w:val="0"/>
        <w:autoSpaceDN w:val="0"/>
        <w:adjustRightInd w:val="0"/>
        <w:spacing w:after="0" w:line="1" w:lineRule="exact"/>
        <w:rPr>
          <w:rFonts w:cs="Calibri"/>
        </w:rPr>
      </w:pPr>
    </w:p>
    <w:p w:rsidR="00B10D9F" w:rsidRPr="00B42C71" w:rsidRDefault="00B10D9F" w:rsidP="00BC6987">
      <w:pPr>
        <w:widowControl w:val="0"/>
        <w:numPr>
          <w:ilvl w:val="0"/>
          <w:numId w:val="36"/>
        </w:numPr>
        <w:overflowPunct w:val="0"/>
        <w:autoSpaceDE w:val="0"/>
        <w:autoSpaceDN w:val="0"/>
        <w:adjustRightInd w:val="0"/>
        <w:spacing w:after="0" w:line="241" w:lineRule="auto"/>
        <w:ind w:right="20" w:hanging="364"/>
        <w:jc w:val="both"/>
        <w:rPr>
          <w:rFonts w:cs="Calibri"/>
        </w:rPr>
      </w:pPr>
      <w:r w:rsidRPr="00B42C71">
        <w:rPr>
          <w:rFonts w:cs="Calibri"/>
        </w:rPr>
        <w:t xml:space="preserve">komunikatívne zvládnuť jednoduché a rutinné úlohy (role) s použitím jednoduchých slovných spojení a viet, </w:t>
      </w:r>
    </w:p>
    <w:p w:rsidR="00B10D9F" w:rsidRPr="00B42C71" w:rsidRDefault="00B10D9F" w:rsidP="00B10D9F">
      <w:pPr>
        <w:widowControl w:val="0"/>
        <w:autoSpaceDE w:val="0"/>
        <w:autoSpaceDN w:val="0"/>
        <w:adjustRightInd w:val="0"/>
        <w:spacing w:after="0" w:line="2" w:lineRule="exact"/>
        <w:rPr>
          <w:rFonts w:cs="Calibri"/>
        </w:rPr>
      </w:pPr>
    </w:p>
    <w:p w:rsidR="00B10D9F" w:rsidRPr="00B42C71" w:rsidRDefault="00B10D9F" w:rsidP="00BC6987">
      <w:pPr>
        <w:widowControl w:val="0"/>
        <w:numPr>
          <w:ilvl w:val="0"/>
          <w:numId w:val="36"/>
        </w:numPr>
        <w:overflowPunct w:val="0"/>
        <w:autoSpaceDE w:val="0"/>
        <w:autoSpaceDN w:val="0"/>
        <w:adjustRightInd w:val="0"/>
        <w:spacing w:after="0" w:line="239" w:lineRule="auto"/>
        <w:ind w:right="520" w:hanging="364"/>
        <w:jc w:val="both"/>
        <w:rPr>
          <w:rFonts w:cs="Calibri"/>
        </w:rPr>
      </w:pPr>
      <w:r w:rsidRPr="00B42C71">
        <w:rPr>
          <w:rFonts w:cs="Calibri"/>
        </w:rPr>
        <w:t xml:space="preserve">vyrozprávať príbeh, podať krátky jednoduchý opis udalostí a činností, zážitkov zo školy a </w:t>
      </w:r>
      <w:r w:rsidR="00CD4AE6" w:rsidRPr="00B42C71">
        <w:rPr>
          <w:rFonts w:cs="Calibri"/>
        </w:rPr>
        <w:t>voľno časových</w:t>
      </w:r>
      <w:r w:rsidRPr="00B42C71">
        <w:rPr>
          <w:rFonts w:cs="Calibri"/>
        </w:rPr>
        <w:t xml:space="preserve"> aktivít v jednoduchom slede myšlienok, </w:t>
      </w:r>
    </w:p>
    <w:p w:rsidR="00B10D9F" w:rsidRPr="00B42C71" w:rsidRDefault="00B10D9F" w:rsidP="00B10D9F">
      <w:pPr>
        <w:widowControl w:val="0"/>
        <w:autoSpaceDE w:val="0"/>
        <w:autoSpaceDN w:val="0"/>
        <w:adjustRightInd w:val="0"/>
        <w:spacing w:after="0" w:line="2" w:lineRule="exact"/>
        <w:rPr>
          <w:rFonts w:cs="Calibri"/>
        </w:rPr>
      </w:pPr>
    </w:p>
    <w:p w:rsidR="00B10D9F" w:rsidRPr="00B42C71" w:rsidRDefault="00B10D9F" w:rsidP="00BC6987">
      <w:pPr>
        <w:widowControl w:val="0"/>
        <w:numPr>
          <w:ilvl w:val="0"/>
          <w:numId w:val="36"/>
        </w:numPr>
        <w:tabs>
          <w:tab w:val="clear" w:pos="720"/>
          <w:tab w:val="num" w:pos="760"/>
        </w:tabs>
        <w:overflowPunct w:val="0"/>
        <w:autoSpaceDE w:val="0"/>
        <w:autoSpaceDN w:val="0"/>
        <w:adjustRightInd w:val="0"/>
        <w:spacing w:after="0" w:line="239" w:lineRule="auto"/>
        <w:ind w:left="760" w:hanging="404"/>
        <w:jc w:val="both"/>
        <w:rPr>
          <w:rFonts w:cs="Calibri"/>
        </w:rPr>
      </w:pPr>
      <w:r w:rsidRPr="00B42C71">
        <w:rPr>
          <w:rFonts w:cs="Calibri"/>
        </w:rPr>
        <w:t xml:space="preserve">opísať svoje plány a osobné skúsenosti </w:t>
      </w:r>
    </w:p>
    <w:p w:rsidR="00B10D9F" w:rsidRPr="00B42C71" w:rsidRDefault="00B10D9F" w:rsidP="00B10D9F"/>
    <w:p w:rsidR="00C557CC" w:rsidRPr="00B42C71" w:rsidRDefault="00C557CC" w:rsidP="00B10D9F">
      <w:pPr>
        <w:pStyle w:val="Nadpis4"/>
        <w:rPr>
          <w:rFonts w:asciiTheme="minorHAnsi" w:hAnsiTheme="minorHAnsi" w:cs="Calibri"/>
          <w:sz w:val="22"/>
        </w:rPr>
      </w:pPr>
    </w:p>
    <w:p w:rsidR="00B10D9F" w:rsidRPr="00B42C71" w:rsidRDefault="00B10D9F" w:rsidP="00B10D9F">
      <w:pPr>
        <w:pStyle w:val="Nadpis4"/>
        <w:rPr>
          <w:rFonts w:asciiTheme="minorHAnsi" w:hAnsiTheme="minorHAnsi"/>
          <w:sz w:val="22"/>
        </w:rPr>
      </w:pPr>
      <w:r w:rsidRPr="00B42C71">
        <w:rPr>
          <w:rFonts w:asciiTheme="minorHAnsi" w:hAnsiTheme="minorHAnsi" w:cs="Calibri"/>
          <w:sz w:val="22"/>
        </w:rPr>
        <w:t>Metódy a formy práce</w:t>
      </w:r>
    </w:p>
    <w:p w:rsidR="00B10D9F" w:rsidRPr="00B42C71" w:rsidRDefault="00B10D9F" w:rsidP="00B10D9F">
      <w:pPr>
        <w:widowControl w:val="0"/>
        <w:overflowPunct w:val="0"/>
        <w:autoSpaceDE w:val="0"/>
        <w:autoSpaceDN w:val="0"/>
        <w:adjustRightInd w:val="0"/>
        <w:spacing w:after="0" w:line="275" w:lineRule="auto"/>
        <w:ind w:firstLine="708"/>
        <w:jc w:val="both"/>
      </w:pPr>
      <w:r w:rsidRPr="00B42C71">
        <w:rPr>
          <w:rFonts w:cs="Calibri"/>
        </w:rPr>
        <w:t>Správne zvolenými metódami a formami práce sa má vytvoriť atmosféra, v ktorej sa žiak učí bez strachu a stresu, motivuje chuť žiaka učiť sa a jeho prirodzenú zvedavosť. Metódy a formy práce majú zohľadňovať potreby žiaka a hlavne umožniť mu učiť sa všetkými zmyslami.</w:t>
      </w:r>
    </w:p>
    <w:p w:rsidR="00B10D9F" w:rsidRPr="00B42C71" w:rsidRDefault="00B10D9F" w:rsidP="00B10D9F">
      <w:pPr>
        <w:widowControl w:val="0"/>
        <w:autoSpaceDE w:val="0"/>
        <w:autoSpaceDN w:val="0"/>
        <w:adjustRightInd w:val="0"/>
        <w:spacing w:after="0" w:line="1" w:lineRule="exact"/>
      </w:pPr>
    </w:p>
    <w:p w:rsidR="00B10D9F" w:rsidRPr="00B42C71" w:rsidRDefault="00B10D9F" w:rsidP="00B10D9F">
      <w:pPr>
        <w:widowControl w:val="0"/>
        <w:autoSpaceDE w:val="0"/>
        <w:autoSpaceDN w:val="0"/>
        <w:adjustRightInd w:val="0"/>
        <w:spacing w:after="0" w:line="240" w:lineRule="auto"/>
      </w:pPr>
      <w:r w:rsidRPr="00B42C71">
        <w:rPr>
          <w:rFonts w:cs="Calibri"/>
        </w:rPr>
        <w:t xml:space="preserve">Vo </w:t>
      </w:r>
      <w:r w:rsidR="00CD4AE6" w:rsidRPr="00B42C71">
        <w:rPr>
          <w:rFonts w:cs="Calibri"/>
        </w:rPr>
        <w:t>výchovno-vzdelávacom</w:t>
      </w:r>
      <w:r w:rsidRPr="00B42C71">
        <w:rPr>
          <w:rFonts w:cs="Calibri"/>
        </w:rPr>
        <w:t xml:space="preserve"> procese využívame nasledujúce metódy a formy práce:</w:t>
      </w:r>
    </w:p>
    <w:p w:rsidR="00B10D9F" w:rsidRPr="00B42C71" w:rsidRDefault="00B10D9F" w:rsidP="00B10D9F">
      <w:pPr>
        <w:widowControl w:val="0"/>
        <w:autoSpaceDE w:val="0"/>
        <w:autoSpaceDN w:val="0"/>
        <w:adjustRightInd w:val="0"/>
        <w:spacing w:after="0" w:line="48" w:lineRule="exact"/>
      </w:pPr>
    </w:p>
    <w:p w:rsidR="00B10D9F" w:rsidRPr="00B42C71" w:rsidRDefault="00B10D9F" w:rsidP="00BC6987">
      <w:pPr>
        <w:widowControl w:val="0"/>
        <w:numPr>
          <w:ilvl w:val="0"/>
          <w:numId w:val="24"/>
        </w:numPr>
        <w:overflowPunct w:val="0"/>
        <w:autoSpaceDE w:val="0"/>
        <w:autoSpaceDN w:val="0"/>
        <w:adjustRightInd w:val="0"/>
        <w:spacing w:after="0" w:line="275" w:lineRule="auto"/>
        <w:ind w:right="20" w:hanging="364"/>
        <w:jc w:val="both"/>
        <w:rPr>
          <w:rFonts w:cs="Calibri"/>
        </w:rPr>
      </w:pPr>
      <w:r w:rsidRPr="00B42C71">
        <w:rPr>
          <w:rFonts w:cs="Calibri"/>
        </w:rPr>
        <w:t xml:space="preserve">slovné, názorné, praktické, diskusné, situačné, rozprávanie, didaktické hry, riadený rozhovor, samostatná práca, skupinová práca ,  projektová výučba, práca s obrázkovým materiálom, práca v jazykovej učebni, práca v počítačovej učebni a s interaktívnou tabuľou. </w:t>
      </w:r>
    </w:p>
    <w:p w:rsidR="00B10D9F" w:rsidRPr="00B42C71" w:rsidRDefault="00B10D9F" w:rsidP="00B10D9F">
      <w:pPr>
        <w:pStyle w:val="Nadpis4"/>
        <w:rPr>
          <w:rFonts w:asciiTheme="minorHAnsi" w:hAnsiTheme="minorHAnsi"/>
          <w:sz w:val="22"/>
        </w:rPr>
      </w:pPr>
      <w:r w:rsidRPr="00B42C71">
        <w:rPr>
          <w:rFonts w:asciiTheme="minorHAnsi" w:hAnsiTheme="minorHAnsi" w:cs="Calibri"/>
          <w:sz w:val="22"/>
        </w:rPr>
        <w:t>Prierezové témy</w:t>
      </w:r>
    </w:p>
    <w:p w:rsidR="00B10D9F" w:rsidRPr="00B42C71" w:rsidRDefault="00B10D9F" w:rsidP="00B10D9F">
      <w:pPr>
        <w:widowControl w:val="0"/>
        <w:autoSpaceDE w:val="0"/>
        <w:autoSpaceDN w:val="0"/>
        <w:adjustRightInd w:val="0"/>
        <w:spacing w:after="0" w:line="10" w:lineRule="exact"/>
        <w:rPr>
          <w:rFonts w:cs="Arial"/>
        </w:rPr>
      </w:pPr>
    </w:p>
    <w:p w:rsidR="00B10D9F" w:rsidRPr="00B42C71" w:rsidRDefault="00B10D9F" w:rsidP="00BC6987">
      <w:pPr>
        <w:widowControl w:val="0"/>
        <w:numPr>
          <w:ilvl w:val="0"/>
          <w:numId w:val="38"/>
        </w:numPr>
        <w:overflowPunct w:val="0"/>
        <w:autoSpaceDE w:val="0"/>
        <w:autoSpaceDN w:val="0"/>
        <w:adjustRightInd w:val="0"/>
        <w:spacing w:after="0"/>
        <w:ind w:right="20" w:hanging="364"/>
        <w:jc w:val="both"/>
        <w:rPr>
          <w:rFonts w:cs="Arial"/>
        </w:rPr>
      </w:pPr>
      <w:r w:rsidRPr="00B42C71">
        <w:rPr>
          <w:rFonts w:cs="Calibri"/>
          <w:b/>
          <w:bCs/>
        </w:rPr>
        <w:t xml:space="preserve">Environmentálna výchova </w:t>
      </w:r>
      <w:r w:rsidRPr="00B42C71">
        <w:rPr>
          <w:rFonts w:cs="Calibri"/>
        </w:rPr>
        <w:t xml:space="preserve">– cieľom je, aby žiaci získali vedomosti ale aj zručnosti,ktorými môžu pomáhať životnému prostrediu jednoduchými činnosťami, ktoré sú im primerané a vhodné - chrániť rastliny, zvieratá, mať kladný vzťah k domácim zvieratám ale aj k zvieratám v prírode, starať sa o svoje okolie a pod.. </w:t>
      </w:r>
    </w:p>
    <w:p w:rsidR="00B10D9F" w:rsidRPr="00B42C71" w:rsidRDefault="00B10D9F" w:rsidP="00B10D9F">
      <w:pPr>
        <w:widowControl w:val="0"/>
        <w:autoSpaceDE w:val="0"/>
        <w:autoSpaceDN w:val="0"/>
        <w:adjustRightInd w:val="0"/>
        <w:spacing w:after="0" w:line="10" w:lineRule="exact"/>
        <w:rPr>
          <w:rFonts w:cs="Arial"/>
        </w:rPr>
      </w:pPr>
    </w:p>
    <w:p w:rsidR="00B10D9F" w:rsidRPr="00B42C71" w:rsidRDefault="00B10D9F" w:rsidP="00BC6987">
      <w:pPr>
        <w:widowControl w:val="0"/>
        <w:numPr>
          <w:ilvl w:val="0"/>
          <w:numId w:val="38"/>
        </w:numPr>
        <w:overflowPunct w:val="0"/>
        <w:autoSpaceDE w:val="0"/>
        <w:autoSpaceDN w:val="0"/>
        <w:adjustRightInd w:val="0"/>
        <w:spacing w:after="0" w:line="277" w:lineRule="auto"/>
        <w:ind w:right="20" w:hanging="364"/>
        <w:jc w:val="both"/>
        <w:rPr>
          <w:rFonts w:cs="Arial"/>
        </w:rPr>
      </w:pPr>
      <w:r w:rsidRPr="00B42C71">
        <w:rPr>
          <w:rFonts w:cs="Calibri"/>
          <w:b/>
          <w:bCs/>
        </w:rPr>
        <w:t xml:space="preserve">Osobnostný a sociálny rozvoj </w:t>
      </w:r>
      <w:r w:rsidRPr="00B42C71">
        <w:rPr>
          <w:rFonts w:cs="Calibri"/>
        </w:rPr>
        <w:t xml:space="preserve">– rozvíjaľudský potenciál žiakov, poskytuje im základyna plnohodnotný a zodpovedný život. </w:t>
      </w:r>
    </w:p>
    <w:p w:rsidR="00B10D9F" w:rsidRPr="00B42C71" w:rsidRDefault="00B10D9F" w:rsidP="00B10D9F">
      <w:pPr>
        <w:widowControl w:val="0"/>
        <w:autoSpaceDE w:val="0"/>
        <w:autoSpaceDN w:val="0"/>
        <w:adjustRightInd w:val="0"/>
        <w:spacing w:after="0" w:line="10" w:lineRule="exact"/>
        <w:rPr>
          <w:rFonts w:cs="Arial"/>
        </w:rPr>
      </w:pPr>
    </w:p>
    <w:p w:rsidR="00B10D9F" w:rsidRPr="00B42C71" w:rsidRDefault="00B10D9F" w:rsidP="00B10D9F">
      <w:pPr>
        <w:widowControl w:val="0"/>
        <w:autoSpaceDE w:val="0"/>
        <w:autoSpaceDN w:val="0"/>
        <w:adjustRightInd w:val="0"/>
        <w:spacing w:after="0" w:line="10" w:lineRule="exact"/>
        <w:rPr>
          <w:rFonts w:cs="Arial"/>
        </w:rPr>
      </w:pPr>
    </w:p>
    <w:p w:rsidR="00B10D9F" w:rsidRPr="00B42C71" w:rsidRDefault="00B10D9F" w:rsidP="00BC6987">
      <w:pPr>
        <w:widowControl w:val="0"/>
        <w:numPr>
          <w:ilvl w:val="0"/>
          <w:numId w:val="38"/>
        </w:numPr>
        <w:tabs>
          <w:tab w:val="clear" w:pos="720"/>
          <w:tab w:val="num" w:pos="773"/>
        </w:tabs>
        <w:overflowPunct w:val="0"/>
        <w:autoSpaceDE w:val="0"/>
        <w:autoSpaceDN w:val="0"/>
        <w:adjustRightInd w:val="0"/>
        <w:spacing w:after="0"/>
        <w:ind w:right="20" w:hanging="365"/>
        <w:jc w:val="both"/>
        <w:rPr>
          <w:rFonts w:cs="Arial"/>
        </w:rPr>
      </w:pPr>
      <w:r w:rsidRPr="00B42C71">
        <w:rPr>
          <w:rFonts w:cs="Calibri"/>
          <w:b/>
          <w:bCs/>
        </w:rPr>
        <w:t xml:space="preserve">Mediálna výchova </w:t>
      </w:r>
      <w:r w:rsidRPr="00B42C71">
        <w:rPr>
          <w:rFonts w:cs="Calibri"/>
        </w:rPr>
        <w:t xml:space="preserve">– umožní žiakom osvojiťsi stratégie kompetentnéhozaobchádzania s rôznymi druhmi médií, kriticky a selektívne využívať média a ich produkty. Deti získavajú schopnosť posudzovať mediálne šírené posolstvá, aby objavovali v nich to hodnotné a pozitívne, ale tiež si uvedomovali negatívne mediálne vplyvy na ich osobnosť. </w:t>
      </w:r>
    </w:p>
    <w:p w:rsidR="00B10D9F" w:rsidRPr="00B42C71" w:rsidRDefault="00B10D9F" w:rsidP="00B10D9F">
      <w:pPr>
        <w:widowControl w:val="0"/>
        <w:autoSpaceDE w:val="0"/>
        <w:autoSpaceDN w:val="0"/>
        <w:adjustRightInd w:val="0"/>
        <w:spacing w:after="0" w:line="9" w:lineRule="exact"/>
        <w:rPr>
          <w:rFonts w:cs="Arial"/>
        </w:rPr>
      </w:pPr>
    </w:p>
    <w:p w:rsidR="00B10D9F" w:rsidRPr="00B42C71" w:rsidRDefault="00B10D9F" w:rsidP="00BC6987">
      <w:pPr>
        <w:widowControl w:val="0"/>
        <w:numPr>
          <w:ilvl w:val="0"/>
          <w:numId w:val="38"/>
        </w:numPr>
        <w:overflowPunct w:val="0"/>
        <w:autoSpaceDE w:val="0"/>
        <w:autoSpaceDN w:val="0"/>
        <w:adjustRightInd w:val="0"/>
        <w:spacing w:after="0" w:line="240" w:lineRule="auto"/>
        <w:ind w:right="20" w:hanging="365"/>
        <w:jc w:val="both"/>
      </w:pPr>
      <w:r w:rsidRPr="00B42C71">
        <w:rPr>
          <w:rFonts w:cs="Calibri"/>
          <w:b/>
          <w:bCs/>
        </w:rPr>
        <w:t xml:space="preserve">Multikultúrna výchova </w:t>
      </w:r>
      <w:r w:rsidRPr="00B42C71">
        <w:rPr>
          <w:rFonts w:cs="Calibri"/>
        </w:rPr>
        <w:t>– zaraďuje sa do vzdelávania preto, lebo sa žiaci v</w:t>
      </w:r>
      <w:r w:rsidR="000B4664">
        <w:rPr>
          <w:rFonts w:cs="Calibri"/>
        </w:rPr>
        <w:t> </w:t>
      </w:r>
      <w:r w:rsidRPr="00B42C71">
        <w:rPr>
          <w:rFonts w:cs="Calibri"/>
        </w:rPr>
        <w:t>školestretávajú v súvislosti s globalizáciou sveta, so žiakmi rôznych kultúr. Žiaci by mali byť pripravení na rozdielnosť kultúr. Výchovné pôsobenie je zamerané na rozvoj chápania, akceptácie, medziľudskej tolerancie a emocionálne pochopenie inej kultúry. Predpokladom je aj schopnosť detí s nimi spolupracovať.</w:t>
      </w:r>
    </w:p>
    <w:p w:rsidR="00B10D9F" w:rsidRPr="00B42C71" w:rsidRDefault="00B10D9F" w:rsidP="00C557CC">
      <w:pPr>
        <w:widowControl w:val="0"/>
        <w:tabs>
          <w:tab w:val="left" w:pos="700"/>
        </w:tabs>
        <w:overflowPunct w:val="0"/>
        <w:autoSpaceDE w:val="0"/>
        <w:autoSpaceDN w:val="0"/>
        <w:adjustRightInd w:val="0"/>
        <w:spacing w:after="0" w:line="278" w:lineRule="auto"/>
        <w:ind w:left="720" w:right="20" w:hanging="360"/>
        <w:jc w:val="both"/>
        <w:rPr>
          <w:rFonts w:cs="Arial"/>
        </w:rPr>
      </w:pPr>
      <w:bookmarkStart w:id="42" w:name="page29"/>
      <w:bookmarkEnd w:id="42"/>
      <w:r w:rsidRPr="00B42C71">
        <w:rPr>
          <w:rFonts w:cs="Arial"/>
        </w:rPr>
        <w:t>·</w:t>
      </w:r>
      <w:r w:rsidRPr="00B42C71">
        <w:tab/>
      </w:r>
      <w:r w:rsidRPr="00B42C71">
        <w:rPr>
          <w:rFonts w:cs="Calibri"/>
          <w:b/>
          <w:bCs/>
        </w:rPr>
        <w:t xml:space="preserve">Finančná gramotnosť </w:t>
      </w:r>
      <w:r w:rsidRPr="00B42C71">
        <w:rPr>
          <w:rFonts w:cs="Calibri"/>
        </w:rPr>
        <w:t xml:space="preserve">vychádza z Národného štandardu finančnej gramotnosti verzie1.0 a venuje sa problematike nasledujúcich tém: Človek vo sfére peňazí, Finančná zodpovednosť a prijímanie rozhodnutí , Zabezpečenie peňazí pre uspokojovanie životných potrieb príjem a práca, Plánovanie a hospodárenie s peniazmi , Úver a dlh, Sporenie a investovanie , Riadenie rizika a poistenie. </w:t>
      </w:r>
    </w:p>
    <w:p w:rsidR="00B10D9F" w:rsidRPr="00B42C71" w:rsidRDefault="00B10D9F" w:rsidP="00B10D9F">
      <w:pPr>
        <w:pStyle w:val="Nadpis4"/>
        <w:rPr>
          <w:rFonts w:asciiTheme="minorHAnsi" w:hAnsiTheme="minorHAnsi"/>
          <w:sz w:val="22"/>
        </w:rPr>
      </w:pPr>
      <w:r w:rsidRPr="00B42C71">
        <w:rPr>
          <w:rFonts w:asciiTheme="minorHAnsi" w:hAnsiTheme="minorHAnsi"/>
          <w:sz w:val="22"/>
        </w:rPr>
        <w:t>Hodnotenie predmetu</w:t>
      </w:r>
    </w:p>
    <w:p w:rsidR="00B10D9F" w:rsidRPr="00B42C71" w:rsidRDefault="00B10D9F" w:rsidP="00B10D9F">
      <w:pPr>
        <w:widowControl w:val="0"/>
        <w:autoSpaceDE w:val="0"/>
        <w:autoSpaceDN w:val="0"/>
        <w:adjustRightInd w:val="0"/>
        <w:spacing w:after="0" w:line="223" w:lineRule="exact"/>
      </w:pPr>
    </w:p>
    <w:p w:rsidR="00B10D9F" w:rsidRPr="00B42C71" w:rsidRDefault="00B10D9F" w:rsidP="00B10D9F">
      <w:pPr>
        <w:widowControl w:val="0"/>
        <w:overflowPunct w:val="0"/>
        <w:autoSpaceDE w:val="0"/>
        <w:autoSpaceDN w:val="0"/>
        <w:adjustRightInd w:val="0"/>
        <w:spacing w:after="0" w:line="243" w:lineRule="auto"/>
        <w:ind w:right="20" w:firstLine="356"/>
      </w:pPr>
      <w:r w:rsidRPr="00B42C71">
        <w:rPr>
          <w:rFonts w:cs="Calibri"/>
        </w:rPr>
        <w:t>Prospech žiaka sa klasifikuje známkou. Vo výchovno-vzdelávacom procese sa uskutočňuje priebežné a celkové hodnotenie:</w:t>
      </w:r>
    </w:p>
    <w:p w:rsidR="00B10D9F" w:rsidRPr="00B42C71" w:rsidRDefault="00B10D9F" w:rsidP="00B10D9F">
      <w:pPr>
        <w:widowControl w:val="0"/>
        <w:autoSpaceDE w:val="0"/>
        <w:autoSpaceDN w:val="0"/>
        <w:adjustRightInd w:val="0"/>
        <w:spacing w:after="0" w:line="1" w:lineRule="exact"/>
      </w:pPr>
    </w:p>
    <w:p w:rsidR="00B10D9F" w:rsidRPr="00B42C71" w:rsidRDefault="00B10D9F" w:rsidP="00BC6987">
      <w:pPr>
        <w:widowControl w:val="0"/>
        <w:numPr>
          <w:ilvl w:val="0"/>
          <w:numId w:val="39"/>
        </w:numPr>
        <w:overflowPunct w:val="0"/>
        <w:autoSpaceDE w:val="0"/>
        <w:autoSpaceDN w:val="0"/>
        <w:adjustRightInd w:val="0"/>
        <w:spacing w:after="0" w:line="237" w:lineRule="auto"/>
        <w:ind w:hanging="364"/>
        <w:jc w:val="both"/>
        <w:rPr>
          <w:rFonts w:cs="Calibri"/>
        </w:rPr>
      </w:pPr>
      <w:r w:rsidRPr="00B42C71">
        <w:rPr>
          <w:rFonts w:cs="Calibri"/>
        </w:rPr>
        <w:t xml:space="preserve">priebežné hodnotenie sa uskutočňuje pri hodnotení čiastkových výsledkov a prejavov žiaka na vyučovacích hodinách a má hlavne motivačný charakter, </w:t>
      </w:r>
    </w:p>
    <w:p w:rsidR="00B10D9F" w:rsidRPr="00B42C71" w:rsidRDefault="00B10D9F" w:rsidP="00B10D9F">
      <w:pPr>
        <w:widowControl w:val="0"/>
        <w:autoSpaceDE w:val="0"/>
        <w:autoSpaceDN w:val="0"/>
        <w:adjustRightInd w:val="0"/>
        <w:spacing w:after="0" w:line="1" w:lineRule="exact"/>
        <w:rPr>
          <w:rFonts w:cs="Calibri"/>
        </w:rPr>
      </w:pPr>
    </w:p>
    <w:p w:rsidR="00B10D9F" w:rsidRPr="00B42C71" w:rsidRDefault="00B10D9F" w:rsidP="00BC6987">
      <w:pPr>
        <w:widowControl w:val="0"/>
        <w:numPr>
          <w:ilvl w:val="0"/>
          <w:numId w:val="39"/>
        </w:numPr>
        <w:overflowPunct w:val="0"/>
        <w:autoSpaceDE w:val="0"/>
        <w:autoSpaceDN w:val="0"/>
        <w:adjustRightInd w:val="0"/>
        <w:spacing w:after="0" w:line="240" w:lineRule="auto"/>
        <w:ind w:hanging="364"/>
        <w:jc w:val="both"/>
        <w:rPr>
          <w:rFonts w:cs="Calibri"/>
        </w:rPr>
      </w:pPr>
      <w:r w:rsidRPr="00B42C71">
        <w:rPr>
          <w:rFonts w:cs="Calibri"/>
        </w:rPr>
        <w:t xml:space="preserve">celkové hodnotenie žiaka sa uskutočňuje na konci prvého polroka a druhého polroka v </w:t>
      </w:r>
    </w:p>
    <w:p w:rsidR="00B10D9F" w:rsidRPr="00B42C71" w:rsidRDefault="00B10D9F" w:rsidP="00B10D9F">
      <w:pPr>
        <w:widowControl w:val="0"/>
        <w:overflowPunct w:val="0"/>
        <w:autoSpaceDE w:val="0"/>
        <w:autoSpaceDN w:val="0"/>
        <w:adjustRightInd w:val="0"/>
        <w:spacing w:after="0" w:line="238" w:lineRule="auto"/>
        <w:ind w:left="720" w:right="20"/>
      </w:pPr>
      <w:r w:rsidRPr="00B42C71">
        <w:rPr>
          <w:rFonts w:cs="Calibri"/>
        </w:rPr>
        <w:t>školskom roku a má čo najobjektívnejšie zhodnotiť úroveň jeho vedomostí, zručností a návykov,</w:t>
      </w:r>
    </w:p>
    <w:p w:rsidR="00B10D9F" w:rsidRPr="00B42C71" w:rsidRDefault="00B10D9F" w:rsidP="00B10D9F">
      <w:pPr>
        <w:widowControl w:val="0"/>
        <w:autoSpaceDE w:val="0"/>
        <w:autoSpaceDN w:val="0"/>
        <w:adjustRightInd w:val="0"/>
        <w:spacing w:after="0" w:line="290" w:lineRule="exact"/>
      </w:pPr>
    </w:p>
    <w:p w:rsidR="00B10D9F" w:rsidRPr="00B42C71" w:rsidRDefault="00B10D9F" w:rsidP="00B10D9F">
      <w:pPr>
        <w:widowControl w:val="0"/>
        <w:overflowPunct w:val="0"/>
        <w:autoSpaceDE w:val="0"/>
        <w:autoSpaceDN w:val="0"/>
        <w:adjustRightInd w:val="0"/>
        <w:spacing w:after="0" w:line="243" w:lineRule="auto"/>
        <w:ind w:right="20"/>
        <w:jc w:val="both"/>
      </w:pPr>
      <w:r w:rsidRPr="00B42C71">
        <w:rPr>
          <w:rFonts w:cs="Calibri"/>
        </w:rPr>
        <w:t>Predmetom hodnotenia vo výchovno-vzdelávacom procese sú najmä učebné výsledky žiaka, ktoré dosiahol vo vyučovacom predmete v súlade s požiadavkami vymedzenými v učebných osnovách, ako aj usilovnosť, osobnostný rast, rešpektovanie práv iných osôb a ochota spolupracovať.</w:t>
      </w:r>
    </w:p>
    <w:p w:rsidR="00B10D9F" w:rsidRPr="00B42C71" w:rsidRDefault="00B10D9F" w:rsidP="00B10D9F">
      <w:pPr>
        <w:widowControl w:val="0"/>
        <w:autoSpaceDE w:val="0"/>
        <w:autoSpaceDN w:val="0"/>
        <w:adjustRightInd w:val="0"/>
        <w:spacing w:after="0" w:line="282" w:lineRule="exact"/>
      </w:pPr>
    </w:p>
    <w:p w:rsidR="00C557CC" w:rsidRPr="00B42C71" w:rsidRDefault="00C557CC" w:rsidP="00B10D9F">
      <w:pPr>
        <w:widowControl w:val="0"/>
        <w:autoSpaceDE w:val="0"/>
        <w:autoSpaceDN w:val="0"/>
        <w:adjustRightInd w:val="0"/>
        <w:spacing w:after="0" w:line="282" w:lineRule="exact"/>
      </w:pPr>
    </w:p>
    <w:p w:rsidR="00B10D9F" w:rsidRPr="00B42C71" w:rsidRDefault="00B10D9F" w:rsidP="00B10D9F">
      <w:pPr>
        <w:widowControl w:val="0"/>
        <w:overflowPunct w:val="0"/>
        <w:autoSpaceDE w:val="0"/>
        <w:autoSpaceDN w:val="0"/>
        <w:adjustRightInd w:val="0"/>
        <w:spacing w:after="0" w:line="241" w:lineRule="auto"/>
        <w:ind w:right="20"/>
        <w:jc w:val="both"/>
      </w:pPr>
      <w:r w:rsidRPr="00B42C71">
        <w:rPr>
          <w:rFonts w:cs="Calibri"/>
        </w:rPr>
        <w:lastRenderedPageBreak/>
        <w:t>V procese hodnotenia učiteľ uplatňuje primeranú náročnosť, pedagogický takt voči žiakovi, rešpektuje práva dieťaťa a humánne sa správa voči žiakovi. Zohľadňuje vekové a individuálne osobitosti žiaka a prihliada na jeho momentálnu psychickú i fyzickú disponovanosť. Zároveň objektívne hodnotí kvalitu vedomostí, zručností a návykov žiaka.</w:t>
      </w:r>
    </w:p>
    <w:p w:rsidR="00B10D9F" w:rsidRPr="00B42C71" w:rsidRDefault="00B10D9F" w:rsidP="00B10D9F">
      <w:pPr>
        <w:widowControl w:val="0"/>
        <w:autoSpaceDE w:val="0"/>
        <w:autoSpaceDN w:val="0"/>
        <w:adjustRightInd w:val="0"/>
        <w:spacing w:after="0" w:line="3" w:lineRule="exact"/>
      </w:pPr>
    </w:p>
    <w:p w:rsidR="00B10D9F" w:rsidRPr="00B42C71" w:rsidRDefault="00B10D9F" w:rsidP="00B10D9F">
      <w:pPr>
        <w:widowControl w:val="0"/>
        <w:overflowPunct w:val="0"/>
        <w:autoSpaceDE w:val="0"/>
        <w:autoSpaceDN w:val="0"/>
        <w:adjustRightInd w:val="0"/>
        <w:spacing w:after="0" w:line="239" w:lineRule="auto"/>
        <w:ind w:right="20"/>
        <w:jc w:val="both"/>
      </w:pPr>
      <w:r w:rsidRPr="00B42C71">
        <w:rPr>
          <w:rFonts w:cs="Calibri"/>
        </w:rPr>
        <w:t>Pri hodnotení žiaka sa posudzujú získané kompetencie v súlade s učebnými osnovami a schopnosť ich využívať v oblastiach:</w:t>
      </w:r>
    </w:p>
    <w:p w:rsidR="00B10D9F" w:rsidRPr="00B42C71" w:rsidRDefault="00B10D9F" w:rsidP="00BC6987">
      <w:pPr>
        <w:widowControl w:val="0"/>
        <w:numPr>
          <w:ilvl w:val="0"/>
          <w:numId w:val="40"/>
        </w:numPr>
        <w:overflowPunct w:val="0"/>
        <w:autoSpaceDE w:val="0"/>
        <w:autoSpaceDN w:val="0"/>
        <w:adjustRightInd w:val="0"/>
        <w:spacing w:after="0" w:line="240" w:lineRule="auto"/>
        <w:ind w:hanging="364"/>
        <w:jc w:val="both"/>
        <w:rPr>
          <w:rFonts w:cs="Calibri"/>
        </w:rPr>
      </w:pPr>
      <w:bookmarkStart w:id="43" w:name="page30"/>
      <w:bookmarkEnd w:id="43"/>
      <w:r w:rsidRPr="00B42C71">
        <w:rPr>
          <w:rFonts w:cs="Calibri"/>
        </w:rPr>
        <w:t xml:space="preserve">všeobecné kompetencie </w:t>
      </w:r>
    </w:p>
    <w:p w:rsidR="00B10D9F" w:rsidRPr="00B42C71" w:rsidRDefault="00B10D9F" w:rsidP="00B10D9F">
      <w:pPr>
        <w:widowControl w:val="0"/>
        <w:autoSpaceDE w:val="0"/>
        <w:autoSpaceDN w:val="0"/>
        <w:adjustRightInd w:val="0"/>
        <w:spacing w:after="0" w:line="8" w:lineRule="exact"/>
        <w:rPr>
          <w:rFonts w:cs="Calibri"/>
        </w:rPr>
      </w:pPr>
    </w:p>
    <w:p w:rsidR="00B10D9F" w:rsidRPr="00B42C71" w:rsidRDefault="00B10D9F" w:rsidP="00BC6987">
      <w:pPr>
        <w:widowControl w:val="0"/>
        <w:numPr>
          <w:ilvl w:val="0"/>
          <w:numId w:val="40"/>
        </w:numPr>
        <w:overflowPunct w:val="0"/>
        <w:autoSpaceDE w:val="0"/>
        <w:autoSpaceDN w:val="0"/>
        <w:adjustRightInd w:val="0"/>
        <w:spacing w:after="0" w:line="240" w:lineRule="auto"/>
        <w:ind w:hanging="364"/>
        <w:jc w:val="both"/>
        <w:rPr>
          <w:rFonts w:cs="Calibri"/>
        </w:rPr>
      </w:pPr>
      <w:r w:rsidRPr="00B42C71">
        <w:rPr>
          <w:rFonts w:cs="Calibri"/>
        </w:rPr>
        <w:t xml:space="preserve">komunikačné jazykové kompetencie </w:t>
      </w:r>
    </w:p>
    <w:p w:rsidR="00B10D9F" w:rsidRPr="00B42C71" w:rsidRDefault="00B10D9F" w:rsidP="00BC6987">
      <w:pPr>
        <w:widowControl w:val="0"/>
        <w:numPr>
          <w:ilvl w:val="0"/>
          <w:numId w:val="40"/>
        </w:numPr>
        <w:overflowPunct w:val="0"/>
        <w:autoSpaceDE w:val="0"/>
        <w:autoSpaceDN w:val="0"/>
        <w:adjustRightInd w:val="0"/>
        <w:spacing w:after="0" w:line="240" w:lineRule="auto"/>
        <w:ind w:hanging="364"/>
        <w:jc w:val="both"/>
        <w:rPr>
          <w:rFonts w:cs="Calibri"/>
        </w:rPr>
      </w:pPr>
      <w:r w:rsidRPr="00B42C71">
        <w:rPr>
          <w:rFonts w:cs="Calibri"/>
        </w:rPr>
        <w:t xml:space="preserve">komunikačné zručnosti </w:t>
      </w:r>
    </w:p>
    <w:p w:rsidR="00B10D9F" w:rsidRPr="00B42C71" w:rsidRDefault="00B10D9F" w:rsidP="00B10D9F">
      <w:pPr>
        <w:widowControl w:val="0"/>
        <w:autoSpaceDE w:val="0"/>
        <w:autoSpaceDN w:val="0"/>
        <w:adjustRightInd w:val="0"/>
        <w:spacing w:after="0" w:line="264" w:lineRule="exact"/>
      </w:pPr>
    </w:p>
    <w:p w:rsidR="00B10D9F" w:rsidRPr="00B42C71" w:rsidRDefault="00B10D9F" w:rsidP="00B10D9F">
      <w:pPr>
        <w:spacing w:line="235" w:lineRule="auto"/>
        <w:ind w:left="8" w:firstLine="235"/>
        <w:jc w:val="both"/>
        <w:rPr>
          <w:rFonts w:eastAsia="Times New Roman"/>
        </w:rPr>
      </w:pPr>
      <w:r w:rsidRPr="00B42C71">
        <w:rPr>
          <w:rFonts w:eastAsia="Times New Roman"/>
        </w:rPr>
        <w:t>Na vyučovacích hodinách konverzácií s anglického jazyka budeme ako podklady na hodnotenie a klasifikáciu výchovno-vzdelávacích výsledkov žiaka používať najmä tieto metódy, formy prostriedky:</w:t>
      </w:r>
    </w:p>
    <w:p w:rsidR="00B10D9F" w:rsidRPr="00B42C71" w:rsidRDefault="00B10D9F" w:rsidP="00B10D9F">
      <w:pPr>
        <w:spacing w:line="15" w:lineRule="exact"/>
        <w:rPr>
          <w:rFonts w:eastAsia="Times New Roman"/>
        </w:rPr>
      </w:pPr>
    </w:p>
    <w:p w:rsidR="00B10D9F" w:rsidRPr="00B42C71" w:rsidRDefault="00B10D9F" w:rsidP="00BC6987">
      <w:pPr>
        <w:numPr>
          <w:ilvl w:val="1"/>
          <w:numId w:val="41"/>
        </w:numPr>
        <w:tabs>
          <w:tab w:val="left" w:pos="648"/>
        </w:tabs>
        <w:spacing w:after="0" w:line="260" w:lineRule="auto"/>
        <w:ind w:left="648" w:hanging="365"/>
        <w:jc w:val="both"/>
        <w:rPr>
          <w:rFonts w:eastAsia="Times New Roman"/>
        </w:rPr>
      </w:pPr>
      <w:r w:rsidRPr="00B42C71">
        <w:rPr>
          <w:rFonts w:eastAsia="Times New Roman"/>
        </w:rPr>
        <w:t xml:space="preserve">sústavné </w:t>
      </w:r>
      <w:r w:rsidRPr="00B42C71">
        <w:rPr>
          <w:rFonts w:eastAsia="Times New Roman"/>
          <w:b/>
          <w:bCs/>
        </w:rPr>
        <w:t>pozorovanievýkonov</w:t>
      </w:r>
      <w:r w:rsidRPr="00B42C71">
        <w:rPr>
          <w:rFonts w:eastAsia="Times New Roman"/>
        </w:rPr>
        <w:t xml:space="preserve"> žiaka, jeho aktivity na hodine a pripravenosť na vyučovanie</w:t>
      </w:r>
    </w:p>
    <w:p w:rsidR="00B10D9F" w:rsidRPr="00B42C71" w:rsidRDefault="00B10D9F" w:rsidP="00BC6987">
      <w:pPr>
        <w:numPr>
          <w:ilvl w:val="1"/>
          <w:numId w:val="41"/>
        </w:numPr>
        <w:tabs>
          <w:tab w:val="left" w:pos="648"/>
        </w:tabs>
        <w:spacing w:after="0" w:line="240" w:lineRule="auto"/>
        <w:ind w:left="648" w:hanging="365"/>
        <w:jc w:val="both"/>
        <w:rPr>
          <w:rFonts w:eastAsia="Times New Roman"/>
          <w:b/>
          <w:bCs/>
        </w:rPr>
      </w:pPr>
      <w:r w:rsidRPr="00B42C71">
        <w:rPr>
          <w:rFonts w:eastAsia="Times New Roman"/>
          <w:b/>
          <w:bCs/>
        </w:rPr>
        <w:t>písomné previerky</w:t>
      </w:r>
    </w:p>
    <w:p w:rsidR="00B10D9F" w:rsidRPr="00B42C71" w:rsidRDefault="00B10D9F" w:rsidP="00BC6987">
      <w:pPr>
        <w:numPr>
          <w:ilvl w:val="1"/>
          <w:numId w:val="41"/>
        </w:numPr>
        <w:tabs>
          <w:tab w:val="left" w:pos="648"/>
        </w:tabs>
        <w:spacing w:after="0" w:line="240" w:lineRule="auto"/>
        <w:ind w:left="648" w:hanging="365"/>
        <w:jc w:val="both"/>
        <w:rPr>
          <w:rFonts w:eastAsia="Times New Roman"/>
          <w:b/>
          <w:bCs/>
        </w:rPr>
      </w:pPr>
      <w:r w:rsidRPr="00B42C71">
        <w:rPr>
          <w:rFonts w:eastAsia="Times New Roman"/>
          <w:b/>
          <w:bCs/>
        </w:rPr>
        <w:t xml:space="preserve">ústne odpovede </w:t>
      </w:r>
      <w:r w:rsidRPr="00B42C71">
        <w:rPr>
          <w:rFonts w:eastAsia="Times New Roman"/>
          <w:bCs/>
        </w:rPr>
        <w:t>( obsah, prejav, plynulosť, slovnú zásoba)</w:t>
      </w:r>
    </w:p>
    <w:p w:rsidR="00B10D9F" w:rsidRPr="00B42C71" w:rsidRDefault="00B10D9F" w:rsidP="00BC6987">
      <w:pPr>
        <w:numPr>
          <w:ilvl w:val="1"/>
          <w:numId w:val="41"/>
        </w:numPr>
        <w:tabs>
          <w:tab w:val="left" w:pos="648"/>
        </w:tabs>
        <w:spacing w:after="0" w:line="264" w:lineRule="auto"/>
        <w:ind w:left="648" w:hanging="365"/>
        <w:jc w:val="both"/>
        <w:rPr>
          <w:rFonts w:eastAsia="Times New Roman"/>
        </w:rPr>
      </w:pPr>
      <w:r w:rsidRPr="00B42C71">
        <w:rPr>
          <w:rFonts w:eastAsia="Times New Roman"/>
          <w:b/>
          <w:bCs/>
        </w:rPr>
        <w:t>iné hodnotenie činnosti žiaka</w:t>
      </w:r>
      <w:r w:rsidRPr="00B42C71">
        <w:rPr>
          <w:rFonts w:eastAsia="Times New Roman"/>
        </w:rPr>
        <w:t>-</w:t>
      </w:r>
      <w:r w:rsidRPr="00B42C71">
        <w:rPr>
          <w:rFonts w:eastAsia="Times New Roman"/>
          <w:b/>
          <w:bCs/>
          <w:u w:val="single"/>
        </w:rPr>
        <w:t>odporúčané,</w:t>
      </w:r>
      <w:r w:rsidRPr="00B42C71">
        <w:rPr>
          <w:rFonts w:eastAsia="Times New Roman"/>
        </w:rPr>
        <w:t>napr. hodnotenie projektu, referátu,grafickej alebo praktickej úlohy, systém plusov a mínusov</w:t>
      </w:r>
    </w:p>
    <w:p w:rsidR="00B10D9F" w:rsidRPr="00B42C71" w:rsidRDefault="00B10D9F" w:rsidP="00B10D9F">
      <w:pPr>
        <w:pStyle w:val="Nadpis4"/>
        <w:rPr>
          <w:rFonts w:asciiTheme="minorHAnsi" w:hAnsiTheme="minorHAnsi"/>
          <w:sz w:val="22"/>
        </w:rPr>
      </w:pPr>
      <w:r w:rsidRPr="00B42C71">
        <w:rPr>
          <w:rFonts w:asciiTheme="minorHAnsi" w:hAnsiTheme="minorHAnsi"/>
          <w:sz w:val="22"/>
        </w:rPr>
        <w:t>UČEBNÉ ZDROJE</w:t>
      </w:r>
    </w:p>
    <w:p w:rsidR="00B10D9F" w:rsidRPr="00B42C71" w:rsidRDefault="00B10D9F" w:rsidP="00B10D9F">
      <w:pPr>
        <w:widowControl w:val="0"/>
        <w:autoSpaceDE w:val="0"/>
        <w:autoSpaceDN w:val="0"/>
        <w:adjustRightInd w:val="0"/>
        <w:spacing w:after="0" w:line="240" w:lineRule="auto"/>
        <w:rPr>
          <w:b/>
        </w:rPr>
      </w:pPr>
    </w:p>
    <w:p w:rsidR="00B10D9F" w:rsidRPr="00B42C71" w:rsidRDefault="00B10D9F" w:rsidP="00B10D9F">
      <w:pPr>
        <w:spacing w:line="236" w:lineRule="auto"/>
        <w:ind w:left="120" w:firstLine="240"/>
        <w:jc w:val="both"/>
        <w:rPr>
          <w:rFonts w:eastAsia="Times New Roman"/>
        </w:rPr>
      </w:pPr>
      <w:r w:rsidRPr="00B42C71">
        <w:rPr>
          <w:rFonts w:eastAsia="Times New Roman"/>
        </w:rPr>
        <w:t>Zdrojom informácií pre žiakov sú učebnice, odborná literatúra, časopisy, slovníky, príručky, mapy, video a DVD nahrávky, magnetofónové kazety, obrazový materiál, CD ROM nosiče, internetové stránky.</w:t>
      </w:r>
    </w:p>
    <w:tbl>
      <w:tblPr>
        <w:tblStyle w:val="Mriekatabuky"/>
        <w:tblW w:w="0" w:type="auto"/>
        <w:tblInd w:w="120" w:type="dxa"/>
        <w:tblLook w:val="04A0"/>
      </w:tblPr>
      <w:tblGrid>
        <w:gridCol w:w="1405"/>
        <w:gridCol w:w="7763"/>
      </w:tblGrid>
      <w:tr w:rsidR="00B10D9F" w:rsidRPr="00B42C71" w:rsidTr="00B10D9F">
        <w:tc>
          <w:tcPr>
            <w:tcW w:w="1406" w:type="dxa"/>
          </w:tcPr>
          <w:p w:rsidR="00B10D9F" w:rsidRPr="00B42C71" w:rsidRDefault="00B10D9F" w:rsidP="00B10D9F">
            <w:pPr>
              <w:spacing w:line="236" w:lineRule="auto"/>
              <w:jc w:val="both"/>
            </w:pPr>
            <w:r w:rsidRPr="00B42C71">
              <w:t>7. ročník</w:t>
            </w:r>
          </w:p>
        </w:tc>
        <w:tc>
          <w:tcPr>
            <w:tcW w:w="7770" w:type="dxa"/>
          </w:tcPr>
          <w:p w:rsidR="00B10D9F" w:rsidRPr="00B42C71" w:rsidRDefault="00B10D9F" w:rsidP="00B10D9F">
            <w:pPr>
              <w:spacing w:line="236" w:lineRule="auto"/>
              <w:jc w:val="both"/>
            </w:pPr>
            <w:r w:rsidRPr="00B42C71">
              <w:t xml:space="preserve">PROJECT 3, ENGLISH PLUS 1, </w:t>
            </w:r>
            <w:r w:rsidRPr="00B42C71">
              <w:rPr>
                <w:rFonts w:eastAsia="Times New Roman"/>
              </w:rPr>
              <w:t xml:space="preserve"> časopis HELLO</w:t>
            </w:r>
          </w:p>
        </w:tc>
      </w:tr>
      <w:tr w:rsidR="00B10D9F" w:rsidRPr="00B42C71" w:rsidTr="00B10D9F">
        <w:tc>
          <w:tcPr>
            <w:tcW w:w="1406" w:type="dxa"/>
          </w:tcPr>
          <w:p w:rsidR="00B10D9F" w:rsidRPr="00B42C71" w:rsidRDefault="00B10D9F" w:rsidP="00B10D9F">
            <w:pPr>
              <w:spacing w:line="236" w:lineRule="auto"/>
              <w:jc w:val="both"/>
            </w:pPr>
            <w:r w:rsidRPr="00B42C71">
              <w:t>8. ročník</w:t>
            </w:r>
          </w:p>
        </w:tc>
        <w:tc>
          <w:tcPr>
            <w:tcW w:w="7770" w:type="dxa"/>
          </w:tcPr>
          <w:p w:rsidR="00B10D9F" w:rsidRPr="00B42C71" w:rsidRDefault="00B10D9F" w:rsidP="00B10D9F">
            <w:pPr>
              <w:spacing w:line="236" w:lineRule="auto"/>
              <w:jc w:val="both"/>
            </w:pPr>
            <w:r w:rsidRPr="00B42C71">
              <w:t xml:space="preserve">PROJECT 4, ENGLISH PLUS 2, </w:t>
            </w:r>
            <w:r w:rsidRPr="00B42C71">
              <w:rPr>
                <w:rFonts w:eastAsia="Times New Roman"/>
              </w:rPr>
              <w:t xml:space="preserve"> časopis HELLO</w:t>
            </w:r>
          </w:p>
        </w:tc>
      </w:tr>
      <w:tr w:rsidR="00B10D9F" w:rsidRPr="00B42C71" w:rsidTr="00B10D9F">
        <w:tc>
          <w:tcPr>
            <w:tcW w:w="1406" w:type="dxa"/>
          </w:tcPr>
          <w:p w:rsidR="00B10D9F" w:rsidRPr="00B42C71" w:rsidRDefault="00B10D9F" w:rsidP="00B10D9F">
            <w:pPr>
              <w:spacing w:line="236" w:lineRule="auto"/>
              <w:jc w:val="both"/>
            </w:pPr>
            <w:r w:rsidRPr="00B42C71">
              <w:t>9. ročník</w:t>
            </w:r>
          </w:p>
        </w:tc>
        <w:tc>
          <w:tcPr>
            <w:tcW w:w="7770" w:type="dxa"/>
          </w:tcPr>
          <w:p w:rsidR="00B10D9F" w:rsidRPr="00B42C71" w:rsidRDefault="00B10D9F" w:rsidP="00B10D9F">
            <w:pPr>
              <w:spacing w:line="236" w:lineRule="auto"/>
              <w:jc w:val="both"/>
            </w:pPr>
            <w:r w:rsidRPr="00B42C71">
              <w:t xml:space="preserve">PROJECT 5, ENGLISH PLUS 2, </w:t>
            </w:r>
            <w:r w:rsidRPr="00B42C71">
              <w:rPr>
                <w:rFonts w:eastAsia="Times New Roman"/>
              </w:rPr>
              <w:t xml:space="preserve"> časopis HELLO</w:t>
            </w:r>
          </w:p>
        </w:tc>
      </w:tr>
    </w:tbl>
    <w:p w:rsidR="00B10D9F" w:rsidRPr="00B42C71" w:rsidRDefault="00B10D9F" w:rsidP="00B10D9F">
      <w:pPr>
        <w:spacing w:line="236" w:lineRule="auto"/>
        <w:ind w:left="120" w:firstLine="240"/>
        <w:jc w:val="both"/>
      </w:pPr>
    </w:p>
    <w:p w:rsidR="00B10D9F" w:rsidRPr="00B42C71" w:rsidRDefault="00B10D9F" w:rsidP="00B10D9F">
      <w:pPr>
        <w:widowControl w:val="0"/>
        <w:autoSpaceDE w:val="0"/>
        <w:autoSpaceDN w:val="0"/>
        <w:adjustRightInd w:val="0"/>
        <w:spacing w:after="0" w:line="240" w:lineRule="auto"/>
        <w:rPr>
          <w:b/>
        </w:rPr>
      </w:pPr>
    </w:p>
    <w:p w:rsidR="00B10D9F" w:rsidRPr="00B42C71" w:rsidRDefault="00B10D9F" w:rsidP="00B10D9F">
      <w:pPr>
        <w:widowControl w:val="0"/>
        <w:overflowPunct w:val="0"/>
        <w:autoSpaceDE w:val="0"/>
        <w:autoSpaceDN w:val="0"/>
        <w:adjustRightInd w:val="0"/>
        <w:spacing w:after="0" w:line="275" w:lineRule="auto"/>
        <w:ind w:left="356" w:right="20"/>
        <w:jc w:val="both"/>
        <w:rPr>
          <w:rFonts w:cs="Calibri"/>
        </w:rPr>
        <w:sectPr w:rsidR="00B10D9F" w:rsidRPr="00B42C71" w:rsidSect="002B3579">
          <w:footerReference w:type="default" r:id="rId100"/>
          <w:pgSz w:w="11906" w:h="16838"/>
          <w:pgMar w:top="1417" w:right="1417" w:bottom="1417" w:left="1417" w:header="708" w:footer="708" w:gutter="0"/>
          <w:pgNumType w:start="4"/>
          <w:cols w:space="708"/>
          <w:docGrid w:linePitch="360"/>
        </w:sectPr>
      </w:pPr>
    </w:p>
    <w:p w:rsidR="00B10D9F" w:rsidRPr="00B42C71" w:rsidRDefault="00805A5F" w:rsidP="003B471C">
      <w:pPr>
        <w:pStyle w:val="Nadpis4"/>
        <w:tabs>
          <w:tab w:val="center" w:pos="7002"/>
        </w:tabs>
      </w:pPr>
      <w:r w:rsidRPr="00B42C71">
        <w:lastRenderedPageBreak/>
        <w:t>Vzdelávací štandard</w:t>
      </w:r>
      <w:r w:rsidR="003B471C" w:rsidRPr="00B42C71">
        <w:tab/>
      </w:r>
    </w:p>
    <w:p w:rsidR="00805A5F" w:rsidRPr="00B42C71" w:rsidRDefault="00805A5F" w:rsidP="00BC6987">
      <w:pPr>
        <w:pStyle w:val="Odsekzoznamu"/>
        <w:numPr>
          <w:ilvl w:val="0"/>
          <w:numId w:val="54"/>
        </w:numPr>
      </w:pPr>
      <w:r w:rsidRPr="00B42C71">
        <w:t>ročník</w:t>
      </w:r>
    </w:p>
    <w:tbl>
      <w:tblPr>
        <w:tblStyle w:val="Mriekatabuky"/>
        <w:tblW w:w="14239" w:type="dxa"/>
        <w:tblInd w:w="356" w:type="dxa"/>
        <w:tblLook w:val="04A0"/>
      </w:tblPr>
      <w:tblGrid>
        <w:gridCol w:w="1604"/>
        <w:gridCol w:w="896"/>
        <w:gridCol w:w="3206"/>
        <w:gridCol w:w="3118"/>
        <w:gridCol w:w="5415"/>
      </w:tblGrid>
      <w:tr w:rsidR="00EC6DE5" w:rsidRPr="00B42C71" w:rsidTr="009479F2">
        <w:trPr>
          <w:trHeight w:val="853"/>
        </w:trPr>
        <w:tc>
          <w:tcPr>
            <w:tcW w:w="1604" w:type="dxa"/>
            <w:vMerge w:val="restart"/>
            <w:shd w:val="clear" w:color="auto" w:fill="BFBFBF" w:themeFill="background1" w:themeFillShade="BF"/>
          </w:tcPr>
          <w:p w:rsidR="00EC6DE5" w:rsidRPr="00B42C71" w:rsidRDefault="00EC6DE5" w:rsidP="009479F2">
            <w:pPr>
              <w:widowControl w:val="0"/>
              <w:tabs>
                <w:tab w:val="left" w:pos="2295"/>
              </w:tabs>
              <w:overflowPunct w:val="0"/>
              <w:autoSpaceDE w:val="0"/>
              <w:autoSpaceDN w:val="0"/>
              <w:adjustRightInd w:val="0"/>
              <w:spacing w:line="275" w:lineRule="auto"/>
              <w:ind w:right="20"/>
              <w:jc w:val="center"/>
              <w:rPr>
                <w:rFonts w:cs="Calibri"/>
              </w:rPr>
            </w:pPr>
            <w:r w:rsidRPr="00B42C71">
              <w:rPr>
                <w:rFonts w:cs="Calibri"/>
              </w:rPr>
              <w:t>Tematický celok</w:t>
            </w:r>
          </w:p>
        </w:tc>
        <w:tc>
          <w:tcPr>
            <w:tcW w:w="896" w:type="dxa"/>
            <w:vMerge w:val="restart"/>
            <w:shd w:val="clear" w:color="auto" w:fill="BFBFBF" w:themeFill="background1" w:themeFillShade="BF"/>
          </w:tcPr>
          <w:p w:rsidR="00EC6DE5" w:rsidRPr="00B42C71" w:rsidRDefault="00EC6DE5" w:rsidP="009479F2">
            <w:pPr>
              <w:widowControl w:val="0"/>
              <w:tabs>
                <w:tab w:val="left" w:pos="2295"/>
              </w:tabs>
              <w:overflowPunct w:val="0"/>
              <w:autoSpaceDE w:val="0"/>
              <w:autoSpaceDN w:val="0"/>
              <w:adjustRightInd w:val="0"/>
              <w:spacing w:line="275" w:lineRule="auto"/>
              <w:ind w:right="20"/>
              <w:jc w:val="center"/>
              <w:rPr>
                <w:rFonts w:cs="Calibri"/>
              </w:rPr>
            </w:pPr>
            <w:r w:rsidRPr="00B42C71">
              <w:rPr>
                <w:rFonts w:cs="Calibri"/>
              </w:rPr>
              <w:t>Časová dotácia</w:t>
            </w:r>
          </w:p>
        </w:tc>
        <w:tc>
          <w:tcPr>
            <w:tcW w:w="6324" w:type="dxa"/>
            <w:gridSpan w:val="2"/>
            <w:shd w:val="clear" w:color="auto" w:fill="BFBFBF" w:themeFill="background1" w:themeFillShade="BF"/>
          </w:tcPr>
          <w:p w:rsidR="00EC6DE5" w:rsidRPr="00B42C71" w:rsidRDefault="00EC6DE5" w:rsidP="009479F2">
            <w:pPr>
              <w:widowControl w:val="0"/>
              <w:tabs>
                <w:tab w:val="left" w:pos="2295"/>
              </w:tabs>
              <w:overflowPunct w:val="0"/>
              <w:autoSpaceDE w:val="0"/>
              <w:autoSpaceDN w:val="0"/>
              <w:adjustRightInd w:val="0"/>
              <w:spacing w:line="275" w:lineRule="auto"/>
              <w:ind w:right="20"/>
              <w:jc w:val="center"/>
              <w:rPr>
                <w:rFonts w:cs="Calibri"/>
              </w:rPr>
            </w:pPr>
            <w:r w:rsidRPr="00B42C71">
              <w:rPr>
                <w:rFonts w:cs="Calibri"/>
              </w:rPr>
              <w:t>Obsahový štandard</w:t>
            </w:r>
          </w:p>
        </w:tc>
        <w:tc>
          <w:tcPr>
            <w:tcW w:w="5415" w:type="dxa"/>
            <w:vMerge w:val="restart"/>
            <w:shd w:val="clear" w:color="auto" w:fill="BFBFBF" w:themeFill="background1" w:themeFillShade="BF"/>
          </w:tcPr>
          <w:p w:rsidR="00EC6DE5" w:rsidRPr="00B42C71" w:rsidRDefault="00EC6DE5" w:rsidP="009479F2">
            <w:pPr>
              <w:widowControl w:val="0"/>
              <w:tabs>
                <w:tab w:val="left" w:pos="2295"/>
              </w:tabs>
              <w:overflowPunct w:val="0"/>
              <w:autoSpaceDE w:val="0"/>
              <w:autoSpaceDN w:val="0"/>
              <w:adjustRightInd w:val="0"/>
              <w:spacing w:line="275" w:lineRule="auto"/>
              <w:ind w:right="20"/>
              <w:jc w:val="center"/>
              <w:rPr>
                <w:rFonts w:cs="Calibri"/>
              </w:rPr>
            </w:pPr>
            <w:r w:rsidRPr="00B42C71">
              <w:rPr>
                <w:rFonts w:cs="Calibri"/>
              </w:rPr>
              <w:t>Výkonový štandard</w:t>
            </w:r>
          </w:p>
        </w:tc>
      </w:tr>
      <w:tr w:rsidR="00EC6DE5" w:rsidRPr="00B42C71" w:rsidTr="009479F2">
        <w:trPr>
          <w:trHeight w:val="853"/>
        </w:trPr>
        <w:tc>
          <w:tcPr>
            <w:tcW w:w="1604"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center"/>
              <w:rPr>
                <w:rFonts w:cs="Calibri"/>
              </w:rPr>
            </w:pPr>
          </w:p>
        </w:tc>
        <w:tc>
          <w:tcPr>
            <w:tcW w:w="896"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center"/>
              <w:rPr>
                <w:rFonts w:cs="Calibri"/>
              </w:rPr>
            </w:pPr>
          </w:p>
        </w:tc>
        <w:tc>
          <w:tcPr>
            <w:tcW w:w="3206" w:type="dxa"/>
          </w:tcPr>
          <w:p w:rsidR="00EC6DE5" w:rsidRPr="00B42C71" w:rsidRDefault="00EC6DE5" w:rsidP="009479F2">
            <w:pPr>
              <w:widowControl w:val="0"/>
              <w:tabs>
                <w:tab w:val="left" w:pos="1065"/>
                <w:tab w:val="left" w:pos="2295"/>
              </w:tabs>
              <w:overflowPunct w:val="0"/>
              <w:autoSpaceDE w:val="0"/>
              <w:autoSpaceDN w:val="0"/>
              <w:adjustRightInd w:val="0"/>
              <w:spacing w:line="275" w:lineRule="auto"/>
              <w:ind w:right="20"/>
              <w:rPr>
                <w:rFonts w:cs="Calibri"/>
                <w:sz w:val="18"/>
                <w:szCs w:val="18"/>
              </w:rPr>
            </w:pPr>
            <w:r w:rsidRPr="00B42C71">
              <w:rPr>
                <w:rFonts w:cs="Calibri"/>
                <w:sz w:val="18"/>
                <w:szCs w:val="18"/>
              </w:rPr>
              <w:t>spôsobilosť</w:t>
            </w:r>
            <w:r w:rsidRPr="00B42C71">
              <w:rPr>
                <w:rFonts w:cs="Calibri"/>
                <w:sz w:val="18"/>
                <w:szCs w:val="18"/>
              </w:rPr>
              <w:tab/>
            </w:r>
          </w:p>
        </w:tc>
        <w:tc>
          <w:tcPr>
            <w:tcW w:w="3118" w:type="dxa"/>
          </w:tcPr>
          <w:p w:rsidR="00EC6DE5" w:rsidRPr="00B42C71" w:rsidRDefault="004E45F8" w:rsidP="009479F2">
            <w:pPr>
              <w:tabs>
                <w:tab w:val="left" w:pos="1560"/>
              </w:tabs>
              <w:rPr>
                <w:rFonts w:cs="Calibri"/>
              </w:rPr>
            </w:pPr>
            <w:r w:rsidRPr="00B42C71">
              <w:rPr>
                <w:rFonts w:cs="Calibri"/>
              </w:rPr>
              <w:t>G</w:t>
            </w:r>
            <w:r w:rsidR="00EC6DE5" w:rsidRPr="00B42C71">
              <w:rPr>
                <w:rFonts w:cs="Calibri"/>
              </w:rPr>
              <w:t>ramatika</w:t>
            </w:r>
          </w:p>
        </w:tc>
        <w:tc>
          <w:tcPr>
            <w:tcW w:w="5415"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center"/>
              <w:rPr>
                <w:rFonts w:cs="Calibri"/>
              </w:rPr>
            </w:pPr>
          </w:p>
        </w:tc>
      </w:tr>
      <w:tr w:rsidR="00EC6DE5" w:rsidRPr="00B42C71" w:rsidTr="009479F2">
        <w:trPr>
          <w:trHeight w:val="416"/>
        </w:trPr>
        <w:tc>
          <w:tcPr>
            <w:tcW w:w="1604" w:type="dxa"/>
          </w:tcPr>
          <w:p w:rsidR="00EC6DE5" w:rsidRPr="00B42C71" w:rsidRDefault="003B471C" w:rsidP="009479F2">
            <w:r w:rsidRPr="00B42C71">
              <w:t>Rodina a spoločnosť</w:t>
            </w:r>
          </w:p>
        </w:tc>
        <w:tc>
          <w:tcPr>
            <w:tcW w:w="896"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rPr>
            </w:pPr>
            <w:r w:rsidRPr="00B42C71">
              <w:rPr>
                <w:rFonts w:cs="Calibri"/>
              </w:rPr>
              <w:t>6h</w:t>
            </w:r>
          </w:p>
        </w:tc>
        <w:tc>
          <w:tcPr>
            <w:tcW w:w="3206" w:type="dxa"/>
          </w:tcPr>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Predstaviť záľuby a svoj vkus</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Nadviazať kontakt v súlade s</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komunikač. Situáciou</w:t>
            </w:r>
          </w:p>
          <w:p w:rsidR="00EC6DE5" w:rsidRPr="00B42C71" w:rsidRDefault="009479F2"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 názor</w:t>
            </w:r>
          </w:p>
        </w:tc>
        <w:tc>
          <w:tcPr>
            <w:tcW w:w="3118" w:type="dxa"/>
          </w:tcPr>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Jednoduchý minulý čas “to be”</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Pravidelné a neprav. slovesá</w:t>
            </w:r>
          </w:p>
          <w:p w:rsidR="00EC6DE5"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Tvorenie otázky</w:t>
            </w:r>
          </w:p>
        </w:tc>
        <w:tc>
          <w:tcPr>
            <w:tcW w:w="5415" w:type="dxa"/>
            <w:vMerge w:val="restart"/>
          </w:tcPr>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rPr>
              <w:t>-</w:t>
            </w:r>
            <w:r w:rsidRPr="00B42C71">
              <w:rPr>
                <w:rFonts w:cs="Calibri"/>
                <w:sz w:val="18"/>
                <w:szCs w:val="18"/>
              </w:rPr>
              <w:t xml:space="preserve">dokázať naplniť konkrétne potreby na základe porozumenia podstaty počutého,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-porozumieť slovným spojeniam a výrazom vzťahujúcim sa na bežné oblasti každodenného života,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-porozumieť základným informáciám v krátkych zvukových záznamoch, v ktorých sa hovorí o predvídateľných každodenných záležitostiach,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-vedieť identifikovať tému vypočutej diskusie,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-porozumieť základným bodom v prejave na známe témy,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-rozumieť jednoduchým pokynom informatívneho charakteru,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-pochopiť vety, výrazy a slová,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-dokázať vyhľadať konkrétne informácie v jednoduchých printových materiáloch,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-vedieť vyhľadať špecifické informácie v zoznamoch a vybrať z nich potrebné informácie,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-rozumieť bežným orientačným tabuliam, označeniam a nápisom na verejných miestach,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-pochopiť konkrétne informácie v jednoduchších písaných materiáloch, s ktorými prichádza do styku, akými sú napríklad listy, brožúry a krátke články,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-z kontextu krátkeho prečítaného textu pochopiť význam niektorých neznámych slov,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napísať krátke jednoduché poznámky z okruhu záujmov,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lastRenderedPageBreak/>
              <w:t xml:space="preserve">-napísať jednoduché osobné listy,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-zaznamenať krátky jednoduchý odkaz za predpokladu, že môže požiadať o jeho zopakovanie a preformulovanie,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-stručne a krátkymi vetami predstaviť a charakterizovať osoby a veci,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-napísať jednoduché vety a spojiť ich základnými konektormi,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-jednoducho opísať aspekty všedného dňa (ľudia, miesta, škola, rodina, záujmy).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-zapojiť sa do krátkych rozhovorov na témy, ktoré ho zaujímajú,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-používať jednoduché zdvorilostné formy oslovení,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-povedať, čo sa mu páči a čo nie, požiadať o rôzne jednoduché informácie, služby a veci, alebo ich poskytnúť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-v jednoduchých pojmoch vyjadriť svoje pocity a vďačnosť,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jednoduchým spôsobom sa rozprávať o každodenných veciach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vyrozprávať príbeh, podať krátky jednoduchý opis udalostí a činností, zážitkov zo školy a </w:t>
            </w:r>
            <w:r w:rsidR="00CD4AE6" w:rsidRPr="00B42C71">
              <w:rPr>
                <w:rFonts w:cs="Calibri"/>
                <w:sz w:val="18"/>
                <w:szCs w:val="18"/>
              </w:rPr>
              <w:t>voľno časových</w:t>
            </w:r>
            <w:r w:rsidRPr="00B42C71">
              <w:rPr>
                <w:rFonts w:cs="Calibri"/>
                <w:sz w:val="18"/>
                <w:szCs w:val="18"/>
              </w:rPr>
              <w:t xml:space="preserve"> aktivít v jednoduchom slede myšlienok, </w:t>
            </w:r>
          </w:p>
          <w:p w:rsidR="00EC6DE5"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-opísať svoje plány a osobné skúsenosti</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-dokázať naplniť konkrétne potreby na základe porozumenia podstaty počutého,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porozumieť slovným spojeniam a výrazom vzťahujúcim sa na bežné oblasti každodenného života,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-porozumieť základným informáciám v krátkych zvukových záznamoch, v ktorých sa hovorí o predvídateľných každodenných záležitostiach,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-vedieť identifikovať tému vypočutej diskusie,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-porozumieť základným bodom v prejave na známe témy,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-rozumieť jednoduchým pokynom informatívneho charakteru,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-pochopiť vety, výrazy a slová,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-dokázať vyhľadať konkrétne informácie v jednoduchých printových materiáloch,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-vedieť vyhľadať špecifické informácie v zoznamoch a vybrať z nich potrebné informácie,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rozumieť bežným orientačným tabuliam, označeniam a nápisom na verejných miestach,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lastRenderedPageBreak/>
              <w:t xml:space="preserve">pochopiť konkrétne informácie v jednoduchších písaných materiáloch, s ktorými prichádza do styku, akými sú napríklad listy, brožúry a krátke články,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-z kontextu krátkeho prečítaného textu pochopiť význam niektorých neznámych slov,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-napísať krátke jednoduché poznámky z okruhu záujmov,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-napísať jednoduché osobné listy,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-zaznamenať krátky jednoduchý odkaz za predpokladu, že môže požiadať o jeho zopakovanie a preformulovanie,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stručne a krátkymi vetami predstaviť a charakterizovať osoby a veci,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-napísať jednoduché vety a spojiť ich základnými konektormi,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jednoducho opísať aspekty všedného dňa (ľudia, miesta, škola, rodina, záujmy).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zapojiť sa do krátkych rozhovorov na témy, ktoré ho zaujímajú,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používať jednoduché zdvorilostné formy oslovení,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-povedať, čo sa mu páči a čo nie, požiadať o rôzne jednoduché informácie, služby a veci, alebo ich poskytnúť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v jednoduchých pojmoch vyjadriť svoje pocity a vďačnosť,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-jednoduchým spôsobom sa rozprávať o každodenných veciach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vyrozprávať príbeh, podať krátky jednoduchý opis udalostí a činností, zážitkov zo školy a </w:t>
            </w:r>
            <w:r w:rsidR="00CD4AE6" w:rsidRPr="00B42C71">
              <w:rPr>
                <w:rFonts w:cs="Calibri"/>
                <w:sz w:val="18"/>
                <w:szCs w:val="18"/>
              </w:rPr>
              <w:t>voľno časových</w:t>
            </w:r>
            <w:r w:rsidRPr="00B42C71">
              <w:rPr>
                <w:rFonts w:cs="Calibri"/>
                <w:sz w:val="18"/>
                <w:szCs w:val="18"/>
              </w:rPr>
              <w:t xml:space="preserve"> aktivít v jednoduchom slede myšlienok, </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rPr>
            </w:pPr>
            <w:r w:rsidRPr="00B42C71">
              <w:rPr>
                <w:rFonts w:cs="Calibri"/>
                <w:sz w:val="18"/>
                <w:szCs w:val="18"/>
              </w:rPr>
              <w:t>-opísať svoje plány a osobné skúsenosti</w:t>
            </w:r>
          </w:p>
        </w:tc>
      </w:tr>
      <w:tr w:rsidR="00EC6DE5" w:rsidRPr="00B42C71" w:rsidTr="009479F2">
        <w:trPr>
          <w:trHeight w:val="416"/>
        </w:trPr>
        <w:tc>
          <w:tcPr>
            <w:tcW w:w="1604" w:type="dxa"/>
          </w:tcPr>
          <w:p w:rsidR="00EC6DE5" w:rsidRPr="00B42C71" w:rsidRDefault="003B471C" w:rsidP="009479F2">
            <w:r w:rsidRPr="00B42C71">
              <w:t>Vzdelávanie a práca</w:t>
            </w:r>
          </w:p>
        </w:tc>
        <w:tc>
          <w:tcPr>
            <w:tcW w:w="896"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rPr>
            </w:pPr>
            <w:r w:rsidRPr="00B42C71">
              <w:rPr>
                <w:rFonts w:cs="Calibri"/>
              </w:rPr>
              <w:t>6h</w:t>
            </w:r>
          </w:p>
        </w:tc>
        <w:tc>
          <w:tcPr>
            <w:tcW w:w="3206" w:type="dxa"/>
          </w:tcPr>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Vypočuť a podať informáciu</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príbeh alebo udalosť</w:t>
            </w:r>
          </w:p>
          <w:p w:rsidR="00EC6DE5"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Vybrať z ponúknutých možností</w:t>
            </w:r>
          </w:p>
        </w:tc>
        <w:tc>
          <w:tcPr>
            <w:tcW w:w="3118" w:type="dxa"/>
          </w:tcPr>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Používanie členov - “the” s miestami</w:t>
            </w:r>
          </w:p>
          <w:p w:rsidR="00EC6DE5"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“the” a “a/an”</w:t>
            </w:r>
          </w:p>
        </w:tc>
        <w:tc>
          <w:tcPr>
            <w:tcW w:w="5415"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rPr>
            </w:pPr>
          </w:p>
        </w:tc>
      </w:tr>
      <w:tr w:rsidR="00EC6DE5" w:rsidRPr="00B42C71" w:rsidTr="009479F2">
        <w:trPr>
          <w:trHeight w:val="416"/>
        </w:trPr>
        <w:tc>
          <w:tcPr>
            <w:tcW w:w="1604" w:type="dxa"/>
          </w:tcPr>
          <w:p w:rsidR="00EC6DE5" w:rsidRPr="00B42C71" w:rsidRDefault="003B471C" w:rsidP="009479F2">
            <w:r w:rsidRPr="00B42C71">
              <w:t>Voľný čas a záľuby</w:t>
            </w:r>
          </w:p>
        </w:tc>
        <w:tc>
          <w:tcPr>
            <w:tcW w:w="896"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rPr>
            </w:pPr>
            <w:r w:rsidRPr="00B42C71">
              <w:rPr>
                <w:rFonts w:cs="Calibri"/>
              </w:rPr>
              <w:t>6h</w:t>
            </w:r>
          </w:p>
        </w:tc>
        <w:tc>
          <w:tcPr>
            <w:tcW w:w="3206" w:type="dxa"/>
          </w:tcPr>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Predstaviť záľuby a svoj vkus</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Nadviazať kontakt v súlade s</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komunikač. situáciou</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Vyjadriť svoj názor</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príbeh alebo udalosť</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dianie v budúcnosti</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Vyjadriť svoj názor</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Vyjadriť svoje schopnosti</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Nadviazať kontakt v súlade s</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komunikačnou situáciou</w:t>
            </w:r>
          </w:p>
          <w:p w:rsidR="00EC6DE5"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svoju vôľu</w:t>
            </w:r>
          </w:p>
        </w:tc>
        <w:tc>
          <w:tcPr>
            <w:tcW w:w="3118" w:type="dxa"/>
          </w:tcPr>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Jednoduchý minulý čas “to be”</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Pravidelné a neprav. slovesá</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-Tvorenie otázky</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-Priebehový minulý čas tvorenie otázky a záporu a krátke odpovede</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Rozdiel medzi priebehovým a obyčajným minulým časom</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Predprítomný čas</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Tvorenie otázky</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Použitie “ever” a “never</w:t>
            </w:r>
          </w:p>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p>
        </w:tc>
        <w:tc>
          <w:tcPr>
            <w:tcW w:w="5415"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rPr>
            </w:pPr>
          </w:p>
        </w:tc>
      </w:tr>
      <w:tr w:rsidR="00EC6DE5" w:rsidRPr="00B42C71" w:rsidTr="009479F2">
        <w:trPr>
          <w:trHeight w:val="416"/>
        </w:trPr>
        <w:tc>
          <w:tcPr>
            <w:tcW w:w="1604" w:type="dxa"/>
          </w:tcPr>
          <w:p w:rsidR="00EC6DE5" w:rsidRPr="00B42C71" w:rsidRDefault="003B471C" w:rsidP="009479F2">
            <w:pPr>
              <w:widowControl w:val="0"/>
              <w:tabs>
                <w:tab w:val="left" w:pos="2295"/>
              </w:tabs>
              <w:overflowPunct w:val="0"/>
              <w:autoSpaceDE w:val="0"/>
              <w:autoSpaceDN w:val="0"/>
              <w:adjustRightInd w:val="0"/>
              <w:spacing w:line="275" w:lineRule="auto"/>
              <w:ind w:right="20"/>
              <w:jc w:val="both"/>
              <w:rPr>
                <w:rFonts w:cs="Calibri"/>
              </w:rPr>
            </w:pPr>
            <w:r w:rsidRPr="00B42C71">
              <w:rPr>
                <w:rFonts w:cs="Calibri"/>
              </w:rPr>
              <w:t>Multikultúrna spoločnosť</w:t>
            </w:r>
          </w:p>
        </w:tc>
        <w:tc>
          <w:tcPr>
            <w:tcW w:w="896"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rPr>
            </w:pPr>
            <w:r w:rsidRPr="00B42C71">
              <w:rPr>
                <w:rFonts w:cs="Calibri"/>
              </w:rPr>
              <w:t>6h</w:t>
            </w:r>
          </w:p>
        </w:tc>
        <w:tc>
          <w:tcPr>
            <w:tcW w:w="3206" w:type="dxa"/>
          </w:tcPr>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príbeh alebo udalosť</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dianie v budúcnosti</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Vyjadriť svoj názor</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Vnímať a prejavovať svoje city</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Stanoviť a oznámiť pravidlá</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nesplnenie pravidiel</w:t>
            </w:r>
          </w:p>
          <w:p w:rsidR="00EC6DE5"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lastRenderedPageBreak/>
              <w:t xml:space="preserve"> Reagovať na príbeh alebo udalosť</w:t>
            </w:r>
          </w:p>
        </w:tc>
        <w:tc>
          <w:tcPr>
            <w:tcW w:w="3118" w:type="dxa"/>
          </w:tcPr>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lastRenderedPageBreak/>
              <w:t>Priebehový minulý čas tvorenie</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otázky a záporu a krátke odpovede</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Rozdiel medzi priebehovým a</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obyčajným minulým časom</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Použitie “should” a “shouldn´t”</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“must”“mustn´t”</w:t>
            </w:r>
          </w:p>
          <w:p w:rsidR="00EC6DE5"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lastRenderedPageBreak/>
              <w:t>- “don´thave to”</w:t>
            </w:r>
          </w:p>
        </w:tc>
        <w:tc>
          <w:tcPr>
            <w:tcW w:w="5415"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rPr>
            </w:pPr>
          </w:p>
        </w:tc>
      </w:tr>
      <w:tr w:rsidR="00EC6DE5" w:rsidRPr="00B42C71" w:rsidTr="009479F2">
        <w:trPr>
          <w:trHeight w:val="437"/>
        </w:trPr>
        <w:tc>
          <w:tcPr>
            <w:tcW w:w="1604" w:type="dxa"/>
          </w:tcPr>
          <w:p w:rsidR="00EC6DE5" w:rsidRPr="00B42C71" w:rsidRDefault="003B471C" w:rsidP="009479F2">
            <w:pPr>
              <w:widowControl w:val="0"/>
              <w:tabs>
                <w:tab w:val="left" w:pos="2295"/>
              </w:tabs>
              <w:overflowPunct w:val="0"/>
              <w:autoSpaceDE w:val="0"/>
              <w:autoSpaceDN w:val="0"/>
              <w:adjustRightInd w:val="0"/>
              <w:spacing w:line="275" w:lineRule="auto"/>
              <w:ind w:right="20"/>
              <w:jc w:val="both"/>
              <w:rPr>
                <w:rFonts w:cs="Calibri"/>
              </w:rPr>
            </w:pPr>
            <w:r w:rsidRPr="00B42C71">
              <w:rPr>
                <w:rFonts w:cs="Calibri"/>
              </w:rPr>
              <w:lastRenderedPageBreak/>
              <w:t>Človek a príroda</w:t>
            </w:r>
          </w:p>
        </w:tc>
        <w:tc>
          <w:tcPr>
            <w:tcW w:w="896"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rPr>
            </w:pPr>
            <w:r w:rsidRPr="00B42C71">
              <w:rPr>
                <w:rFonts w:cs="Calibri"/>
              </w:rPr>
              <w:t>6h</w:t>
            </w:r>
          </w:p>
        </w:tc>
        <w:tc>
          <w:tcPr>
            <w:tcW w:w="3206" w:type="dxa"/>
          </w:tcPr>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pri prvom stretnutí</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Vypočuť a podať informáciu</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príbeh alebo udalosť</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dianie v budúcnosti</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Vyjadriť svoj názor</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Vyjadriť svoje schopnosti</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Nadviazať kontakt v súlade s</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komunikačnou situáciou</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Vyjadriť svoju vôľu</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Vnímať a prejavovať svoje city</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Stanoviť a oznámiť pravidlá</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nesplnenie pravidiel</w:t>
            </w:r>
          </w:p>
          <w:p w:rsidR="00EC6DE5"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príbeh alebo udalosť</w:t>
            </w:r>
          </w:p>
        </w:tc>
        <w:tc>
          <w:tcPr>
            <w:tcW w:w="3118" w:type="dxa"/>
          </w:tcPr>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Jednoduchý prítomný čas</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Priebehový prítomný čas</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Priebehový minulý čas tvorenie</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otázky a záporu a krátke odpovede</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Rozdiel medzi priebehovým a</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obyčajným minulým časom</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Predprítomný čas</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Tvorenie otázky</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Použitie “ever” a “never</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Použitie “should” a “shouldn´t”</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“must”“mustn´t”</w:t>
            </w:r>
          </w:p>
          <w:p w:rsidR="00EC6DE5"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“don´thave to”</w:t>
            </w:r>
          </w:p>
        </w:tc>
        <w:tc>
          <w:tcPr>
            <w:tcW w:w="5415"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rPr>
            </w:pPr>
          </w:p>
        </w:tc>
      </w:tr>
      <w:tr w:rsidR="00EC6DE5" w:rsidRPr="00B42C71" w:rsidTr="009479F2">
        <w:trPr>
          <w:trHeight w:val="437"/>
        </w:trPr>
        <w:tc>
          <w:tcPr>
            <w:tcW w:w="1604" w:type="dxa"/>
          </w:tcPr>
          <w:p w:rsidR="00EC6DE5" w:rsidRPr="00B42C71" w:rsidRDefault="003B471C" w:rsidP="009479F2">
            <w:pPr>
              <w:widowControl w:val="0"/>
              <w:tabs>
                <w:tab w:val="left" w:pos="2295"/>
              </w:tabs>
              <w:overflowPunct w:val="0"/>
              <w:autoSpaceDE w:val="0"/>
              <w:autoSpaceDN w:val="0"/>
              <w:adjustRightInd w:val="0"/>
              <w:spacing w:line="275" w:lineRule="auto"/>
              <w:ind w:right="20"/>
              <w:jc w:val="both"/>
              <w:rPr>
                <w:rFonts w:cs="Calibri"/>
              </w:rPr>
            </w:pPr>
            <w:r w:rsidRPr="00B42C71">
              <w:rPr>
                <w:rFonts w:cs="Calibri"/>
              </w:rPr>
              <w:t>Domov a bývanie</w:t>
            </w:r>
          </w:p>
        </w:tc>
        <w:tc>
          <w:tcPr>
            <w:tcW w:w="896"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rPr>
            </w:pPr>
            <w:r w:rsidRPr="00B42C71">
              <w:rPr>
                <w:rFonts w:cs="Calibri"/>
              </w:rPr>
              <w:t>6h</w:t>
            </w:r>
          </w:p>
        </w:tc>
        <w:tc>
          <w:tcPr>
            <w:tcW w:w="3206" w:type="dxa"/>
          </w:tcPr>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Predstaviť záľuby a svoj vkus</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Nadviazať kontakt v súlade s</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komunikač. Situáciou</w:t>
            </w:r>
          </w:p>
          <w:p w:rsidR="00EC6DE5"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 názor</w:t>
            </w:r>
          </w:p>
        </w:tc>
        <w:tc>
          <w:tcPr>
            <w:tcW w:w="3118" w:type="dxa"/>
          </w:tcPr>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Jednoduchý minulý čas “to be”</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Pravidelné a neprav. slovesá</w:t>
            </w:r>
          </w:p>
          <w:p w:rsidR="00EC6DE5"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Tvorenie otázky</w:t>
            </w:r>
          </w:p>
        </w:tc>
        <w:tc>
          <w:tcPr>
            <w:tcW w:w="5415"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rPr>
            </w:pPr>
          </w:p>
        </w:tc>
      </w:tr>
      <w:tr w:rsidR="00EC6DE5" w:rsidRPr="00B42C71" w:rsidTr="009479F2">
        <w:trPr>
          <w:trHeight w:val="437"/>
        </w:trPr>
        <w:tc>
          <w:tcPr>
            <w:tcW w:w="1604" w:type="dxa"/>
          </w:tcPr>
          <w:p w:rsidR="00EC6DE5" w:rsidRPr="00B42C71" w:rsidRDefault="003B471C" w:rsidP="009479F2">
            <w:pPr>
              <w:widowControl w:val="0"/>
              <w:tabs>
                <w:tab w:val="left" w:pos="2295"/>
              </w:tabs>
              <w:overflowPunct w:val="0"/>
              <w:autoSpaceDE w:val="0"/>
              <w:autoSpaceDN w:val="0"/>
              <w:adjustRightInd w:val="0"/>
              <w:spacing w:line="275" w:lineRule="auto"/>
              <w:ind w:right="20"/>
              <w:jc w:val="both"/>
              <w:rPr>
                <w:rFonts w:cs="Calibri"/>
              </w:rPr>
            </w:pPr>
            <w:r w:rsidRPr="00B42C71">
              <w:rPr>
                <w:rFonts w:cs="Calibri"/>
              </w:rPr>
              <w:t>Šport</w:t>
            </w:r>
          </w:p>
        </w:tc>
        <w:tc>
          <w:tcPr>
            <w:tcW w:w="896"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rPr>
            </w:pPr>
            <w:r w:rsidRPr="00B42C71">
              <w:rPr>
                <w:rFonts w:cs="Calibri"/>
              </w:rPr>
              <w:t>6h</w:t>
            </w:r>
          </w:p>
        </w:tc>
        <w:tc>
          <w:tcPr>
            <w:tcW w:w="3206" w:type="dxa"/>
          </w:tcPr>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Predstaviť záľuby a svoj vkus</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Nadviazať kontakt v súlade s</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komunikač. Situáciou</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Vyjadriť svoj názor</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Vyjadriť svoje schopnosti</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Nadviazať kontakt v súlade s</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komunikačnou situáciou</w:t>
            </w:r>
          </w:p>
          <w:p w:rsidR="00EC6DE5"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svoju vôľu</w:t>
            </w:r>
          </w:p>
        </w:tc>
        <w:tc>
          <w:tcPr>
            <w:tcW w:w="3118" w:type="dxa"/>
          </w:tcPr>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Jednoduchý minulý čas “to be”</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Pravidelné a neprav. slovesá</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-Tvorenie otázky</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-Predprítomný čas</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-Tvorenie otázky</w:t>
            </w:r>
          </w:p>
          <w:p w:rsidR="00EC6DE5"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Použitie “ever” a “never</w:t>
            </w:r>
          </w:p>
        </w:tc>
        <w:tc>
          <w:tcPr>
            <w:tcW w:w="5415"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rPr>
            </w:pPr>
          </w:p>
        </w:tc>
      </w:tr>
      <w:tr w:rsidR="00EC6DE5" w:rsidRPr="00B42C71" w:rsidTr="009479F2">
        <w:trPr>
          <w:trHeight w:val="437"/>
        </w:trPr>
        <w:tc>
          <w:tcPr>
            <w:tcW w:w="1604" w:type="dxa"/>
          </w:tcPr>
          <w:p w:rsidR="00EC6DE5" w:rsidRPr="00B42C71" w:rsidRDefault="003B471C" w:rsidP="009479F2">
            <w:pPr>
              <w:widowControl w:val="0"/>
              <w:tabs>
                <w:tab w:val="left" w:pos="2295"/>
              </w:tabs>
              <w:overflowPunct w:val="0"/>
              <w:autoSpaceDE w:val="0"/>
              <w:autoSpaceDN w:val="0"/>
              <w:adjustRightInd w:val="0"/>
              <w:spacing w:line="275" w:lineRule="auto"/>
              <w:ind w:right="20"/>
              <w:jc w:val="both"/>
              <w:rPr>
                <w:rFonts w:cs="Calibri"/>
              </w:rPr>
            </w:pPr>
            <w:r w:rsidRPr="00B42C71">
              <w:rPr>
                <w:rFonts w:cs="Calibri"/>
              </w:rPr>
              <w:t>Doprava a cestovanie</w:t>
            </w:r>
          </w:p>
        </w:tc>
        <w:tc>
          <w:tcPr>
            <w:tcW w:w="896"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rPr>
            </w:pPr>
            <w:r w:rsidRPr="00B42C71">
              <w:rPr>
                <w:rFonts w:cs="Calibri"/>
              </w:rPr>
              <w:t>6h</w:t>
            </w:r>
          </w:p>
        </w:tc>
        <w:tc>
          <w:tcPr>
            <w:tcW w:w="3206" w:type="dxa"/>
          </w:tcPr>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príbeh alebo udalosť</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príbeh alebo udalosť</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dianie v budúcnosti</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Vyjadriť svoj názor</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Vypočuť a podať informáciu</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príbeh alebo udalosť</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Vybrať z ponúknutých možností</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Vnímať a prejavovať svoje city</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lastRenderedPageBreak/>
              <w:t>Stanoviť a oznámiť pravidlá</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nesplnenie pravidiel</w:t>
            </w:r>
          </w:p>
          <w:p w:rsidR="00EC6DE5"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príbeh alebo udalosť</w:t>
            </w:r>
          </w:p>
        </w:tc>
        <w:tc>
          <w:tcPr>
            <w:tcW w:w="3118" w:type="dxa"/>
          </w:tcPr>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lastRenderedPageBreak/>
              <w:t>Vyjadrenie budúcnosti pomocou</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“will”</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Použitie “will” na vyjadrenie</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rozhodnutia</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Používanie členov - “the” s miestami“the” a “a/an”</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Použitie “should” a “shouldn´t”</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“must”“mustn´t”</w:t>
            </w:r>
          </w:p>
          <w:p w:rsidR="00EC6DE5"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lastRenderedPageBreak/>
              <w:t>- “don´thave to”</w:t>
            </w:r>
          </w:p>
        </w:tc>
        <w:tc>
          <w:tcPr>
            <w:tcW w:w="5415"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rPr>
            </w:pPr>
          </w:p>
        </w:tc>
      </w:tr>
      <w:tr w:rsidR="00EC6DE5" w:rsidRPr="00B42C71" w:rsidTr="009479F2">
        <w:trPr>
          <w:trHeight w:val="437"/>
        </w:trPr>
        <w:tc>
          <w:tcPr>
            <w:tcW w:w="1604" w:type="dxa"/>
          </w:tcPr>
          <w:p w:rsidR="00EC6DE5" w:rsidRPr="00B42C71" w:rsidRDefault="003B471C" w:rsidP="009479F2">
            <w:pPr>
              <w:widowControl w:val="0"/>
              <w:tabs>
                <w:tab w:val="left" w:pos="2295"/>
              </w:tabs>
              <w:overflowPunct w:val="0"/>
              <w:autoSpaceDE w:val="0"/>
              <w:autoSpaceDN w:val="0"/>
              <w:adjustRightInd w:val="0"/>
              <w:spacing w:line="275" w:lineRule="auto"/>
              <w:ind w:right="20"/>
              <w:jc w:val="both"/>
              <w:rPr>
                <w:rFonts w:cs="Calibri"/>
              </w:rPr>
            </w:pPr>
            <w:r w:rsidRPr="00B42C71">
              <w:rPr>
                <w:rFonts w:cs="Calibri"/>
              </w:rPr>
              <w:lastRenderedPageBreak/>
              <w:t>Mládež a ich svet</w:t>
            </w:r>
          </w:p>
        </w:tc>
        <w:tc>
          <w:tcPr>
            <w:tcW w:w="896"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rPr>
            </w:pPr>
            <w:r w:rsidRPr="00B42C71">
              <w:rPr>
                <w:rFonts w:cs="Calibri"/>
              </w:rPr>
              <w:t>6h</w:t>
            </w:r>
          </w:p>
        </w:tc>
        <w:tc>
          <w:tcPr>
            <w:tcW w:w="3206" w:type="dxa"/>
          </w:tcPr>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príbeh alebo udalosť</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dianie v budúcnosti</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Vyjadriť svoj názor</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Vnímať a prejavovať svoje city</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Stanoviť a oznámiť pravidlá</w:t>
            </w:r>
          </w:p>
          <w:p w:rsidR="009479F2"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nesplnenie pravidiel</w:t>
            </w:r>
          </w:p>
          <w:p w:rsidR="00EC6DE5" w:rsidRPr="00B42C71" w:rsidRDefault="009479F2"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Reagovať na príbeh alebo udalosť</w:t>
            </w:r>
          </w:p>
        </w:tc>
        <w:tc>
          <w:tcPr>
            <w:tcW w:w="3118" w:type="dxa"/>
          </w:tcPr>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Vyjadrenie budúcnosti pomocou</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“will”</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Použitie “will” na vyjadrenie</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rozhodnutia</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Použitie “should” a “shouldn´t”</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“must”“mustn´t”</w:t>
            </w:r>
          </w:p>
          <w:p w:rsidR="00EC6DE5"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“don´thave to”</w:t>
            </w:r>
          </w:p>
        </w:tc>
        <w:tc>
          <w:tcPr>
            <w:tcW w:w="5415"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rPr>
            </w:pPr>
          </w:p>
        </w:tc>
      </w:tr>
      <w:tr w:rsidR="00EC6DE5" w:rsidRPr="00B42C71" w:rsidTr="009479F2">
        <w:trPr>
          <w:trHeight w:val="437"/>
        </w:trPr>
        <w:tc>
          <w:tcPr>
            <w:tcW w:w="1604" w:type="dxa"/>
          </w:tcPr>
          <w:p w:rsidR="00EC6DE5" w:rsidRPr="00B42C71" w:rsidRDefault="003B471C" w:rsidP="009479F2">
            <w:pPr>
              <w:widowControl w:val="0"/>
              <w:tabs>
                <w:tab w:val="left" w:pos="2295"/>
              </w:tabs>
              <w:overflowPunct w:val="0"/>
              <w:autoSpaceDE w:val="0"/>
              <w:autoSpaceDN w:val="0"/>
              <w:adjustRightInd w:val="0"/>
              <w:spacing w:line="275" w:lineRule="auto"/>
              <w:ind w:right="20"/>
              <w:jc w:val="both"/>
              <w:rPr>
                <w:rFonts w:cs="Calibri"/>
              </w:rPr>
            </w:pPr>
            <w:r w:rsidRPr="00B42C71">
              <w:rPr>
                <w:rFonts w:cs="Calibri"/>
              </w:rPr>
              <w:t>Veda a technika v službách človeka</w:t>
            </w:r>
          </w:p>
        </w:tc>
        <w:tc>
          <w:tcPr>
            <w:tcW w:w="896"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rPr>
            </w:pPr>
            <w:r w:rsidRPr="00B42C71">
              <w:rPr>
                <w:rFonts w:cs="Calibri"/>
              </w:rPr>
              <w:t>6h</w:t>
            </w:r>
          </w:p>
        </w:tc>
        <w:tc>
          <w:tcPr>
            <w:tcW w:w="3206" w:type="dxa"/>
          </w:tcPr>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príbeh alebo udalosť</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príbeh alebo udalosť</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dianie v budúcnosti</w:t>
            </w:r>
          </w:p>
          <w:p w:rsidR="00EC6DE5"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Vyjadriť svoj názor</w:t>
            </w:r>
          </w:p>
        </w:tc>
        <w:tc>
          <w:tcPr>
            <w:tcW w:w="3118" w:type="dxa"/>
          </w:tcPr>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Vyjadrenie budúcnosti pomocou</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“will”</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Použitie   “will”   na   vyjadrenie</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rozhodnutia</w:t>
            </w:r>
          </w:p>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p>
        </w:tc>
        <w:tc>
          <w:tcPr>
            <w:tcW w:w="5415"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rPr>
            </w:pPr>
          </w:p>
        </w:tc>
      </w:tr>
      <w:tr w:rsidR="00EC6DE5" w:rsidRPr="00B42C71" w:rsidTr="009479F2">
        <w:trPr>
          <w:trHeight w:val="437"/>
        </w:trPr>
        <w:tc>
          <w:tcPr>
            <w:tcW w:w="1604" w:type="dxa"/>
          </w:tcPr>
          <w:p w:rsidR="00EC6DE5" w:rsidRPr="00B42C71" w:rsidRDefault="003B471C" w:rsidP="009479F2">
            <w:pPr>
              <w:widowControl w:val="0"/>
              <w:tabs>
                <w:tab w:val="left" w:pos="2295"/>
              </w:tabs>
              <w:overflowPunct w:val="0"/>
              <w:autoSpaceDE w:val="0"/>
              <w:autoSpaceDN w:val="0"/>
              <w:adjustRightInd w:val="0"/>
              <w:spacing w:line="275" w:lineRule="auto"/>
              <w:ind w:right="20"/>
              <w:jc w:val="both"/>
              <w:rPr>
                <w:rFonts w:cs="Calibri"/>
              </w:rPr>
            </w:pPr>
            <w:r w:rsidRPr="00B42C71">
              <w:rPr>
                <w:rFonts w:cs="Calibri"/>
              </w:rPr>
              <w:t>Krajina mestá a miesta</w:t>
            </w:r>
          </w:p>
        </w:tc>
        <w:tc>
          <w:tcPr>
            <w:tcW w:w="896"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rPr>
            </w:pPr>
            <w:r w:rsidRPr="00B42C71">
              <w:rPr>
                <w:rFonts w:cs="Calibri"/>
              </w:rPr>
              <w:t>6h</w:t>
            </w:r>
          </w:p>
        </w:tc>
        <w:tc>
          <w:tcPr>
            <w:tcW w:w="3206" w:type="dxa"/>
          </w:tcPr>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príbeh alebo udalosť</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príbeh alebo udalosť</w:t>
            </w:r>
          </w:p>
          <w:p w:rsidR="00C000D4"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Reagovať na dianie v budúcnosti</w:t>
            </w:r>
          </w:p>
          <w:p w:rsidR="00EC6DE5" w:rsidRPr="00B42C71" w:rsidRDefault="00C000D4" w:rsidP="00C000D4">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Vyjadriť svoj názor</w:t>
            </w:r>
          </w:p>
        </w:tc>
        <w:tc>
          <w:tcPr>
            <w:tcW w:w="3118" w:type="dxa"/>
          </w:tcPr>
          <w:p w:rsidR="003B471C" w:rsidRPr="00B42C71" w:rsidRDefault="003B471C" w:rsidP="003B471C">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Priebehový minulý čas tvorenie</w:t>
            </w:r>
          </w:p>
          <w:p w:rsidR="003B471C" w:rsidRPr="00B42C71" w:rsidRDefault="003B471C" w:rsidP="003B471C">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otázky a záporu a krátke odpovede</w:t>
            </w:r>
          </w:p>
          <w:p w:rsidR="003B471C" w:rsidRPr="00B42C71" w:rsidRDefault="003B471C" w:rsidP="003B471C">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Rozdiel medzi priebehovým a</w:t>
            </w:r>
          </w:p>
          <w:p w:rsidR="00EC6DE5" w:rsidRPr="00B42C71" w:rsidRDefault="003B471C" w:rsidP="003B471C">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obyčajným minulým časom</w:t>
            </w:r>
          </w:p>
        </w:tc>
        <w:tc>
          <w:tcPr>
            <w:tcW w:w="5415"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rPr>
            </w:pPr>
          </w:p>
        </w:tc>
      </w:tr>
    </w:tbl>
    <w:p w:rsidR="00EC6DE5" w:rsidRPr="00B42C71" w:rsidRDefault="00EC6DE5" w:rsidP="00EC6DE5">
      <w:pPr>
        <w:pStyle w:val="Odsekzoznamu"/>
      </w:pPr>
    </w:p>
    <w:p w:rsidR="00805A5F" w:rsidRPr="00B42C71" w:rsidRDefault="00805A5F">
      <w:r w:rsidRPr="00B42C71">
        <w:br w:type="page"/>
      </w:r>
    </w:p>
    <w:p w:rsidR="00BD4BE9" w:rsidRPr="00B42C71" w:rsidRDefault="00805A5F" w:rsidP="00BC6987">
      <w:pPr>
        <w:pStyle w:val="Odsekzoznamu"/>
        <w:widowControl w:val="0"/>
        <w:numPr>
          <w:ilvl w:val="0"/>
          <w:numId w:val="54"/>
        </w:numPr>
        <w:tabs>
          <w:tab w:val="left" w:pos="2295"/>
        </w:tabs>
        <w:overflowPunct w:val="0"/>
        <w:autoSpaceDE w:val="0"/>
        <w:autoSpaceDN w:val="0"/>
        <w:adjustRightInd w:val="0"/>
        <w:spacing w:after="0" w:line="275" w:lineRule="auto"/>
        <w:ind w:right="20"/>
        <w:jc w:val="both"/>
        <w:rPr>
          <w:rFonts w:cs="Calibri"/>
        </w:rPr>
      </w:pPr>
      <w:r w:rsidRPr="00B42C71">
        <w:rPr>
          <w:rFonts w:cs="Calibri"/>
        </w:rPr>
        <w:lastRenderedPageBreak/>
        <w:t>ročník</w:t>
      </w:r>
      <w:r w:rsidR="00BD4BE9" w:rsidRPr="00B42C71">
        <w:rPr>
          <w:rFonts w:cs="Calibri"/>
        </w:rPr>
        <w:tab/>
      </w:r>
    </w:p>
    <w:tbl>
      <w:tblPr>
        <w:tblStyle w:val="Mriekatabuky"/>
        <w:tblW w:w="14239" w:type="dxa"/>
        <w:tblInd w:w="356" w:type="dxa"/>
        <w:tblLook w:val="04A0"/>
      </w:tblPr>
      <w:tblGrid>
        <w:gridCol w:w="1604"/>
        <w:gridCol w:w="896"/>
        <w:gridCol w:w="3206"/>
        <w:gridCol w:w="3118"/>
        <w:gridCol w:w="5415"/>
      </w:tblGrid>
      <w:tr w:rsidR="00A61F60" w:rsidRPr="00B42C71" w:rsidTr="00A61F60">
        <w:trPr>
          <w:trHeight w:val="853"/>
        </w:trPr>
        <w:tc>
          <w:tcPr>
            <w:tcW w:w="1604" w:type="dxa"/>
            <w:vMerge w:val="restart"/>
            <w:shd w:val="clear" w:color="auto" w:fill="BFBFBF" w:themeFill="background1" w:themeFillShade="BF"/>
          </w:tcPr>
          <w:p w:rsidR="00A61F60" w:rsidRPr="00B42C71" w:rsidRDefault="00A61F60" w:rsidP="008E60C5">
            <w:pPr>
              <w:widowControl w:val="0"/>
              <w:tabs>
                <w:tab w:val="left" w:pos="2295"/>
              </w:tabs>
              <w:overflowPunct w:val="0"/>
              <w:autoSpaceDE w:val="0"/>
              <w:autoSpaceDN w:val="0"/>
              <w:adjustRightInd w:val="0"/>
              <w:spacing w:line="275" w:lineRule="auto"/>
              <w:ind w:right="20"/>
              <w:jc w:val="center"/>
              <w:rPr>
                <w:rFonts w:cs="Calibri"/>
              </w:rPr>
            </w:pPr>
            <w:r w:rsidRPr="00B42C71">
              <w:rPr>
                <w:rFonts w:cs="Calibri"/>
              </w:rPr>
              <w:t>Tematický celok</w:t>
            </w:r>
          </w:p>
        </w:tc>
        <w:tc>
          <w:tcPr>
            <w:tcW w:w="896" w:type="dxa"/>
            <w:vMerge w:val="restart"/>
            <w:shd w:val="clear" w:color="auto" w:fill="BFBFBF" w:themeFill="background1" w:themeFillShade="BF"/>
          </w:tcPr>
          <w:p w:rsidR="00A61F60" w:rsidRPr="00B42C71" w:rsidRDefault="00A61F60" w:rsidP="008E60C5">
            <w:pPr>
              <w:widowControl w:val="0"/>
              <w:tabs>
                <w:tab w:val="left" w:pos="2295"/>
              </w:tabs>
              <w:overflowPunct w:val="0"/>
              <w:autoSpaceDE w:val="0"/>
              <w:autoSpaceDN w:val="0"/>
              <w:adjustRightInd w:val="0"/>
              <w:spacing w:line="275" w:lineRule="auto"/>
              <w:ind w:right="20"/>
              <w:jc w:val="center"/>
              <w:rPr>
                <w:rFonts w:cs="Calibri"/>
              </w:rPr>
            </w:pPr>
            <w:r w:rsidRPr="00B42C71">
              <w:rPr>
                <w:rFonts w:cs="Calibri"/>
              </w:rPr>
              <w:t>Časová dotácia</w:t>
            </w:r>
          </w:p>
        </w:tc>
        <w:tc>
          <w:tcPr>
            <w:tcW w:w="6324" w:type="dxa"/>
            <w:gridSpan w:val="2"/>
            <w:shd w:val="clear" w:color="auto" w:fill="BFBFBF" w:themeFill="background1" w:themeFillShade="BF"/>
          </w:tcPr>
          <w:p w:rsidR="00A61F60" w:rsidRPr="00B42C71" w:rsidRDefault="00A61F60" w:rsidP="008E60C5">
            <w:pPr>
              <w:widowControl w:val="0"/>
              <w:tabs>
                <w:tab w:val="left" w:pos="2295"/>
              </w:tabs>
              <w:overflowPunct w:val="0"/>
              <w:autoSpaceDE w:val="0"/>
              <w:autoSpaceDN w:val="0"/>
              <w:adjustRightInd w:val="0"/>
              <w:spacing w:line="275" w:lineRule="auto"/>
              <w:ind w:right="20"/>
              <w:jc w:val="center"/>
              <w:rPr>
                <w:rFonts w:cs="Calibri"/>
              </w:rPr>
            </w:pPr>
            <w:r w:rsidRPr="00B42C71">
              <w:rPr>
                <w:rFonts w:cs="Calibri"/>
              </w:rPr>
              <w:t>Obsahový štandard</w:t>
            </w:r>
          </w:p>
        </w:tc>
        <w:tc>
          <w:tcPr>
            <w:tcW w:w="5415" w:type="dxa"/>
            <w:vMerge w:val="restart"/>
            <w:shd w:val="clear" w:color="auto" w:fill="BFBFBF" w:themeFill="background1" w:themeFillShade="BF"/>
          </w:tcPr>
          <w:p w:rsidR="00A61F60" w:rsidRPr="00B42C71" w:rsidRDefault="00A61F60" w:rsidP="008E60C5">
            <w:pPr>
              <w:widowControl w:val="0"/>
              <w:tabs>
                <w:tab w:val="left" w:pos="2295"/>
              </w:tabs>
              <w:overflowPunct w:val="0"/>
              <w:autoSpaceDE w:val="0"/>
              <w:autoSpaceDN w:val="0"/>
              <w:adjustRightInd w:val="0"/>
              <w:spacing w:line="275" w:lineRule="auto"/>
              <w:ind w:right="20"/>
              <w:jc w:val="center"/>
              <w:rPr>
                <w:rFonts w:cs="Calibri"/>
              </w:rPr>
            </w:pPr>
            <w:r w:rsidRPr="00B42C71">
              <w:rPr>
                <w:rFonts w:cs="Calibri"/>
              </w:rPr>
              <w:t>Výkonový štandard</w:t>
            </w:r>
          </w:p>
        </w:tc>
      </w:tr>
      <w:tr w:rsidR="00A61F60" w:rsidRPr="00B42C71" w:rsidTr="00A61F60">
        <w:trPr>
          <w:trHeight w:val="853"/>
        </w:trPr>
        <w:tc>
          <w:tcPr>
            <w:tcW w:w="1604" w:type="dxa"/>
            <w:vMerge/>
          </w:tcPr>
          <w:p w:rsidR="00A61F60" w:rsidRPr="00B42C71" w:rsidRDefault="00A61F60" w:rsidP="008E60C5">
            <w:pPr>
              <w:widowControl w:val="0"/>
              <w:tabs>
                <w:tab w:val="left" w:pos="2295"/>
              </w:tabs>
              <w:overflowPunct w:val="0"/>
              <w:autoSpaceDE w:val="0"/>
              <w:autoSpaceDN w:val="0"/>
              <w:adjustRightInd w:val="0"/>
              <w:spacing w:line="275" w:lineRule="auto"/>
              <w:ind w:right="20"/>
              <w:jc w:val="center"/>
              <w:rPr>
                <w:rFonts w:cs="Calibri"/>
                <w:sz w:val="18"/>
                <w:szCs w:val="18"/>
              </w:rPr>
            </w:pPr>
          </w:p>
        </w:tc>
        <w:tc>
          <w:tcPr>
            <w:tcW w:w="896" w:type="dxa"/>
            <w:vMerge/>
          </w:tcPr>
          <w:p w:rsidR="00A61F60" w:rsidRPr="00B42C71" w:rsidRDefault="00A61F60" w:rsidP="008E60C5">
            <w:pPr>
              <w:widowControl w:val="0"/>
              <w:tabs>
                <w:tab w:val="left" w:pos="2295"/>
              </w:tabs>
              <w:overflowPunct w:val="0"/>
              <w:autoSpaceDE w:val="0"/>
              <w:autoSpaceDN w:val="0"/>
              <w:adjustRightInd w:val="0"/>
              <w:spacing w:line="275" w:lineRule="auto"/>
              <w:ind w:right="20"/>
              <w:jc w:val="center"/>
              <w:rPr>
                <w:rFonts w:cs="Calibri"/>
                <w:sz w:val="18"/>
                <w:szCs w:val="18"/>
              </w:rPr>
            </w:pPr>
          </w:p>
        </w:tc>
        <w:tc>
          <w:tcPr>
            <w:tcW w:w="3206" w:type="dxa"/>
          </w:tcPr>
          <w:p w:rsidR="00A61F60" w:rsidRPr="00B42C71" w:rsidRDefault="00A61F60" w:rsidP="00A61F60">
            <w:pPr>
              <w:widowControl w:val="0"/>
              <w:tabs>
                <w:tab w:val="left" w:pos="1065"/>
                <w:tab w:val="left" w:pos="2295"/>
              </w:tabs>
              <w:overflowPunct w:val="0"/>
              <w:autoSpaceDE w:val="0"/>
              <w:autoSpaceDN w:val="0"/>
              <w:adjustRightInd w:val="0"/>
              <w:spacing w:line="275" w:lineRule="auto"/>
              <w:ind w:right="20"/>
              <w:rPr>
                <w:rFonts w:cs="Calibri"/>
                <w:sz w:val="20"/>
                <w:szCs w:val="20"/>
              </w:rPr>
            </w:pPr>
            <w:r w:rsidRPr="00B42C71">
              <w:rPr>
                <w:rFonts w:cs="Calibri"/>
                <w:sz w:val="20"/>
                <w:szCs w:val="20"/>
              </w:rPr>
              <w:t>spôsobilosť</w:t>
            </w:r>
            <w:r w:rsidRPr="00B42C71">
              <w:rPr>
                <w:rFonts w:cs="Calibri"/>
                <w:sz w:val="20"/>
                <w:szCs w:val="20"/>
              </w:rPr>
              <w:tab/>
            </w:r>
          </w:p>
        </w:tc>
        <w:tc>
          <w:tcPr>
            <w:tcW w:w="3118" w:type="dxa"/>
          </w:tcPr>
          <w:p w:rsidR="00A61F60" w:rsidRPr="00B42C71" w:rsidRDefault="004E45F8" w:rsidP="00A61F60">
            <w:pPr>
              <w:tabs>
                <w:tab w:val="left" w:pos="1560"/>
              </w:tabs>
              <w:rPr>
                <w:rFonts w:cs="Calibri"/>
                <w:sz w:val="20"/>
                <w:szCs w:val="20"/>
              </w:rPr>
            </w:pPr>
            <w:r w:rsidRPr="00B42C71">
              <w:rPr>
                <w:rFonts w:cs="Calibri"/>
                <w:sz w:val="20"/>
                <w:szCs w:val="20"/>
              </w:rPr>
              <w:t>G</w:t>
            </w:r>
            <w:r w:rsidR="00A61F60" w:rsidRPr="00B42C71">
              <w:rPr>
                <w:rFonts w:cs="Calibri"/>
                <w:sz w:val="20"/>
                <w:szCs w:val="20"/>
              </w:rPr>
              <w:t>ramatika</w:t>
            </w:r>
          </w:p>
        </w:tc>
        <w:tc>
          <w:tcPr>
            <w:tcW w:w="5415" w:type="dxa"/>
            <w:vMerge/>
          </w:tcPr>
          <w:p w:rsidR="00A61F60" w:rsidRPr="00B42C71" w:rsidRDefault="00A61F60" w:rsidP="008E60C5">
            <w:pPr>
              <w:widowControl w:val="0"/>
              <w:tabs>
                <w:tab w:val="left" w:pos="2295"/>
              </w:tabs>
              <w:overflowPunct w:val="0"/>
              <w:autoSpaceDE w:val="0"/>
              <w:autoSpaceDN w:val="0"/>
              <w:adjustRightInd w:val="0"/>
              <w:spacing w:line="275" w:lineRule="auto"/>
              <w:ind w:right="20"/>
              <w:jc w:val="center"/>
              <w:rPr>
                <w:rFonts w:cs="Calibri"/>
                <w:sz w:val="18"/>
                <w:szCs w:val="18"/>
              </w:rPr>
            </w:pPr>
          </w:p>
        </w:tc>
      </w:tr>
      <w:tr w:rsidR="00A61F60" w:rsidRPr="00B42C71" w:rsidTr="00A61F60">
        <w:trPr>
          <w:trHeight w:val="416"/>
        </w:trPr>
        <w:tc>
          <w:tcPr>
            <w:tcW w:w="1604" w:type="dxa"/>
          </w:tcPr>
          <w:p w:rsidR="00A61F60" w:rsidRPr="00B42C71" w:rsidRDefault="00A61F60" w:rsidP="009479F2">
            <w:pPr>
              <w:rPr>
                <w:sz w:val="18"/>
                <w:szCs w:val="18"/>
              </w:rPr>
            </w:pPr>
            <w:r w:rsidRPr="00B42C71">
              <w:rPr>
                <w:sz w:val="18"/>
                <w:szCs w:val="18"/>
              </w:rPr>
              <w:t>Rodina a spoločnosť</w:t>
            </w:r>
          </w:p>
        </w:tc>
        <w:tc>
          <w:tcPr>
            <w:tcW w:w="896" w:type="dxa"/>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6h</w:t>
            </w:r>
          </w:p>
        </w:tc>
        <w:tc>
          <w:tcPr>
            <w:tcW w:w="3206" w:type="dxa"/>
          </w:tcPr>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Ponúknuť a reagovať na ponuku</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Podať informáciu</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 názor</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svoje city</w:t>
            </w:r>
          </w:p>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p>
        </w:tc>
        <w:tc>
          <w:tcPr>
            <w:tcW w:w="3118" w:type="dxa"/>
          </w:tcPr>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Trpný rod v prítomnom čase</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Trpný rod v iných časoch</w:t>
            </w:r>
          </w:p>
        </w:tc>
        <w:tc>
          <w:tcPr>
            <w:tcW w:w="5415" w:type="dxa"/>
            <w:vMerge w:val="restart"/>
          </w:tcPr>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dokázať naplniť konkrétne potreby na základe porozumenia podstaty počutého, </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porozumieť slovným spojeniam a výrazom vzťahujúcim sa na bežné oblasti každodenného života, </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porozumieť základným informáciám v krátkych zvukových záznamoch, v ktorých sa hovorí o predvídateľných každodenných záležitostiach, </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vedieť identifikovať tému vypočutej diskusie, </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porozumieť základným bodom v prejave na známe témy, </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rozumieť jednoduchým pokynom informatívneho charakteru, </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pochopiť vety, výrazy a slová, </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dokázať vyhľadať konkrétne informácie v jednoduchých printových materiáloch, </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vedieť vyhľadať špecifické informácie v zoznamoch a vybrať z nich potrebné informácie, </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rozumieť bežným orientačným tabuliam, označeniam a nápisom na verejných miestach, </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pochopiť konkrétne informácie v jednoduchších písaných materiáloch, s ktorými prichádza do styku, akými sú napríklad listy, brožúry a krátke články, </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z kontextu krátkeho prečítaného textu pochopiť význam niektorých neznámych slov, </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napísať krátke jednoduché poznámky z okruhu záujmov, </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napísať jednoduché osobné listy, </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zaznamenať krátky jednoduchý odkaz za predpokladu, že môže požiadať o jeho zopakovanie a preformulovanie, </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stručne a krátkymi vetami predstaviť a charakterizovať osoby a veci, </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lastRenderedPageBreak/>
              <w:t xml:space="preserve">- napísať jednoduché vety a spojiť ich základnými konektormi, </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jednoducho opísať aspekty všedného dňa (ľudia, miesta, škola, rodina, záujmy). </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zapojiť sa do krátkych rozhovorov na témy, ktoré ho zaujímajú, </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používať jednoduché zdvorilostné formy oslovení, </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povedať, čo sa mu páči a čo nie, požiadať o rôzne jednoduché informácie, služby a veci, alebo ich poskytnúť </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v jednoduchých pojmoch vyjadriť svoje pocity a vďačnosť, </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jednoduchým spôsobom sa rozprávať o každodenných veciach </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vyrozprávať príbeh, podať krátky jednoduchý opis udalostí a činností, zážitkov zo školy a </w:t>
            </w:r>
            <w:r w:rsidR="00CD4AE6" w:rsidRPr="00B42C71">
              <w:rPr>
                <w:rFonts w:cs="Calibri"/>
                <w:sz w:val="18"/>
                <w:szCs w:val="18"/>
              </w:rPr>
              <w:t>voľno časových</w:t>
            </w:r>
            <w:r w:rsidRPr="00B42C71">
              <w:rPr>
                <w:rFonts w:cs="Calibri"/>
                <w:sz w:val="18"/>
                <w:szCs w:val="18"/>
              </w:rPr>
              <w:t xml:space="preserve"> aktivít v jednoduchom slede myšlienok, </w:t>
            </w:r>
          </w:p>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opísať svoje plány a osobné skúsenosti</w:t>
            </w:r>
          </w:p>
        </w:tc>
      </w:tr>
      <w:tr w:rsidR="00A61F60" w:rsidRPr="00B42C71" w:rsidTr="00A61F60">
        <w:trPr>
          <w:trHeight w:val="416"/>
        </w:trPr>
        <w:tc>
          <w:tcPr>
            <w:tcW w:w="1604" w:type="dxa"/>
          </w:tcPr>
          <w:p w:rsidR="00A61F60" w:rsidRPr="00B42C71" w:rsidRDefault="00A61F60" w:rsidP="009479F2">
            <w:pPr>
              <w:rPr>
                <w:sz w:val="18"/>
                <w:szCs w:val="18"/>
              </w:rPr>
            </w:pPr>
            <w:r w:rsidRPr="00B42C71">
              <w:rPr>
                <w:sz w:val="18"/>
                <w:szCs w:val="18"/>
              </w:rPr>
              <w:t>Voľný čas a záľuby</w:t>
            </w:r>
          </w:p>
        </w:tc>
        <w:tc>
          <w:tcPr>
            <w:tcW w:w="896" w:type="dxa"/>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6h</w:t>
            </w:r>
          </w:p>
        </w:tc>
        <w:tc>
          <w:tcPr>
            <w:tcW w:w="3206" w:type="dxa"/>
          </w:tcPr>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Stanoviť a podať pravidlá</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 názor</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svoje schopnosti</w:t>
            </w:r>
          </w:p>
        </w:tc>
        <w:tc>
          <w:tcPr>
            <w:tcW w:w="3118" w:type="dxa"/>
          </w:tcPr>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Slovesné tvary</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 gerundium alebo neurčitok</w:t>
            </w:r>
          </w:p>
        </w:tc>
        <w:tc>
          <w:tcPr>
            <w:tcW w:w="5415" w:type="dxa"/>
            <w:vMerge/>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p>
        </w:tc>
      </w:tr>
      <w:tr w:rsidR="00A61F60" w:rsidRPr="00B42C71" w:rsidTr="00A61F60">
        <w:trPr>
          <w:trHeight w:val="416"/>
        </w:trPr>
        <w:tc>
          <w:tcPr>
            <w:tcW w:w="1604" w:type="dxa"/>
          </w:tcPr>
          <w:p w:rsidR="00A61F60" w:rsidRPr="00B42C71" w:rsidRDefault="00A61F60" w:rsidP="009479F2">
            <w:pPr>
              <w:rPr>
                <w:sz w:val="18"/>
                <w:szCs w:val="18"/>
              </w:rPr>
            </w:pPr>
            <w:r w:rsidRPr="00B42C71">
              <w:rPr>
                <w:sz w:val="18"/>
                <w:szCs w:val="18"/>
              </w:rPr>
              <w:t>Multikulturálna spoločnosť</w:t>
            </w:r>
          </w:p>
        </w:tc>
        <w:tc>
          <w:tcPr>
            <w:tcW w:w="896" w:type="dxa"/>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6h</w:t>
            </w:r>
          </w:p>
        </w:tc>
        <w:tc>
          <w:tcPr>
            <w:tcW w:w="3206" w:type="dxa"/>
          </w:tcPr>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Vypočuť a podať informáciu</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svoje záľuby</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-Vyjadriť svoje schopnosti</w:t>
            </w:r>
          </w:p>
        </w:tc>
        <w:tc>
          <w:tcPr>
            <w:tcW w:w="3118" w:type="dxa"/>
          </w:tcPr>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Predprítomný čas</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Použitie predprítomného a minulého času</w:t>
            </w:r>
          </w:p>
        </w:tc>
        <w:tc>
          <w:tcPr>
            <w:tcW w:w="5415" w:type="dxa"/>
            <w:vMerge/>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p>
        </w:tc>
      </w:tr>
      <w:tr w:rsidR="00A61F60" w:rsidRPr="00B42C71" w:rsidTr="00A61F60">
        <w:trPr>
          <w:trHeight w:val="416"/>
        </w:trPr>
        <w:tc>
          <w:tcPr>
            <w:tcW w:w="1604" w:type="dxa"/>
          </w:tcPr>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človek a spoločnosť </w:t>
            </w:r>
          </w:p>
        </w:tc>
        <w:tc>
          <w:tcPr>
            <w:tcW w:w="896" w:type="dxa"/>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6h</w:t>
            </w:r>
          </w:p>
        </w:tc>
        <w:tc>
          <w:tcPr>
            <w:tcW w:w="3206" w:type="dxa"/>
          </w:tcPr>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svoje schopnosti</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-Stanoviť a podať pravidlá</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-Nadviazať kontakt v súlade s komunikačnou situáciou</w:t>
            </w:r>
          </w:p>
        </w:tc>
        <w:tc>
          <w:tcPr>
            <w:tcW w:w="3118" w:type="dxa"/>
          </w:tcPr>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Časy vyjadrujúce prítomnosť</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Stavové slovesá</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-Vyjadrenie budúcnosti</w:t>
            </w:r>
          </w:p>
        </w:tc>
        <w:tc>
          <w:tcPr>
            <w:tcW w:w="5415" w:type="dxa"/>
            <w:vMerge/>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p>
        </w:tc>
      </w:tr>
      <w:tr w:rsidR="00A61F60" w:rsidRPr="00B42C71" w:rsidTr="00A61F60">
        <w:trPr>
          <w:trHeight w:val="437"/>
        </w:trPr>
        <w:tc>
          <w:tcPr>
            <w:tcW w:w="1604" w:type="dxa"/>
          </w:tcPr>
          <w:p w:rsidR="00A61F60" w:rsidRPr="00B42C71" w:rsidRDefault="00A61F60" w:rsidP="008E60C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Človek a príroda</w:t>
            </w:r>
          </w:p>
        </w:tc>
        <w:tc>
          <w:tcPr>
            <w:tcW w:w="896" w:type="dxa"/>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6h</w:t>
            </w:r>
          </w:p>
        </w:tc>
        <w:tc>
          <w:tcPr>
            <w:tcW w:w="3206" w:type="dxa"/>
          </w:tcPr>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Reagovať na príbeh </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Reagovať na udalosť</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 názor</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svoju vôľu</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Vypočuť a podať informáciu</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očakávanie</w:t>
            </w:r>
          </w:p>
        </w:tc>
        <w:tc>
          <w:tcPr>
            <w:tcW w:w="3118" w:type="dxa"/>
          </w:tcPr>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Minulé časy</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Fráza USED TO</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Too/enough</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Trpný rod</w:t>
            </w:r>
          </w:p>
        </w:tc>
        <w:tc>
          <w:tcPr>
            <w:tcW w:w="5415" w:type="dxa"/>
            <w:vMerge/>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p>
        </w:tc>
      </w:tr>
      <w:tr w:rsidR="00A61F60" w:rsidRPr="00B42C71" w:rsidTr="00A61F60">
        <w:trPr>
          <w:trHeight w:val="437"/>
        </w:trPr>
        <w:tc>
          <w:tcPr>
            <w:tcW w:w="1604" w:type="dxa"/>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oblečenie</w:t>
            </w:r>
          </w:p>
        </w:tc>
        <w:tc>
          <w:tcPr>
            <w:tcW w:w="896" w:type="dxa"/>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6h</w:t>
            </w:r>
          </w:p>
        </w:tc>
        <w:tc>
          <w:tcPr>
            <w:tcW w:w="3206" w:type="dxa"/>
          </w:tcPr>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Reagovať na udalosť v minulosti</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 názor</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Reagovať na príbeh alebo udalosť</w:t>
            </w:r>
          </w:p>
        </w:tc>
        <w:tc>
          <w:tcPr>
            <w:tcW w:w="3118" w:type="dxa"/>
          </w:tcPr>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Minulé časy</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USED TO</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Too/enough</w:t>
            </w:r>
          </w:p>
        </w:tc>
        <w:tc>
          <w:tcPr>
            <w:tcW w:w="5415" w:type="dxa"/>
            <w:vMerge/>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p>
        </w:tc>
      </w:tr>
      <w:tr w:rsidR="00A61F60" w:rsidRPr="00B42C71" w:rsidTr="00A61F60">
        <w:trPr>
          <w:trHeight w:val="437"/>
        </w:trPr>
        <w:tc>
          <w:tcPr>
            <w:tcW w:w="1604" w:type="dxa"/>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Veda v službách človeka</w:t>
            </w:r>
          </w:p>
        </w:tc>
        <w:tc>
          <w:tcPr>
            <w:tcW w:w="896" w:type="dxa"/>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6h</w:t>
            </w:r>
          </w:p>
        </w:tc>
        <w:tc>
          <w:tcPr>
            <w:tcW w:w="3206" w:type="dxa"/>
          </w:tcPr>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Vypočuť a podať informáciu</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svoju vôľu</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očakávanie</w:t>
            </w:r>
          </w:p>
        </w:tc>
        <w:tc>
          <w:tcPr>
            <w:tcW w:w="3118" w:type="dxa"/>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Trpný rod</w:t>
            </w:r>
          </w:p>
        </w:tc>
        <w:tc>
          <w:tcPr>
            <w:tcW w:w="5415" w:type="dxa"/>
            <w:vMerge/>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p>
        </w:tc>
      </w:tr>
      <w:tr w:rsidR="00A61F60" w:rsidRPr="00B42C71" w:rsidTr="00A61F60">
        <w:trPr>
          <w:trHeight w:val="437"/>
        </w:trPr>
        <w:tc>
          <w:tcPr>
            <w:tcW w:w="1604" w:type="dxa"/>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lastRenderedPageBreak/>
              <w:t>Zamestanie a kariéra</w:t>
            </w:r>
          </w:p>
        </w:tc>
        <w:tc>
          <w:tcPr>
            <w:tcW w:w="896" w:type="dxa"/>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6h</w:t>
            </w:r>
          </w:p>
        </w:tc>
        <w:tc>
          <w:tcPr>
            <w:tcW w:w="3206" w:type="dxa"/>
          </w:tcPr>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svoju vôľu</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svoje schopnosti</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Vypočuť a podať informáciu</w:t>
            </w:r>
          </w:p>
        </w:tc>
        <w:tc>
          <w:tcPr>
            <w:tcW w:w="3118" w:type="dxa"/>
          </w:tcPr>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Predprítomný čas</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Porovnanie s min. časom</w:t>
            </w:r>
          </w:p>
        </w:tc>
        <w:tc>
          <w:tcPr>
            <w:tcW w:w="5415" w:type="dxa"/>
            <w:vMerge/>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p>
        </w:tc>
      </w:tr>
      <w:tr w:rsidR="00A61F60" w:rsidRPr="00B42C71" w:rsidTr="00A61F60">
        <w:trPr>
          <w:trHeight w:val="437"/>
        </w:trPr>
        <w:tc>
          <w:tcPr>
            <w:tcW w:w="1604" w:type="dxa"/>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lastRenderedPageBreak/>
              <w:t xml:space="preserve">Ľudské telo a stravovanie </w:t>
            </w:r>
          </w:p>
        </w:tc>
        <w:tc>
          <w:tcPr>
            <w:tcW w:w="896" w:type="dxa"/>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6h</w:t>
            </w:r>
          </w:p>
        </w:tc>
        <w:tc>
          <w:tcPr>
            <w:tcW w:w="3206" w:type="dxa"/>
          </w:tcPr>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Stanoviť a podať pravidlá</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 názor</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svoje schopnosti</w:t>
            </w:r>
          </w:p>
        </w:tc>
        <w:tc>
          <w:tcPr>
            <w:tcW w:w="3118" w:type="dxa"/>
          </w:tcPr>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Tvorenie vzťažných súvetí</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Should/might</w:t>
            </w:r>
          </w:p>
        </w:tc>
        <w:tc>
          <w:tcPr>
            <w:tcW w:w="5415" w:type="dxa"/>
            <w:vMerge/>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p>
        </w:tc>
      </w:tr>
      <w:tr w:rsidR="00A61F60" w:rsidRPr="00B42C71" w:rsidTr="00A61F60">
        <w:trPr>
          <w:trHeight w:val="437"/>
        </w:trPr>
        <w:tc>
          <w:tcPr>
            <w:tcW w:w="1604" w:type="dxa"/>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Obchody a služby</w:t>
            </w:r>
          </w:p>
        </w:tc>
        <w:tc>
          <w:tcPr>
            <w:tcW w:w="896" w:type="dxa"/>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6h</w:t>
            </w:r>
          </w:p>
        </w:tc>
        <w:tc>
          <w:tcPr>
            <w:tcW w:w="3206" w:type="dxa"/>
          </w:tcPr>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Reagovať na príbeh alebo udalosť</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Reagovať na príbeh v min.</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 názor</w:t>
            </w:r>
          </w:p>
        </w:tc>
        <w:tc>
          <w:tcPr>
            <w:tcW w:w="3118" w:type="dxa"/>
          </w:tcPr>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Minulé časy</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Too/enough</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Fráza USED TO</w:t>
            </w:r>
          </w:p>
        </w:tc>
        <w:tc>
          <w:tcPr>
            <w:tcW w:w="5415" w:type="dxa"/>
            <w:vMerge/>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p>
        </w:tc>
      </w:tr>
      <w:tr w:rsidR="00A61F60" w:rsidRPr="00B42C71" w:rsidTr="00A61F60">
        <w:trPr>
          <w:trHeight w:val="437"/>
        </w:trPr>
        <w:tc>
          <w:tcPr>
            <w:tcW w:w="1604" w:type="dxa"/>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Vzory a ideály</w:t>
            </w:r>
          </w:p>
        </w:tc>
        <w:tc>
          <w:tcPr>
            <w:tcW w:w="896" w:type="dxa"/>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6h</w:t>
            </w:r>
          </w:p>
        </w:tc>
        <w:tc>
          <w:tcPr>
            <w:tcW w:w="3206" w:type="dxa"/>
          </w:tcPr>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Vypočuť a podať informáciu</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svoje záľuby</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svoje schopnosti</w:t>
            </w:r>
          </w:p>
        </w:tc>
        <w:tc>
          <w:tcPr>
            <w:tcW w:w="3118" w:type="dxa"/>
          </w:tcPr>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Predprítomný čas</w:t>
            </w: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p>
          <w:p w:rsidR="00A61F60" w:rsidRPr="00B42C71" w:rsidRDefault="00A61F60" w:rsidP="00A61F60">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Porovnanie s min. Časom</w:t>
            </w:r>
          </w:p>
        </w:tc>
        <w:tc>
          <w:tcPr>
            <w:tcW w:w="5415" w:type="dxa"/>
            <w:vMerge/>
          </w:tcPr>
          <w:p w:rsidR="00A61F60" w:rsidRPr="00B42C71" w:rsidRDefault="00A61F60" w:rsidP="00BD4BE9">
            <w:pPr>
              <w:widowControl w:val="0"/>
              <w:tabs>
                <w:tab w:val="left" w:pos="2295"/>
              </w:tabs>
              <w:overflowPunct w:val="0"/>
              <w:autoSpaceDE w:val="0"/>
              <w:autoSpaceDN w:val="0"/>
              <w:adjustRightInd w:val="0"/>
              <w:spacing w:line="275" w:lineRule="auto"/>
              <w:ind w:right="20"/>
              <w:jc w:val="both"/>
              <w:rPr>
                <w:rFonts w:cs="Calibri"/>
                <w:sz w:val="18"/>
                <w:szCs w:val="18"/>
              </w:rPr>
            </w:pPr>
          </w:p>
        </w:tc>
      </w:tr>
    </w:tbl>
    <w:p w:rsidR="00937FAF" w:rsidRPr="00B42C71" w:rsidRDefault="00937FAF" w:rsidP="00BD4BE9">
      <w:pPr>
        <w:widowControl w:val="0"/>
        <w:tabs>
          <w:tab w:val="left" w:pos="2295"/>
        </w:tabs>
        <w:overflowPunct w:val="0"/>
        <w:autoSpaceDE w:val="0"/>
        <w:autoSpaceDN w:val="0"/>
        <w:adjustRightInd w:val="0"/>
        <w:spacing w:after="0" w:line="275" w:lineRule="auto"/>
        <w:ind w:left="356" w:right="20"/>
        <w:jc w:val="both"/>
        <w:rPr>
          <w:rFonts w:cs="Calibri"/>
        </w:rPr>
      </w:pPr>
    </w:p>
    <w:p w:rsidR="00EC6DE5" w:rsidRPr="00B42C71" w:rsidRDefault="00EC6DE5">
      <w:pPr>
        <w:rPr>
          <w:rFonts w:cs="Calibri"/>
        </w:rPr>
      </w:pPr>
      <w:r w:rsidRPr="00B42C71">
        <w:rPr>
          <w:rFonts w:cs="Calibri"/>
        </w:rPr>
        <w:br w:type="page"/>
      </w:r>
    </w:p>
    <w:p w:rsidR="00EC6DE5" w:rsidRPr="00B42C71" w:rsidRDefault="00EC6DE5" w:rsidP="00BC6987">
      <w:pPr>
        <w:pStyle w:val="Odsekzoznamu"/>
        <w:widowControl w:val="0"/>
        <w:numPr>
          <w:ilvl w:val="0"/>
          <w:numId w:val="54"/>
        </w:numPr>
        <w:tabs>
          <w:tab w:val="left" w:pos="2295"/>
        </w:tabs>
        <w:overflowPunct w:val="0"/>
        <w:autoSpaceDE w:val="0"/>
        <w:autoSpaceDN w:val="0"/>
        <w:adjustRightInd w:val="0"/>
        <w:spacing w:after="0" w:line="275" w:lineRule="auto"/>
        <w:ind w:right="20"/>
        <w:jc w:val="both"/>
        <w:rPr>
          <w:rFonts w:cs="Calibri"/>
        </w:rPr>
      </w:pPr>
      <w:r w:rsidRPr="00B42C71">
        <w:rPr>
          <w:rFonts w:cs="Calibri"/>
        </w:rPr>
        <w:lastRenderedPageBreak/>
        <w:t>ročník</w:t>
      </w:r>
    </w:p>
    <w:tbl>
      <w:tblPr>
        <w:tblStyle w:val="Mriekatabuky"/>
        <w:tblW w:w="14239" w:type="dxa"/>
        <w:tblInd w:w="356" w:type="dxa"/>
        <w:tblLook w:val="04A0"/>
      </w:tblPr>
      <w:tblGrid>
        <w:gridCol w:w="1584"/>
        <w:gridCol w:w="1245"/>
        <w:gridCol w:w="3120"/>
        <w:gridCol w:w="3051"/>
        <w:gridCol w:w="5239"/>
      </w:tblGrid>
      <w:tr w:rsidR="00EC6DE5" w:rsidRPr="00B42C71" w:rsidTr="005C1B96">
        <w:trPr>
          <w:trHeight w:val="853"/>
        </w:trPr>
        <w:tc>
          <w:tcPr>
            <w:tcW w:w="1604" w:type="dxa"/>
            <w:vMerge w:val="restart"/>
            <w:shd w:val="clear" w:color="auto" w:fill="BFBFBF" w:themeFill="background1" w:themeFillShade="BF"/>
          </w:tcPr>
          <w:p w:rsidR="00EC6DE5" w:rsidRPr="00B42C71" w:rsidRDefault="00EC6DE5" w:rsidP="009479F2">
            <w:pPr>
              <w:widowControl w:val="0"/>
              <w:tabs>
                <w:tab w:val="left" w:pos="2295"/>
              </w:tabs>
              <w:overflowPunct w:val="0"/>
              <w:autoSpaceDE w:val="0"/>
              <w:autoSpaceDN w:val="0"/>
              <w:adjustRightInd w:val="0"/>
              <w:spacing w:line="275" w:lineRule="auto"/>
              <w:ind w:right="20"/>
              <w:jc w:val="center"/>
              <w:rPr>
                <w:rFonts w:cs="Calibri"/>
              </w:rPr>
            </w:pPr>
            <w:r w:rsidRPr="00B42C71">
              <w:rPr>
                <w:rFonts w:cs="Calibri"/>
              </w:rPr>
              <w:t>Tematický celok</w:t>
            </w:r>
          </w:p>
        </w:tc>
        <w:tc>
          <w:tcPr>
            <w:tcW w:w="896" w:type="dxa"/>
            <w:vMerge w:val="restart"/>
            <w:shd w:val="clear" w:color="auto" w:fill="BFBFBF" w:themeFill="background1" w:themeFillShade="BF"/>
          </w:tcPr>
          <w:p w:rsidR="00EC6DE5" w:rsidRPr="00B42C71" w:rsidRDefault="00EC6DE5" w:rsidP="009479F2">
            <w:pPr>
              <w:widowControl w:val="0"/>
              <w:tabs>
                <w:tab w:val="left" w:pos="2295"/>
              </w:tabs>
              <w:overflowPunct w:val="0"/>
              <w:autoSpaceDE w:val="0"/>
              <w:autoSpaceDN w:val="0"/>
              <w:adjustRightInd w:val="0"/>
              <w:spacing w:line="275" w:lineRule="auto"/>
              <w:ind w:right="20"/>
              <w:jc w:val="center"/>
              <w:rPr>
                <w:rFonts w:cs="Calibri"/>
              </w:rPr>
            </w:pPr>
            <w:r w:rsidRPr="00B42C71">
              <w:rPr>
                <w:rFonts w:cs="Calibri"/>
              </w:rPr>
              <w:t>Časová dotácia</w:t>
            </w:r>
          </w:p>
        </w:tc>
        <w:tc>
          <w:tcPr>
            <w:tcW w:w="6324" w:type="dxa"/>
            <w:gridSpan w:val="2"/>
            <w:shd w:val="clear" w:color="auto" w:fill="BFBFBF" w:themeFill="background1" w:themeFillShade="BF"/>
          </w:tcPr>
          <w:p w:rsidR="00EC6DE5" w:rsidRPr="00B42C71" w:rsidRDefault="00EC6DE5" w:rsidP="009479F2">
            <w:pPr>
              <w:widowControl w:val="0"/>
              <w:tabs>
                <w:tab w:val="left" w:pos="2295"/>
              </w:tabs>
              <w:overflowPunct w:val="0"/>
              <w:autoSpaceDE w:val="0"/>
              <w:autoSpaceDN w:val="0"/>
              <w:adjustRightInd w:val="0"/>
              <w:spacing w:line="275" w:lineRule="auto"/>
              <w:ind w:right="20"/>
              <w:jc w:val="center"/>
              <w:rPr>
                <w:rFonts w:cs="Calibri"/>
              </w:rPr>
            </w:pPr>
            <w:r w:rsidRPr="00B42C71">
              <w:rPr>
                <w:rFonts w:cs="Calibri"/>
              </w:rPr>
              <w:t>Obsahový štandard</w:t>
            </w:r>
          </w:p>
        </w:tc>
        <w:tc>
          <w:tcPr>
            <w:tcW w:w="5415" w:type="dxa"/>
            <w:vMerge w:val="restart"/>
            <w:shd w:val="clear" w:color="auto" w:fill="BFBFBF" w:themeFill="background1" w:themeFillShade="BF"/>
          </w:tcPr>
          <w:p w:rsidR="00EC6DE5" w:rsidRPr="00B42C71" w:rsidRDefault="00EC6DE5" w:rsidP="009479F2">
            <w:pPr>
              <w:widowControl w:val="0"/>
              <w:tabs>
                <w:tab w:val="left" w:pos="2295"/>
              </w:tabs>
              <w:overflowPunct w:val="0"/>
              <w:autoSpaceDE w:val="0"/>
              <w:autoSpaceDN w:val="0"/>
              <w:adjustRightInd w:val="0"/>
              <w:spacing w:line="275" w:lineRule="auto"/>
              <w:ind w:right="20"/>
              <w:jc w:val="center"/>
              <w:rPr>
                <w:rFonts w:cs="Calibri"/>
              </w:rPr>
            </w:pPr>
            <w:r w:rsidRPr="00B42C71">
              <w:rPr>
                <w:rFonts w:cs="Calibri"/>
              </w:rPr>
              <w:t>Výkonový štandard</w:t>
            </w:r>
          </w:p>
        </w:tc>
      </w:tr>
      <w:tr w:rsidR="00EC6DE5" w:rsidRPr="00B42C71" w:rsidTr="005C1B96">
        <w:trPr>
          <w:trHeight w:val="853"/>
        </w:trPr>
        <w:tc>
          <w:tcPr>
            <w:tcW w:w="1604"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center"/>
              <w:rPr>
                <w:rFonts w:cs="Calibri"/>
                <w:sz w:val="18"/>
                <w:szCs w:val="18"/>
              </w:rPr>
            </w:pPr>
          </w:p>
        </w:tc>
        <w:tc>
          <w:tcPr>
            <w:tcW w:w="896"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center"/>
              <w:rPr>
                <w:rFonts w:cs="Calibri"/>
                <w:sz w:val="18"/>
                <w:szCs w:val="18"/>
              </w:rPr>
            </w:pPr>
          </w:p>
        </w:tc>
        <w:tc>
          <w:tcPr>
            <w:tcW w:w="3206" w:type="dxa"/>
          </w:tcPr>
          <w:p w:rsidR="00EC6DE5" w:rsidRPr="00B42C71" w:rsidRDefault="00EC6DE5" w:rsidP="009479F2">
            <w:pPr>
              <w:widowControl w:val="0"/>
              <w:tabs>
                <w:tab w:val="left" w:pos="1065"/>
                <w:tab w:val="left" w:pos="2295"/>
              </w:tabs>
              <w:overflowPunct w:val="0"/>
              <w:autoSpaceDE w:val="0"/>
              <w:autoSpaceDN w:val="0"/>
              <w:adjustRightInd w:val="0"/>
              <w:spacing w:line="275" w:lineRule="auto"/>
              <w:ind w:right="20"/>
              <w:rPr>
                <w:rFonts w:cs="Calibri"/>
                <w:sz w:val="20"/>
                <w:szCs w:val="20"/>
              </w:rPr>
            </w:pPr>
            <w:r w:rsidRPr="00B42C71">
              <w:rPr>
                <w:rFonts w:cs="Calibri"/>
                <w:sz w:val="20"/>
                <w:szCs w:val="20"/>
              </w:rPr>
              <w:t>spôsobilosť</w:t>
            </w:r>
            <w:r w:rsidRPr="00B42C71">
              <w:rPr>
                <w:rFonts w:cs="Calibri"/>
                <w:sz w:val="20"/>
                <w:szCs w:val="20"/>
              </w:rPr>
              <w:tab/>
            </w:r>
          </w:p>
        </w:tc>
        <w:tc>
          <w:tcPr>
            <w:tcW w:w="3118" w:type="dxa"/>
          </w:tcPr>
          <w:p w:rsidR="00EC6DE5" w:rsidRPr="00B42C71" w:rsidRDefault="004E45F8" w:rsidP="009479F2">
            <w:pPr>
              <w:tabs>
                <w:tab w:val="left" w:pos="1560"/>
              </w:tabs>
              <w:rPr>
                <w:rFonts w:cs="Calibri"/>
                <w:sz w:val="20"/>
                <w:szCs w:val="20"/>
              </w:rPr>
            </w:pPr>
            <w:r w:rsidRPr="00B42C71">
              <w:rPr>
                <w:rFonts w:cs="Calibri"/>
                <w:sz w:val="20"/>
                <w:szCs w:val="20"/>
              </w:rPr>
              <w:t>G</w:t>
            </w:r>
            <w:r w:rsidR="00EC6DE5" w:rsidRPr="00B42C71">
              <w:rPr>
                <w:rFonts w:cs="Calibri"/>
                <w:sz w:val="20"/>
                <w:szCs w:val="20"/>
              </w:rPr>
              <w:t>ramatika</w:t>
            </w:r>
          </w:p>
        </w:tc>
        <w:tc>
          <w:tcPr>
            <w:tcW w:w="5415"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center"/>
              <w:rPr>
                <w:rFonts w:cs="Calibri"/>
                <w:sz w:val="18"/>
                <w:szCs w:val="18"/>
              </w:rPr>
            </w:pPr>
          </w:p>
        </w:tc>
      </w:tr>
      <w:tr w:rsidR="005C1B96" w:rsidRPr="00B42C71" w:rsidTr="005C1B96">
        <w:trPr>
          <w:trHeight w:val="416"/>
        </w:trPr>
        <w:tc>
          <w:tcPr>
            <w:tcW w:w="1604" w:type="dxa"/>
          </w:tcPr>
          <w:p w:rsidR="00EC6DE5" w:rsidRPr="00B42C71" w:rsidRDefault="00EC6DE5" w:rsidP="009479F2">
            <w:pPr>
              <w:rPr>
                <w:sz w:val="18"/>
                <w:szCs w:val="18"/>
              </w:rPr>
            </w:pPr>
            <w:r w:rsidRPr="00B42C71">
              <w:rPr>
                <w:sz w:val="18"/>
                <w:szCs w:val="18"/>
              </w:rPr>
              <w:t>Vzdelanie a práca</w:t>
            </w:r>
          </w:p>
        </w:tc>
        <w:tc>
          <w:tcPr>
            <w:tcW w:w="896"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6h</w:t>
            </w:r>
          </w:p>
        </w:tc>
        <w:tc>
          <w:tcPr>
            <w:tcW w:w="3206" w:type="dxa"/>
          </w:tcPr>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Reagovať po prvom stretnutí</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Nadviazať kontakt</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čo mám a čo nemám rád</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Vypočuť a podať informáciu</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Reagovať na príbeh alebo udalosť</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 názor</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Stanoviť pravidla</w:t>
            </w:r>
          </w:p>
        </w:tc>
        <w:tc>
          <w:tcPr>
            <w:tcW w:w="3118" w:type="dxa"/>
          </w:tcPr>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Precvičenie jednoduchého a</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priebehového prítomného času</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Vyjadrenie budúcnosti</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Priebehový prítomný čas na</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vyjadrenie budúcnosti</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Podmienkové vety 1.podm</w:t>
            </w:r>
          </w:p>
        </w:tc>
        <w:tc>
          <w:tcPr>
            <w:tcW w:w="5415" w:type="dxa"/>
            <w:vMerge w:val="restart"/>
          </w:tcPr>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dokázať naplniť konkrétne potreby na základe porozumenia podstaty počutého, </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porozumieť slovným spojeniam a výrazom vzťahujúcim sa na bežné oblasti každodenného</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každodenného života,</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porozumieť základným informáciám v krátkych zvukových záznamoch, v ktorých sa hovorí o predvídateľných každodenných záležitostiach, </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vedieť identifikovať tému vypočutej diskusie, </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porozumieť základným bodom v prejave na známe témy, </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rozumieť jednoduchým pokynom informatívneho charakteru, </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pochopiť vety, výrazy a slová, </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dokázať vyhľadať konkrétne informácie v jednoduchých printových materiáloch, </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vedieť vyhľadať špecifické informácie v zoznamoch a vybrať z nich potrebné informácie, </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rozumieť bežným orientačným tabuliam, označeniam a nápisom na verejných miestach, </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pochopiť konkrétne informácie v jednoduchších písaných materiáloch, s ktorými prichádza do styku, akými sú napríklad listy, brožúry a krátke články, </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z kontextu krátkeho prečítaného textu pochopiť význam niektorých neznámych slov, </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napísať krátke jednoduché poznámky z okruhu záujmov, </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napísať jednoduché osobné listy, </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zaznamenať krátky jednoduchý odkaz za predpokladu, že môže požiadať o jeho zopakovanie a preformulovanie, </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lastRenderedPageBreak/>
              <w:t xml:space="preserve">- stručne a krátkymi vetami predstaviť a charakterizovať osoby a veci, </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napísať jednoduché vety a spojiť ich základnými konektormi, </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jednoducho opísať aspekty všedného dňa (ľudia, miesta, škola, rodina, záujmy). </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zapojiť sa do krátkych rozhovorov na témy, ktoré ho zaujímajú, </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používať jednoduché zdvorilostné formy oslovení, </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povedať, čo sa mu páči a čo nie, požiadať o rôzne jednoduché informácie, služby a veci, alebo ich poskytnúť </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v jednoduchých pojmoch vyjadriť svoje pocity a vďačnosť, </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jednoduchým spôsobom sa rozprávať o každodenných veciach </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 vyrozprávať príbeh, podať krátky jednoduchý opis udalostí a činností, zážitkov zo školy a </w:t>
            </w:r>
            <w:r w:rsidR="00CD4AE6" w:rsidRPr="00B42C71">
              <w:rPr>
                <w:rFonts w:cs="Calibri"/>
                <w:sz w:val="18"/>
                <w:szCs w:val="18"/>
              </w:rPr>
              <w:t>voľno časových</w:t>
            </w:r>
            <w:r w:rsidRPr="00B42C71">
              <w:rPr>
                <w:rFonts w:cs="Calibri"/>
                <w:sz w:val="18"/>
                <w:szCs w:val="18"/>
              </w:rPr>
              <w:t xml:space="preserve"> aktivít v jednoduchom slede myšlienok, </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opísať svoje plány a osobné skúsenosti</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p>
        </w:tc>
      </w:tr>
      <w:tr w:rsidR="005C1B96" w:rsidRPr="00B42C71" w:rsidTr="005C1B96">
        <w:trPr>
          <w:trHeight w:val="416"/>
        </w:trPr>
        <w:tc>
          <w:tcPr>
            <w:tcW w:w="1604" w:type="dxa"/>
          </w:tcPr>
          <w:p w:rsidR="00EC6DE5" w:rsidRPr="00B42C71" w:rsidRDefault="00EC6DE5" w:rsidP="009479F2">
            <w:pPr>
              <w:rPr>
                <w:sz w:val="18"/>
                <w:szCs w:val="18"/>
              </w:rPr>
            </w:pPr>
            <w:r w:rsidRPr="00B42C71">
              <w:rPr>
                <w:sz w:val="18"/>
                <w:szCs w:val="18"/>
              </w:rPr>
              <w:t>Voľný čas a záľuby</w:t>
            </w:r>
          </w:p>
        </w:tc>
        <w:tc>
          <w:tcPr>
            <w:tcW w:w="896"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6h</w:t>
            </w:r>
          </w:p>
        </w:tc>
        <w:tc>
          <w:tcPr>
            <w:tcW w:w="3206" w:type="dxa"/>
          </w:tcPr>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Reagovať po prvom stretnutí</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Nadviazať kontakt</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čo mám a čo nemám rád</w:t>
            </w:r>
          </w:p>
        </w:tc>
        <w:tc>
          <w:tcPr>
            <w:tcW w:w="3118" w:type="dxa"/>
          </w:tcPr>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Precvičenie jednoduchého a</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priebehového prítomného času</w:t>
            </w:r>
          </w:p>
        </w:tc>
        <w:tc>
          <w:tcPr>
            <w:tcW w:w="5415"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p>
        </w:tc>
      </w:tr>
      <w:tr w:rsidR="005C1B96" w:rsidRPr="00B42C71" w:rsidTr="005C1B96">
        <w:trPr>
          <w:trHeight w:val="416"/>
        </w:trPr>
        <w:tc>
          <w:tcPr>
            <w:tcW w:w="1604" w:type="dxa"/>
          </w:tcPr>
          <w:p w:rsidR="00EC6DE5" w:rsidRPr="00B42C71" w:rsidRDefault="00EC6DE5" w:rsidP="009479F2">
            <w:pPr>
              <w:rPr>
                <w:sz w:val="18"/>
                <w:szCs w:val="18"/>
              </w:rPr>
            </w:pPr>
            <w:r w:rsidRPr="00B42C71">
              <w:rPr>
                <w:sz w:val="18"/>
                <w:szCs w:val="18"/>
              </w:rPr>
              <w:t>Človek a spoločnosť</w:t>
            </w:r>
          </w:p>
        </w:tc>
        <w:tc>
          <w:tcPr>
            <w:tcW w:w="896"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6h</w:t>
            </w:r>
          </w:p>
        </w:tc>
        <w:tc>
          <w:tcPr>
            <w:tcW w:w="3206" w:type="dxa"/>
          </w:tcPr>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svoje city</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Reagovať na príbeh</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 názor</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svoje city</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Reagovať na príbeh</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 názor</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Predstaviť svoje záľuby</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svoje schopnosti</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Reagovať na prvom stretnutí</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Vypočuť a podať informáciu</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Vypočuť a podať informáciu</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Vybrať z ponúknutých možností</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Nadviazať kontakt v súlade s</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komunikač. </w:t>
            </w:r>
            <w:r w:rsidR="00630AF1" w:rsidRPr="00B42C71">
              <w:rPr>
                <w:rFonts w:cs="Calibri"/>
                <w:sz w:val="18"/>
                <w:szCs w:val="18"/>
              </w:rPr>
              <w:t>S</w:t>
            </w:r>
            <w:r w:rsidRPr="00B42C71">
              <w:rPr>
                <w:rFonts w:cs="Calibri"/>
                <w:sz w:val="18"/>
                <w:szCs w:val="18"/>
              </w:rPr>
              <w:t>ituáciou</w:t>
            </w:r>
          </w:p>
        </w:tc>
        <w:tc>
          <w:tcPr>
            <w:tcW w:w="3118" w:type="dxa"/>
          </w:tcPr>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Použitie minulých časov – priebeh.,</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jednod a predprít.</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Prítomný a predprítomný čas</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Používanie členov</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Použitie minulých časov – priebeh.,</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jednod a predprít.</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Prítomný a predprítomný čas</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Používanie členov</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Tvorenie otázok</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GerundiumFrázové slovesá</w:t>
            </w:r>
          </w:p>
        </w:tc>
        <w:tc>
          <w:tcPr>
            <w:tcW w:w="5415"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p>
        </w:tc>
      </w:tr>
      <w:tr w:rsidR="005C1B96" w:rsidRPr="00B42C71" w:rsidTr="005C1B96">
        <w:trPr>
          <w:trHeight w:val="416"/>
        </w:trPr>
        <w:tc>
          <w:tcPr>
            <w:tcW w:w="1604"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zamestnanie </w:t>
            </w:r>
          </w:p>
        </w:tc>
        <w:tc>
          <w:tcPr>
            <w:tcW w:w="896"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6h</w:t>
            </w:r>
          </w:p>
        </w:tc>
        <w:tc>
          <w:tcPr>
            <w:tcW w:w="3206" w:type="dxa"/>
          </w:tcPr>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svoje schopnosti</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Reagovať na prvom stretnutí</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lastRenderedPageBreak/>
              <w:t>- Vypočuť a podať informáciu</w:t>
            </w:r>
          </w:p>
        </w:tc>
        <w:tc>
          <w:tcPr>
            <w:tcW w:w="3118" w:type="dxa"/>
          </w:tcPr>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lastRenderedPageBreak/>
              <w:t>- Tvorenie otázok</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Gerundium</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lastRenderedPageBreak/>
              <w:t>- Frázové slovesá</w:t>
            </w:r>
          </w:p>
        </w:tc>
        <w:tc>
          <w:tcPr>
            <w:tcW w:w="5415"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p>
        </w:tc>
      </w:tr>
      <w:tr w:rsidR="005C1B96" w:rsidRPr="00B42C71" w:rsidTr="005C1B96">
        <w:trPr>
          <w:trHeight w:val="437"/>
        </w:trPr>
        <w:tc>
          <w:tcPr>
            <w:tcW w:w="1604"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lastRenderedPageBreak/>
              <w:t>Človek a príroda</w:t>
            </w:r>
          </w:p>
        </w:tc>
        <w:tc>
          <w:tcPr>
            <w:tcW w:w="896"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6h</w:t>
            </w:r>
          </w:p>
        </w:tc>
        <w:tc>
          <w:tcPr>
            <w:tcW w:w="3206" w:type="dxa"/>
          </w:tcPr>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Vypočuť a podať informáciu</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Reagovať na príbeh alebo udalosť</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 názor</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Stanoviť pravidla</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Vybrať z ponúknutých možností</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svoje schopnosti</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Stanoviť a oznámiť pravidlá</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Vybrať z ponúknutých možností</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Stanoviť pravidlá</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Ponúknuť a reagovať na ponuku</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 názor</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Vypočuť a podať informáciu</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Vybrať z ponúknutých možností</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Nadviazať kontakt v súlade s</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komunikač. </w:t>
            </w:r>
            <w:r w:rsidR="00630AF1" w:rsidRPr="00B42C71">
              <w:rPr>
                <w:rFonts w:cs="Calibri"/>
                <w:sz w:val="18"/>
                <w:szCs w:val="18"/>
              </w:rPr>
              <w:t>S</w:t>
            </w:r>
            <w:r w:rsidRPr="00B42C71">
              <w:rPr>
                <w:rFonts w:cs="Calibri"/>
                <w:sz w:val="18"/>
                <w:szCs w:val="18"/>
              </w:rPr>
              <w:t>ituáciou</w:t>
            </w:r>
          </w:p>
        </w:tc>
        <w:tc>
          <w:tcPr>
            <w:tcW w:w="3118" w:type="dxa"/>
          </w:tcPr>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Vyjadrenie budúcnosti</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Priebehový prítomný čas na</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vyjadrenie budúcnosti</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Podmienkové vety 1.podm</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Podmienkové vety – 2.podm.</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“would”so ... that</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Reflexívne zámená</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Trpný rod</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Modálne slovesá v trpnom rode</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Precvičovanie predložiek</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Trpný rod</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Modálne slovesá v trpnom rode</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Precvičovanie predložiek</w:t>
            </w:r>
          </w:p>
        </w:tc>
        <w:tc>
          <w:tcPr>
            <w:tcW w:w="5415"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p>
        </w:tc>
      </w:tr>
      <w:tr w:rsidR="005C1B96" w:rsidRPr="00B42C71" w:rsidTr="005C1B96">
        <w:trPr>
          <w:trHeight w:val="437"/>
        </w:trPr>
        <w:tc>
          <w:tcPr>
            <w:tcW w:w="1604"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Krajiny, ktorých jazyk sa učím</w:t>
            </w:r>
          </w:p>
        </w:tc>
        <w:tc>
          <w:tcPr>
            <w:tcW w:w="896"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6h</w:t>
            </w:r>
          </w:p>
        </w:tc>
        <w:tc>
          <w:tcPr>
            <w:tcW w:w="3206" w:type="dxa"/>
          </w:tcPr>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Reagovať po prvom stretnutí</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Nadviazať kontakt</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čo mám a čo nemám rád</w:t>
            </w:r>
          </w:p>
        </w:tc>
        <w:tc>
          <w:tcPr>
            <w:tcW w:w="3118" w:type="dxa"/>
          </w:tcPr>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Precvičenie jednoduchého a</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priebehového prítomného času</w:t>
            </w:r>
          </w:p>
        </w:tc>
        <w:tc>
          <w:tcPr>
            <w:tcW w:w="5415"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p>
        </w:tc>
      </w:tr>
      <w:tr w:rsidR="005C1B96" w:rsidRPr="00B42C71" w:rsidTr="005C1B96">
        <w:trPr>
          <w:trHeight w:val="437"/>
        </w:trPr>
        <w:tc>
          <w:tcPr>
            <w:tcW w:w="1604"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Umenie a kultúra</w:t>
            </w:r>
          </w:p>
        </w:tc>
        <w:tc>
          <w:tcPr>
            <w:tcW w:w="896"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6h</w:t>
            </w:r>
          </w:p>
        </w:tc>
        <w:tc>
          <w:tcPr>
            <w:tcW w:w="3206" w:type="dxa"/>
          </w:tcPr>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svoje city</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Reagovať na príbeh</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 názor</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Predstaviť svoje záľuby</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svoje schopnosti</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Reagovať na prvom stretnutí</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Vypočuť a podať informáciu</w:t>
            </w:r>
          </w:p>
        </w:tc>
        <w:tc>
          <w:tcPr>
            <w:tcW w:w="3118" w:type="dxa"/>
          </w:tcPr>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Použitie minulých časov – priebeh.,</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jednod a predprít.</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Prítomný a predprítomný čas</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Používanie členov</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Tvorenie otázok</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Gerundium</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Frázové slovesá</w:t>
            </w:r>
          </w:p>
        </w:tc>
        <w:tc>
          <w:tcPr>
            <w:tcW w:w="5415"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p>
        </w:tc>
      </w:tr>
      <w:tr w:rsidR="005C1B96" w:rsidRPr="00B42C71" w:rsidTr="005C1B96">
        <w:trPr>
          <w:trHeight w:val="437"/>
        </w:trPr>
        <w:tc>
          <w:tcPr>
            <w:tcW w:w="1604"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Ľudské telo</w:t>
            </w:r>
          </w:p>
        </w:tc>
        <w:tc>
          <w:tcPr>
            <w:tcW w:w="896"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6h</w:t>
            </w:r>
          </w:p>
        </w:tc>
        <w:tc>
          <w:tcPr>
            <w:tcW w:w="3206" w:type="dxa"/>
          </w:tcPr>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Vypočuť a podať informáciu</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Reagovať na príbeh alebo udalosť</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 názor</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Stanoviť pravidla</w:t>
            </w:r>
          </w:p>
        </w:tc>
        <w:tc>
          <w:tcPr>
            <w:tcW w:w="3118" w:type="dxa"/>
          </w:tcPr>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Vyjadrenie budúcnosti</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Priebehový prítomný čas na</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vyjadrenie budúcnosti</w:t>
            </w:r>
          </w:p>
          <w:p w:rsidR="00EC6DE5" w:rsidRPr="00B42C71" w:rsidRDefault="00EC6DE5" w:rsidP="00EC6DE5">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Podmienkové vety 1.podm</w:t>
            </w:r>
          </w:p>
        </w:tc>
        <w:tc>
          <w:tcPr>
            <w:tcW w:w="5415"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p>
        </w:tc>
      </w:tr>
      <w:tr w:rsidR="005C1B96" w:rsidRPr="00B42C71" w:rsidTr="005C1B96">
        <w:trPr>
          <w:trHeight w:val="437"/>
        </w:trPr>
        <w:tc>
          <w:tcPr>
            <w:tcW w:w="1604" w:type="dxa"/>
          </w:tcPr>
          <w:p w:rsidR="00EC6DE5"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Mládež a ich svet</w:t>
            </w:r>
          </w:p>
        </w:tc>
        <w:tc>
          <w:tcPr>
            <w:tcW w:w="896"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6h</w:t>
            </w:r>
          </w:p>
        </w:tc>
        <w:tc>
          <w:tcPr>
            <w:tcW w:w="3206" w:type="dxa"/>
          </w:tcPr>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Reagovať na príbeh</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 názor</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Vybrať z ponúknutých možností</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svoje schopnosti</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lastRenderedPageBreak/>
              <w:t>- Stanoviť a oznámiť pravidlá</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Predstaviť svoje záľuby</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svoje schopnosti</w:t>
            </w:r>
          </w:p>
          <w:p w:rsidR="00EC6DE5"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Reagovať na prvom stretnutí</w:t>
            </w:r>
          </w:p>
        </w:tc>
        <w:tc>
          <w:tcPr>
            <w:tcW w:w="3118" w:type="dxa"/>
          </w:tcPr>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lastRenderedPageBreak/>
              <w:t>- Použitie minulých časov – priebeh.,</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jednod a predprít.</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Prítomný a predprítomný čas</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Používanie členov</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lastRenderedPageBreak/>
              <w:t>- Podmienkové vety – 2.podm.</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“would”so ... that</w:t>
            </w:r>
          </w:p>
          <w:p w:rsidR="00EC6DE5"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Reflexívne zámená</w:t>
            </w:r>
          </w:p>
        </w:tc>
        <w:tc>
          <w:tcPr>
            <w:tcW w:w="5415"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p>
        </w:tc>
      </w:tr>
      <w:tr w:rsidR="005C1B96" w:rsidRPr="00B42C71" w:rsidTr="005C1B96">
        <w:trPr>
          <w:trHeight w:val="437"/>
        </w:trPr>
        <w:tc>
          <w:tcPr>
            <w:tcW w:w="1604"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lastRenderedPageBreak/>
              <w:t>Obchody a služby</w:t>
            </w:r>
          </w:p>
        </w:tc>
        <w:tc>
          <w:tcPr>
            <w:tcW w:w="896"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6h</w:t>
            </w:r>
          </w:p>
        </w:tc>
        <w:tc>
          <w:tcPr>
            <w:tcW w:w="3206" w:type="dxa"/>
          </w:tcPr>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Vypočuť a podať informáciu</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Vybrať z ponúknutých možností</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Stanoviť pravidlá</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Ponúknuť a reagovať na ponuku</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 názor</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Vypočuť a podať informáciu</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Vybrať z ponúknutých možností</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Nadviazať  kontakt  v  súlade  s</w:t>
            </w:r>
          </w:p>
          <w:p w:rsidR="00EC6DE5"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komunikač. </w:t>
            </w:r>
            <w:r w:rsidR="00630AF1" w:rsidRPr="00B42C71">
              <w:rPr>
                <w:rFonts w:cs="Calibri"/>
                <w:sz w:val="18"/>
                <w:szCs w:val="18"/>
              </w:rPr>
              <w:t>S</w:t>
            </w:r>
            <w:r w:rsidRPr="00B42C71">
              <w:rPr>
                <w:rFonts w:cs="Calibri"/>
                <w:sz w:val="18"/>
                <w:szCs w:val="18"/>
              </w:rPr>
              <w:t>ituáciou</w:t>
            </w:r>
          </w:p>
        </w:tc>
        <w:tc>
          <w:tcPr>
            <w:tcW w:w="3118" w:type="dxa"/>
          </w:tcPr>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Tvorenie otázok</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Gerundium</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Frázové slovesá</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Trpný rod</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Modálne slovesá v trpnom rode</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Precvičovanie predložiek</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Trpný rod</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Modálne slovesá v trpnom rode</w:t>
            </w:r>
          </w:p>
          <w:p w:rsidR="00EC6DE5"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Precvičovanie predložiek</w:t>
            </w:r>
          </w:p>
        </w:tc>
        <w:tc>
          <w:tcPr>
            <w:tcW w:w="5415"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p>
        </w:tc>
      </w:tr>
      <w:tr w:rsidR="005C1B96" w:rsidRPr="00B42C71" w:rsidTr="005C1B96">
        <w:trPr>
          <w:trHeight w:val="437"/>
        </w:trPr>
        <w:tc>
          <w:tcPr>
            <w:tcW w:w="1604" w:type="dxa"/>
          </w:tcPr>
          <w:p w:rsidR="00EC6DE5" w:rsidRPr="00B42C71" w:rsidRDefault="005C1B96"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Doprava a cestovanie</w:t>
            </w:r>
          </w:p>
        </w:tc>
        <w:tc>
          <w:tcPr>
            <w:tcW w:w="896" w:type="dxa"/>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6h</w:t>
            </w:r>
          </w:p>
        </w:tc>
        <w:tc>
          <w:tcPr>
            <w:tcW w:w="3206" w:type="dxa"/>
          </w:tcPr>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Vypočuť a podať informáciu</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Reagovať na príbeh alebo udalosť</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 názor</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Stanoviť pravidla</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Vybrať z ponúknutých možností</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svoje schopnosti</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Stanoviť a oznámiť pravidlá</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Vybrať z ponúknutých možností</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Stanoviť pravidlá</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Ponúknuť a reagovať na ponuku</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 názor</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Vypočuť a podať informáciu</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Vybrať z ponúknutých možností</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Nadviazať kontakt v súlade s</w:t>
            </w:r>
          </w:p>
          <w:p w:rsidR="00EC6DE5"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komunikač. Situáciou</w:t>
            </w:r>
          </w:p>
        </w:tc>
        <w:tc>
          <w:tcPr>
            <w:tcW w:w="3118" w:type="dxa"/>
          </w:tcPr>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Vypočuť a podať informáciu</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Reagovať na príbeh alebo udalosť</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 názor</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Stanoviť pravidla</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Vybrať z ponúknutých možností</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svoje schopnosti</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Stanoviť a oznámiť pravidlá</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Vybrať z ponúknutých možností</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Stanoviť pravidlá</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Ponúknuť a reagovať na ponuku</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 názor</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Vypočuť a podať informáciu</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Vybrať z ponúknutých možností</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Nadviazať kontakt v súlade s</w:t>
            </w:r>
          </w:p>
          <w:p w:rsidR="00EC6DE5"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komunikač. Situáciou</w:t>
            </w:r>
          </w:p>
        </w:tc>
        <w:tc>
          <w:tcPr>
            <w:tcW w:w="5415" w:type="dxa"/>
            <w:vMerge/>
          </w:tcPr>
          <w:p w:rsidR="00EC6DE5" w:rsidRPr="00B42C71" w:rsidRDefault="00EC6DE5" w:rsidP="009479F2">
            <w:pPr>
              <w:widowControl w:val="0"/>
              <w:tabs>
                <w:tab w:val="left" w:pos="2295"/>
              </w:tabs>
              <w:overflowPunct w:val="0"/>
              <w:autoSpaceDE w:val="0"/>
              <w:autoSpaceDN w:val="0"/>
              <w:adjustRightInd w:val="0"/>
              <w:spacing w:line="275" w:lineRule="auto"/>
              <w:ind w:right="20"/>
              <w:jc w:val="both"/>
              <w:rPr>
                <w:rFonts w:cs="Calibri"/>
                <w:sz w:val="18"/>
                <w:szCs w:val="18"/>
              </w:rPr>
            </w:pPr>
          </w:p>
        </w:tc>
      </w:tr>
      <w:tr w:rsidR="005C1B96" w:rsidRPr="00B42C71" w:rsidTr="005C1B96">
        <w:trPr>
          <w:trHeight w:val="437"/>
        </w:trPr>
        <w:tc>
          <w:tcPr>
            <w:tcW w:w="1604" w:type="dxa"/>
          </w:tcPr>
          <w:p w:rsidR="005C1B96" w:rsidRPr="00B42C71" w:rsidRDefault="005C1B96" w:rsidP="009479F2">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Krajiny mestá a miesta</w:t>
            </w:r>
          </w:p>
        </w:tc>
        <w:tc>
          <w:tcPr>
            <w:tcW w:w="896" w:type="dxa"/>
          </w:tcPr>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Precvičovanie predložiek</w:t>
            </w:r>
          </w:p>
        </w:tc>
        <w:tc>
          <w:tcPr>
            <w:tcW w:w="3206" w:type="dxa"/>
          </w:tcPr>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Vypočuť a podať informáciu</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Reagovať na príbeh alebo udalosť</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Vyjadriť svoj názor</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Stanoviť pravidla</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Vybrať z ponúknutých možností</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Stanoviť pravidlá</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Ponúknuť a reagovať na ponuku</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lastRenderedPageBreak/>
              <w:t>- Vyjadriť svoj názor</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Vypočuť a podať informáciu</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Vybrať z ponúknutých možností</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Nadviazať kontakt v súlade s</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xml:space="preserve">komunikač. </w:t>
            </w:r>
            <w:r w:rsidR="00630AF1" w:rsidRPr="00B42C71">
              <w:rPr>
                <w:rFonts w:cs="Calibri"/>
                <w:sz w:val="18"/>
                <w:szCs w:val="18"/>
              </w:rPr>
              <w:t>S</w:t>
            </w:r>
            <w:r w:rsidRPr="00B42C71">
              <w:rPr>
                <w:rFonts w:cs="Calibri"/>
                <w:sz w:val="18"/>
                <w:szCs w:val="18"/>
              </w:rPr>
              <w:t>ituáciou</w:t>
            </w:r>
          </w:p>
        </w:tc>
        <w:tc>
          <w:tcPr>
            <w:tcW w:w="3118" w:type="dxa"/>
          </w:tcPr>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lastRenderedPageBreak/>
              <w:t>- Vyjadrenie budúcnosti</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Priebehový prítomný čas na</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vyjadrenie budúcnosti</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Podmienkové vety 1.podm</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Trpný rod</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Modálne slovesá v trpnom rode</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Precvičovanie predložiek</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lastRenderedPageBreak/>
              <w:t>- Trpný rod</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r w:rsidRPr="00B42C71">
              <w:rPr>
                <w:rFonts w:cs="Calibri"/>
                <w:sz w:val="18"/>
                <w:szCs w:val="18"/>
              </w:rPr>
              <w:t>- Modálne slovesá v trpnom rode</w:t>
            </w:r>
          </w:p>
          <w:p w:rsidR="005C1B96" w:rsidRPr="00B42C71" w:rsidRDefault="005C1B96" w:rsidP="005C1B96">
            <w:pPr>
              <w:widowControl w:val="0"/>
              <w:tabs>
                <w:tab w:val="left" w:pos="2295"/>
              </w:tabs>
              <w:overflowPunct w:val="0"/>
              <w:autoSpaceDE w:val="0"/>
              <w:autoSpaceDN w:val="0"/>
              <w:adjustRightInd w:val="0"/>
              <w:spacing w:line="275" w:lineRule="auto"/>
              <w:ind w:right="20"/>
              <w:jc w:val="both"/>
              <w:rPr>
                <w:rFonts w:cs="Calibri"/>
                <w:sz w:val="18"/>
                <w:szCs w:val="18"/>
              </w:rPr>
            </w:pPr>
          </w:p>
        </w:tc>
        <w:tc>
          <w:tcPr>
            <w:tcW w:w="5415" w:type="dxa"/>
          </w:tcPr>
          <w:p w:rsidR="005C1B96" w:rsidRPr="00B42C71" w:rsidRDefault="005C1B96" w:rsidP="009479F2">
            <w:pPr>
              <w:widowControl w:val="0"/>
              <w:tabs>
                <w:tab w:val="left" w:pos="2295"/>
              </w:tabs>
              <w:overflowPunct w:val="0"/>
              <w:autoSpaceDE w:val="0"/>
              <w:autoSpaceDN w:val="0"/>
              <w:adjustRightInd w:val="0"/>
              <w:spacing w:line="275" w:lineRule="auto"/>
              <w:ind w:right="20"/>
              <w:jc w:val="both"/>
              <w:rPr>
                <w:rFonts w:cs="Calibri"/>
                <w:sz w:val="18"/>
                <w:szCs w:val="18"/>
              </w:rPr>
            </w:pPr>
          </w:p>
        </w:tc>
      </w:tr>
    </w:tbl>
    <w:p w:rsidR="00EC6DE5" w:rsidRPr="00B42C71" w:rsidRDefault="00EC6DE5" w:rsidP="00EC6DE5">
      <w:pPr>
        <w:pStyle w:val="Odsekzoznamu"/>
        <w:widowControl w:val="0"/>
        <w:tabs>
          <w:tab w:val="left" w:pos="2295"/>
        </w:tabs>
        <w:overflowPunct w:val="0"/>
        <w:autoSpaceDE w:val="0"/>
        <w:autoSpaceDN w:val="0"/>
        <w:adjustRightInd w:val="0"/>
        <w:spacing w:after="0" w:line="275" w:lineRule="auto"/>
        <w:ind w:right="20"/>
        <w:jc w:val="both"/>
        <w:rPr>
          <w:rFonts w:cs="Calibri"/>
        </w:rPr>
      </w:pPr>
    </w:p>
    <w:p w:rsidR="00B10D9F" w:rsidRPr="00B42C71" w:rsidRDefault="00B10D9F" w:rsidP="00B10D9F">
      <w:pPr>
        <w:widowControl w:val="0"/>
        <w:autoSpaceDE w:val="0"/>
        <w:autoSpaceDN w:val="0"/>
        <w:adjustRightInd w:val="0"/>
        <w:spacing w:after="0" w:line="3" w:lineRule="exact"/>
        <w:rPr>
          <w:rFonts w:cs="Calibri"/>
        </w:rPr>
      </w:pPr>
    </w:p>
    <w:p w:rsidR="00B10D9F" w:rsidRPr="00B42C71" w:rsidRDefault="00B10D9F" w:rsidP="00B10D9F">
      <w:pPr>
        <w:widowControl w:val="0"/>
        <w:overflowPunct w:val="0"/>
        <w:autoSpaceDE w:val="0"/>
        <w:autoSpaceDN w:val="0"/>
        <w:adjustRightInd w:val="0"/>
        <w:spacing w:after="0" w:line="240" w:lineRule="auto"/>
        <w:ind w:left="720"/>
        <w:jc w:val="both"/>
        <w:rPr>
          <w:rFonts w:cs="Calibri"/>
        </w:rPr>
        <w:sectPr w:rsidR="00B10D9F" w:rsidRPr="00B42C71" w:rsidSect="00455BDF">
          <w:pgSz w:w="16838" w:h="11906" w:orient="landscape"/>
          <w:pgMar w:top="1417" w:right="1417" w:bottom="1417" w:left="1417" w:header="708" w:footer="708" w:gutter="0"/>
          <w:cols w:space="708"/>
          <w:docGrid w:linePitch="360"/>
        </w:sectPr>
      </w:pPr>
    </w:p>
    <w:p w:rsidR="001524F0" w:rsidRPr="00B42C71" w:rsidRDefault="001524F0" w:rsidP="00D20B6A">
      <w:pPr>
        <w:pStyle w:val="Nadpis2"/>
        <w:numPr>
          <w:ilvl w:val="1"/>
          <w:numId w:val="128"/>
        </w:numPr>
      </w:pPr>
      <w:bookmarkStart w:id="44" w:name="_Toc115336396"/>
      <w:r w:rsidRPr="00B42C71">
        <w:lastRenderedPageBreak/>
        <w:t>Matematika a práca s informáciami</w:t>
      </w:r>
      <w:bookmarkEnd w:id="44"/>
    </w:p>
    <w:p w:rsidR="001524F0" w:rsidRPr="00B42C71" w:rsidRDefault="001524F0" w:rsidP="00BC6987">
      <w:pPr>
        <w:pStyle w:val="Nadpis3"/>
        <w:numPr>
          <w:ilvl w:val="1"/>
          <w:numId w:val="54"/>
        </w:numPr>
      </w:pPr>
      <w:bookmarkStart w:id="45" w:name="_Toc115336397"/>
      <w:r w:rsidRPr="00B42C71">
        <w:t>Matematika</w:t>
      </w:r>
      <w:bookmarkEnd w:id="45"/>
    </w:p>
    <w:p w:rsidR="004349B7" w:rsidRPr="00B42C71" w:rsidRDefault="00FD6DDC" w:rsidP="004349B7">
      <w:r w:rsidRPr="00B42C71">
        <w:t>1. ročník</w:t>
      </w:r>
      <w:r w:rsidR="00527552" w:rsidRPr="00B42C71">
        <w:t>:</w:t>
      </w:r>
      <w:r w:rsidR="00527552" w:rsidRPr="00B42C71">
        <w:rPr>
          <w:b/>
          <w:bCs/>
          <w:i/>
          <w:iCs/>
        </w:rPr>
        <w:t xml:space="preserve">Učebné osnovy sú totožné so vzdelávacím štandardom ŠVP pre príslušný vzdelávací predmet (dostupné na </w:t>
      </w:r>
      <w:hyperlink r:id="rId101" w:history="1">
        <w:r w:rsidR="00527552" w:rsidRPr="00B42C71">
          <w:rPr>
            <w:rStyle w:val="Hypertextovprepojenie"/>
            <w:b/>
            <w:bCs/>
            <w:i/>
            <w:iCs/>
          </w:rPr>
          <w:t>www.statpedu.sk</w:t>
        </w:r>
      </w:hyperlink>
      <w:r w:rsidR="00527552" w:rsidRPr="00B42C71">
        <w:rPr>
          <w:b/>
          <w:bCs/>
          <w:i/>
          <w:iCs/>
        </w:rPr>
        <w:t xml:space="preserve">). </w:t>
      </w:r>
      <w:r w:rsidR="004349B7" w:rsidRPr="00B42C71">
        <w:t>ŠVP je rozšírený o 33 hodín ročne – 1 hod týždenne.</w:t>
      </w:r>
    </w:p>
    <w:p w:rsidR="004349B7" w:rsidRPr="00B42C71" w:rsidRDefault="004349B7" w:rsidP="004349B7">
      <w:r w:rsidRPr="00B42C71">
        <w:t>Hodiny sú rozdelené do týchto celkov:</w:t>
      </w:r>
    </w:p>
    <w:p w:rsidR="004349B7" w:rsidRPr="00B42C71" w:rsidRDefault="004349B7" w:rsidP="00BC6987">
      <w:pPr>
        <w:numPr>
          <w:ilvl w:val="0"/>
          <w:numId w:val="23"/>
        </w:numPr>
        <w:spacing w:after="0" w:line="240" w:lineRule="auto"/>
      </w:pPr>
      <w:r w:rsidRPr="00B42C71">
        <w:t>určovanie počtu prvkov skupiny, priraďovanie počtu predmetov danej skupiny k číslu</w:t>
      </w:r>
    </w:p>
    <w:p w:rsidR="004349B7" w:rsidRPr="00B42C71" w:rsidRDefault="004349B7" w:rsidP="00BC6987">
      <w:pPr>
        <w:numPr>
          <w:ilvl w:val="0"/>
          <w:numId w:val="23"/>
        </w:numPr>
        <w:spacing w:after="0" w:line="240" w:lineRule="auto"/>
      </w:pPr>
      <w:r w:rsidRPr="00B42C71">
        <w:t>porovnávanie pomocou  relačných znakov = ˂ ˃</w:t>
      </w:r>
    </w:p>
    <w:p w:rsidR="004349B7" w:rsidRPr="00B42C71" w:rsidRDefault="004349B7" w:rsidP="00BC6987">
      <w:pPr>
        <w:numPr>
          <w:ilvl w:val="0"/>
          <w:numId w:val="23"/>
        </w:numPr>
        <w:spacing w:after="0" w:line="240" w:lineRule="auto"/>
      </w:pPr>
      <w:r w:rsidRPr="00B42C71">
        <w:t>znamienka + a –</w:t>
      </w:r>
    </w:p>
    <w:p w:rsidR="004349B7" w:rsidRPr="00B42C71" w:rsidRDefault="004349B7" w:rsidP="00BC6987">
      <w:pPr>
        <w:numPr>
          <w:ilvl w:val="0"/>
          <w:numId w:val="23"/>
        </w:numPr>
        <w:spacing w:after="0" w:line="240" w:lineRule="auto"/>
      </w:pPr>
      <w:r w:rsidRPr="00B42C71">
        <w:t>rozklady čísel, obmenené úlohy</w:t>
      </w:r>
    </w:p>
    <w:p w:rsidR="004349B7" w:rsidRPr="00B42C71" w:rsidRDefault="004349B7" w:rsidP="00BC6987">
      <w:pPr>
        <w:numPr>
          <w:ilvl w:val="0"/>
          <w:numId w:val="23"/>
        </w:numPr>
        <w:spacing w:after="0" w:line="240" w:lineRule="auto"/>
      </w:pPr>
      <w:r w:rsidRPr="00B42C71">
        <w:t>úlohy na sčítanie s troma členmi</w:t>
      </w:r>
    </w:p>
    <w:p w:rsidR="004349B7" w:rsidRPr="00B42C71" w:rsidRDefault="004349B7" w:rsidP="00BC6987">
      <w:pPr>
        <w:numPr>
          <w:ilvl w:val="0"/>
          <w:numId w:val="23"/>
        </w:numPr>
        <w:spacing w:after="0" w:line="240" w:lineRule="auto"/>
      </w:pPr>
      <w:r w:rsidRPr="00B42C71">
        <w:t>rozklad čísiel na desiatky a jednotky</w:t>
      </w:r>
    </w:p>
    <w:p w:rsidR="004349B7" w:rsidRPr="00B42C71" w:rsidRDefault="004349B7" w:rsidP="00BC6987">
      <w:pPr>
        <w:numPr>
          <w:ilvl w:val="0"/>
          <w:numId w:val="23"/>
        </w:numPr>
        <w:spacing w:after="0" w:line="240" w:lineRule="auto"/>
      </w:pPr>
      <w:r w:rsidRPr="00B42C71">
        <w:t>riešenie slovných úloh na sčítanie a odčítanie</w:t>
      </w:r>
    </w:p>
    <w:p w:rsidR="004349B7" w:rsidRPr="00B42C71" w:rsidRDefault="004349B7" w:rsidP="00BC6987">
      <w:pPr>
        <w:numPr>
          <w:ilvl w:val="0"/>
          <w:numId w:val="23"/>
        </w:numPr>
        <w:spacing w:after="0" w:line="240" w:lineRule="auto"/>
      </w:pPr>
      <w:r w:rsidRPr="00B42C71">
        <w:t xml:space="preserve"> úlohy zadané zápisom a znázornené situáciou.</w:t>
      </w:r>
    </w:p>
    <w:p w:rsidR="004349B7" w:rsidRPr="00B42C71" w:rsidRDefault="004349B7" w:rsidP="00BC6987">
      <w:pPr>
        <w:numPr>
          <w:ilvl w:val="0"/>
          <w:numId w:val="23"/>
        </w:numPr>
        <w:spacing w:after="0" w:line="240" w:lineRule="auto"/>
      </w:pPr>
      <w:r w:rsidRPr="00B42C71">
        <w:t>odčítanie dvojciferného čísla od dvojciferného čísla pomocou rozkladu</w:t>
      </w:r>
    </w:p>
    <w:p w:rsidR="004349B7" w:rsidRPr="00B42C71" w:rsidRDefault="004349B7" w:rsidP="00BC6987">
      <w:pPr>
        <w:numPr>
          <w:ilvl w:val="0"/>
          <w:numId w:val="23"/>
        </w:numPr>
        <w:spacing w:after="0" w:line="240" w:lineRule="auto"/>
      </w:pPr>
      <w:r w:rsidRPr="00B42C71">
        <w:t>reťazové počítanie</w:t>
      </w:r>
    </w:p>
    <w:p w:rsidR="004349B7" w:rsidRPr="00B42C71" w:rsidRDefault="004349B7" w:rsidP="0041504F">
      <w:pPr>
        <w:jc w:val="both"/>
        <w:rPr>
          <w:bCs/>
          <w:iCs/>
        </w:rPr>
      </w:pPr>
    </w:p>
    <w:p w:rsidR="00FD6DDC" w:rsidRPr="00B42C71" w:rsidRDefault="00FD6DDC" w:rsidP="0041504F">
      <w:pPr>
        <w:jc w:val="both"/>
      </w:pPr>
      <w:r w:rsidRPr="00B42C71">
        <w:t>2. ročník</w:t>
      </w:r>
      <w:r w:rsidR="005B6354" w:rsidRPr="00B42C71">
        <w:t xml:space="preserve">: </w:t>
      </w:r>
      <w:r w:rsidR="005B6354" w:rsidRPr="00B42C71">
        <w:rPr>
          <w:b/>
          <w:bCs/>
          <w:i/>
          <w:iCs/>
        </w:rPr>
        <w:t xml:space="preserve">Učebné osnovy sú totožné so vzdelávacím štandardom ŠVP pre príslušný vzdelávací predmet (dostupné na </w:t>
      </w:r>
      <w:hyperlink r:id="rId102" w:history="1">
        <w:r w:rsidR="005B6354" w:rsidRPr="00B42C71">
          <w:rPr>
            <w:rStyle w:val="Hypertextovprepojenie"/>
            <w:b/>
            <w:bCs/>
            <w:i/>
            <w:iCs/>
          </w:rPr>
          <w:t>www.statpedu.sk</w:t>
        </w:r>
      </w:hyperlink>
      <w:r w:rsidR="005B6354" w:rsidRPr="00B42C71">
        <w:rPr>
          <w:b/>
          <w:bCs/>
          <w:i/>
          <w:iCs/>
        </w:rPr>
        <w:t>).</w:t>
      </w:r>
      <w:r w:rsidR="005B6354" w:rsidRPr="00B42C71">
        <w:t>Učivo v predmete ma</w:t>
      </w:r>
      <w:r w:rsidR="00C557CC" w:rsidRPr="00B42C71">
        <w:t>tematika pre 2</w:t>
      </w:r>
      <w:r w:rsidR="005B6354" w:rsidRPr="00B42C71">
        <w:t>.  ročník bolo rozšírené o 33 vyučovacích hodín- o 1 vyučovaciu hodinu týždenne, zameraných na zopakovanie a utvrdenie učiva v týchto tematických celkoch:</w:t>
      </w:r>
    </w:p>
    <w:p w:rsidR="005B6354" w:rsidRPr="00B42C71" w:rsidRDefault="005B6354" w:rsidP="00BC6987">
      <w:pPr>
        <w:numPr>
          <w:ilvl w:val="0"/>
          <w:numId w:val="18"/>
        </w:numPr>
        <w:spacing w:after="0" w:line="240" w:lineRule="auto"/>
      </w:pPr>
      <w:r w:rsidRPr="00B42C71">
        <w:t>počítanie spamäti,</w:t>
      </w:r>
    </w:p>
    <w:p w:rsidR="005B6354" w:rsidRPr="00B42C71" w:rsidRDefault="005B6354" w:rsidP="00BC6987">
      <w:pPr>
        <w:numPr>
          <w:ilvl w:val="0"/>
          <w:numId w:val="18"/>
        </w:numPr>
        <w:spacing w:after="0" w:line="240" w:lineRule="auto"/>
      </w:pPr>
      <w:r w:rsidRPr="00B42C71">
        <w:t>automatizácia spojov,</w:t>
      </w:r>
    </w:p>
    <w:p w:rsidR="005B6354" w:rsidRPr="00B42C71" w:rsidRDefault="005B6354" w:rsidP="00BC6987">
      <w:pPr>
        <w:numPr>
          <w:ilvl w:val="0"/>
          <w:numId w:val="18"/>
        </w:numPr>
        <w:spacing w:after="0" w:line="240" w:lineRule="auto"/>
      </w:pPr>
      <w:r w:rsidRPr="00B42C71">
        <w:t>riešenie jednoduchých slovných úloh,</w:t>
      </w:r>
    </w:p>
    <w:p w:rsidR="005B6354" w:rsidRPr="00B42C71" w:rsidRDefault="005B6354" w:rsidP="00BC6987">
      <w:pPr>
        <w:numPr>
          <w:ilvl w:val="0"/>
          <w:numId w:val="18"/>
        </w:numPr>
        <w:spacing w:after="0" w:line="240" w:lineRule="auto"/>
      </w:pPr>
      <w:r w:rsidRPr="00B42C71">
        <w:t>určenie súčtu, rozdielu,</w:t>
      </w:r>
    </w:p>
    <w:p w:rsidR="005B6354" w:rsidRPr="00B42C71" w:rsidRDefault="005B6354" w:rsidP="00BC6987">
      <w:pPr>
        <w:numPr>
          <w:ilvl w:val="0"/>
          <w:numId w:val="18"/>
        </w:numPr>
        <w:spacing w:after="0" w:line="240" w:lineRule="auto"/>
      </w:pPr>
      <w:r w:rsidRPr="00B42C71">
        <w:t>zväčšenie, zmenšenie daného čísla o jednotky, desiatky,</w:t>
      </w:r>
    </w:p>
    <w:p w:rsidR="005B6354" w:rsidRPr="00B42C71" w:rsidRDefault="005B6354" w:rsidP="005B6354">
      <w:pPr>
        <w:ind w:left="360"/>
      </w:pPr>
      <w:r w:rsidRPr="00B42C71">
        <w:t xml:space="preserve">      určenie jedného sčítanca , ak je daný súčet a druhý sčítanec,</w:t>
      </w:r>
    </w:p>
    <w:p w:rsidR="005B6354" w:rsidRPr="00B42C71" w:rsidRDefault="005B6354" w:rsidP="00BC6987">
      <w:pPr>
        <w:numPr>
          <w:ilvl w:val="0"/>
          <w:numId w:val="18"/>
        </w:numPr>
        <w:spacing w:after="0" w:line="240" w:lineRule="auto"/>
      </w:pPr>
      <w:r w:rsidRPr="00B42C71">
        <w:t>porovnávanie rozdielom,</w:t>
      </w:r>
    </w:p>
    <w:p w:rsidR="005B6354" w:rsidRPr="00B42C71" w:rsidRDefault="005B6354" w:rsidP="00BC6987">
      <w:pPr>
        <w:numPr>
          <w:ilvl w:val="0"/>
          <w:numId w:val="18"/>
        </w:numPr>
        <w:spacing w:after="0" w:line="240" w:lineRule="auto"/>
      </w:pPr>
      <w:r w:rsidRPr="00B42C71">
        <w:t>vzťah medzi sčítaním a odčítaním ( skúška správnosti),</w:t>
      </w:r>
    </w:p>
    <w:p w:rsidR="005B6354" w:rsidRPr="00B42C71" w:rsidRDefault="005B6354" w:rsidP="00BC6987">
      <w:pPr>
        <w:numPr>
          <w:ilvl w:val="0"/>
          <w:numId w:val="18"/>
        </w:numPr>
        <w:spacing w:after="0" w:line="240" w:lineRule="auto"/>
      </w:pPr>
      <w:r w:rsidRPr="00B42C71">
        <w:t>písomné sčítanie a odčítanie dvojciferných čísel,</w:t>
      </w:r>
    </w:p>
    <w:p w:rsidR="005B6354" w:rsidRPr="00B42C71" w:rsidRDefault="005B6354" w:rsidP="00BC6987">
      <w:pPr>
        <w:numPr>
          <w:ilvl w:val="0"/>
          <w:numId w:val="18"/>
        </w:numPr>
        <w:spacing w:after="0" w:line="240" w:lineRule="auto"/>
      </w:pPr>
      <w:r w:rsidRPr="00B42C71">
        <w:t>výroky a tvrdenia,</w:t>
      </w:r>
    </w:p>
    <w:p w:rsidR="005B6354" w:rsidRPr="00B42C71" w:rsidRDefault="005B6354" w:rsidP="00BC6987">
      <w:pPr>
        <w:numPr>
          <w:ilvl w:val="0"/>
          <w:numId w:val="18"/>
        </w:numPr>
        <w:spacing w:after="0" w:line="240" w:lineRule="auto"/>
      </w:pPr>
      <w:r w:rsidRPr="00B42C71">
        <w:t>usporiadanie</w:t>
      </w:r>
    </w:p>
    <w:p w:rsidR="005B6354" w:rsidRPr="00B42C71" w:rsidRDefault="005B6354" w:rsidP="005B6354">
      <w:pPr>
        <w:ind w:left="360"/>
      </w:pPr>
    </w:p>
    <w:p w:rsidR="005B6354" w:rsidRPr="00B42C71" w:rsidRDefault="005B6354" w:rsidP="005B6354">
      <w:pPr>
        <w:ind w:left="360"/>
      </w:pPr>
      <w:r w:rsidRPr="00B42C71">
        <w:t>GEOMETRIA</w:t>
      </w:r>
    </w:p>
    <w:p w:rsidR="005B6354" w:rsidRPr="00B42C71" w:rsidRDefault="005B6354" w:rsidP="00BC6987">
      <w:pPr>
        <w:numPr>
          <w:ilvl w:val="0"/>
          <w:numId w:val="18"/>
        </w:numPr>
        <w:spacing w:after="0" w:line="240" w:lineRule="auto"/>
      </w:pPr>
      <w:r w:rsidRPr="00B42C71">
        <w:t>rysovanie priamok a úsečiek,</w:t>
      </w:r>
    </w:p>
    <w:p w:rsidR="005B6354" w:rsidRPr="00B42C71" w:rsidRDefault="005B6354" w:rsidP="00BC6987">
      <w:pPr>
        <w:numPr>
          <w:ilvl w:val="0"/>
          <w:numId w:val="18"/>
        </w:numPr>
        <w:spacing w:after="0" w:line="240" w:lineRule="auto"/>
      </w:pPr>
      <w:r w:rsidRPr="00B42C71">
        <w:t>vyznačovanie a meranie dĺžky úsečiek,</w:t>
      </w:r>
    </w:p>
    <w:p w:rsidR="005B6354" w:rsidRPr="00B42C71" w:rsidRDefault="005B6354" w:rsidP="0041504F">
      <w:pPr>
        <w:jc w:val="both"/>
      </w:pPr>
    </w:p>
    <w:p w:rsidR="008947D2" w:rsidRPr="00B42C71" w:rsidRDefault="00FD6DDC" w:rsidP="008947D2">
      <w:pPr>
        <w:jc w:val="both"/>
      </w:pPr>
      <w:r w:rsidRPr="00B42C71">
        <w:t>3. ročník</w:t>
      </w:r>
      <w:r w:rsidR="008947D2" w:rsidRPr="00B42C71">
        <w:t xml:space="preserve">: </w:t>
      </w:r>
      <w:r w:rsidR="008947D2" w:rsidRPr="00B42C71">
        <w:rPr>
          <w:b/>
          <w:bCs/>
          <w:i/>
          <w:iCs/>
        </w:rPr>
        <w:t xml:space="preserve">Učebné osnovy sú totožné so vzdelávacím štandardom ŠVP pre príslušný vzdelávací predmet (dostupné na </w:t>
      </w:r>
      <w:hyperlink r:id="rId103" w:history="1">
        <w:r w:rsidR="008947D2" w:rsidRPr="00B42C71">
          <w:rPr>
            <w:rStyle w:val="Hypertextovprepojenie"/>
            <w:b/>
            <w:bCs/>
            <w:i/>
            <w:iCs/>
          </w:rPr>
          <w:t>www.statpedu.sk</w:t>
        </w:r>
      </w:hyperlink>
      <w:r w:rsidR="008947D2" w:rsidRPr="00B42C71">
        <w:rPr>
          <w:b/>
          <w:bCs/>
          <w:i/>
          <w:iCs/>
        </w:rPr>
        <w:t>).</w:t>
      </w:r>
      <w:r w:rsidR="008947D2" w:rsidRPr="00B42C71">
        <w:t>Učivo v predmete matematika pre 3.  ročník bolo rozšírené o 33 vyučovacích hodín- o 1 vyučovaciu hodinu týždenne, zameraných na zopakovanie a utvrdenie učiva v týchto tematických celkoch:</w:t>
      </w:r>
    </w:p>
    <w:p w:rsidR="008947D2" w:rsidRPr="00B42C71" w:rsidRDefault="008947D2" w:rsidP="00BC6987">
      <w:pPr>
        <w:pStyle w:val="Odsekzoznamu"/>
        <w:numPr>
          <w:ilvl w:val="0"/>
          <w:numId w:val="17"/>
        </w:numPr>
      </w:pPr>
      <w:r w:rsidRPr="00B42C71">
        <w:lastRenderedPageBreak/>
        <w:t>Sčitovanie a odčitovanie prirodzených čísel v obore do 100</w:t>
      </w:r>
    </w:p>
    <w:p w:rsidR="008947D2" w:rsidRPr="00B42C71" w:rsidRDefault="008947D2" w:rsidP="00BC6987">
      <w:pPr>
        <w:pStyle w:val="Odsekzoznamu"/>
        <w:numPr>
          <w:ilvl w:val="0"/>
          <w:numId w:val="17"/>
        </w:numPr>
      </w:pPr>
      <w:r w:rsidRPr="00B42C71">
        <w:t>Násobenie prirodzených čísel v obore do 20</w:t>
      </w:r>
    </w:p>
    <w:p w:rsidR="008947D2" w:rsidRPr="00B42C71" w:rsidRDefault="008947D2" w:rsidP="00BC6987">
      <w:pPr>
        <w:pStyle w:val="Odsekzoznamu"/>
        <w:numPr>
          <w:ilvl w:val="0"/>
          <w:numId w:val="17"/>
        </w:numPr>
      </w:pPr>
      <w:r w:rsidRPr="00B42C71">
        <w:t>Delenie prirodzených čísel v obore 20</w:t>
      </w:r>
    </w:p>
    <w:p w:rsidR="008947D2" w:rsidRPr="00B42C71" w:rsidRDefault="008947D2" w:rsidP="00BC6987">
      <w:pPr>
        <w:pStyle w:val="Odsekzoznamu"/>
        <w:numPr>
          <w:ilvl w:val="0"/>
          <w:numId w:val="17"/>
        </w:numPr>
      </w:pPr>
      <w:r w:rsidRPr="00B42C71">
        <w:t>Vytváranie prirodzených čísel v obore do 10 000 ( trojciferné, štvorciferné čísla, zaokrúhľovanie )</w:t>
      </w:r>
    </w:p>
    <w:p w:rsidR="008947D2" w:rsidRPr="00B42C71" w:rsidRDefault="008947D2" w:rsidP="00BC6987">
      <w:pPr>
        <w:pStyle w:val="Odsekzoznamu"/>
        <w:numPr>
          <w:ilvl w:val="0"/>
          <w:numId w:val="17"/>
        </w:numPr>
      </w:pPr>
      <w:r w:rsidRPr="00B42C71">
        <w:t>Súčet a rozdiel v obore do 10 000</w:t>
      </w:r>
    </w:p>
    <w:p w:rsidR="008947D2" w:rsidRPr="00B42C71" w:rsidRDefault="008947D2" w:rsidP="00BC6987">
      <w:pPr>
        <w:pStyle w:val="Odsekzoznamu"/>
        <w:numPr>
          <w:ilvl w:val="0"/>
          <w:numId w:val="17"/>
        </w:numPr>
      </w:pPr>
      <w:r w:rsidRPr="00B42C71">
        <w:t>Meranie dĺžky úsečky</w:t>
      </w:r>
    </w:p>
    <w:p w:rsidR="008947D2" w:rsidRPr="00B42C71" w:rsidRDefault="008947D2" w:rsidP="00BC6987">
      <w:pPr>
        <w:pStyle w:val="Odsekzoznamu"/>
        <w:numPr>
          <w:ilvl w:val="0"/>
          <w:numId w:val="17"/>
        </w:numPr>
      </w:pPr>
      <w:r w:rsidRPr="00B42C71">
        <w:t>Rysovanie priamok a úsečiek</w:t>
      </w:r>
    </w:p>
    <w:p w:rsidR="008947D2" w:rsidRPr="00B42C71" w:rsidRDefault="008947D2" w:rsidP="00BC6987">
      <w:pPr>
        <w:pStyle w:val="Odsekzoznamu"/>
        <w:numPr>
          <w:ilvl w:val="0"/>
          <w:numId w:val="17"/>
        </w:numPr>
      </w:pPr>
      <w:r w:rsidRPr="00B42C71">
        <w:t>Rysovanie kružnice</w:t>
      </w:r>
    </w:p>
    <w:p w:rsidR="008947D2" w:rsidRPr="00B42C71" w:rsidRDefault="008947D2" w:rsidP="00BC6987">
      <w:pPr>
        <w:pStyle w:val="Odsekzoznamu"/>
        <w:numPr>
          <w:ilvl w:val="0"/>
          <w:numId w:val="17"/>
        </w:numPr>
      </w:pPr>
      <w:r w:rsidRPr="00B42C71">
        <w:t>Rysovanie v štvorcovej sieti</w:t>
      </w:r>
    </w:p>
    <w:p w:rsidR="008947D2" w:rsidRPr="00B42C71" w:rsidRDefault="008947D2" w:rsidP="00BC6987">
      <w:pPr>
        <w:pStyle w:val="Odsekzoznamu"/>
        <w:numPr>
          <w:ilvl w:val="0"/>
          <w:numId w:val="17"/>
        </w:numPr>
        <w:jc w:val="both"/>
      </w:pPr>
      <w:r w:rsidRPr="00B42C71">
        <w:t>Telesá z kociek a ich plány</w:t>
      </w:r>
    </w:p>
    <w:p w:rsidR="00FD6DDC" w:rsidRPr="00B42C71" w:rsidRDefault="00FD6DDC" w:rsidP="0041504F">
      <w:pPr>
        <w:jc w:val="both"/>
      </w:pPr>
      <w:r w:rsidRPr="00B42C71">
        <w:t>4. ročník</w:t>
      </w:r>
      <w:r w:rsidR="00C557CC" w:rsidRPr="00B42C71">
        <w:t>:</w:t>
      </w:r>
      <w:r w:rsidR="005B6354" w:rsidRPr="00B42C71">
        <w:rPr>
          <w:b/>
          <w:bCs/>
          <w:i/>
          <w:iCs/>
        </w:rPr>
        <w:t xml:space="preserve">Učebné osnovy sú totožné so vzdelávacím štandardom ŠVP pre príslušný vzdelávací predmet (dostupné na </w:t>
      </w:r>
      <w:hyperlink r:id="rId104" w:history="1">
        <w:r w:rsidR="005B6354" w:rsidRPr="00B42C71">
          <w:rPr>
            <w:rStyle w:val="Hypertextovprepojenie"/>
            <w:b/>
            <w:bCs/>
            <w:i/>
            <w:iCs/>
          </w:rPr>
          <w:t>www.statpedu.sk</w:t>
        </w:r>
      </w:hyperlink>
      <w:r w:rsidR="00C557CC" w:rsidRPr="00B42C71">
        <w:rPr>
          <w:rStyle w:val="Hypertextovprepojenie"/>
          <w:b/>
          <w:bCs/>
          <w:i/>
          <w:iCs/>
        </w:rPr>
        <w:t xml:space="preserve"> )</w:t>
      </w:r>
    </w:p>
    <w:p w:rsidR="00FD6DDC" w:rsidRPr="00B42C71" w:rsidRDefault="00FD6DDC" w:rsidP="0041504F">
      <w:pPr>
        <w:jc w:val="both"/>
        <w:rPr>
          <w:bCs/>
          <w:iCs/>
        </w:rPr>
      </w:pPr>
      <w:r w:rsidRPr="00B42C71">
        <w:t>5. ročník:</w:t>
      </w:r>
      <w:r w:rsidRPr="00B42C71">
        <w:rPr>
          <w:b/>
          <w:bCs/>
          <w:i/>
          <w:iCs/>
        </w:rPr>
        <w:t xml:space="preserve">Učebné osnovy sú totožné so vzdelávacím štandardom ŠVP pre príslušný vzdelávací predmet (dostupné na </w:t>
      </w:r>
      <w:hyperlink r:id="rId105" w:history="1">
        <w:r w:rsidRPr="00B42C71">
          <w:rPr>
            <w:rStyle w:val="Hypertextovprepojenie"/>
            <w:b/>
            <w:bCs/>
            <w:i/>
            <w:iCs/>
          </w:rPr>
          <w:t>www.statpedu.sk</w:t>
        </w:r>
      </w:hyperlink>
      <w:r w:rsidRPr="00B42C71">
        <w:rPr>
          <w:b/>
          <w:bCs/>
          <w:i/>
          <w:iCs/>
        </w:rPr>
        <w:t xml:space="preserve">). </w:t>
      </w:r>
      <w:r w:rsidR="009E4F1C" w:rsidRPr="00B42C71">
        <w:rPr>
          <w:bCs/>
          <w:iCs/>
        </w:rPr>
        <w:t>Vo vyučovacom predmete matematika sa zvyšuje v UP školy časová dotácia o 1 hodinu.  Táto vyučovacia hodina sa použije na zmenu kvality výkonu nasledovne:</w:t>
      </w:r>
    </w:p>
    <w:p w:rsidR="009E4F1C" w:rsidRPr="00B42C71" w:rsidRDefault="00F93B6F" w:rsidP="0047673A">
      <w:pPr>
        <w:pStyle w:val="Odsekzoznamu"/>
        <w:numPr>
          <w:ilvl w:val="0"/>
          <w:numId w:val="2"/>
        </w:numPr>
        <w:jc w:val="both"/>
        <w:rPr>
          <w:bCs/>
          <w:iCs/>
        </w:rPr>
      </w:pPr>
      <w:r w:rsidRPr="00B42C71">
        <w:rPr>
          <w:bCs/>
          <w:iCs/>
        </w:rPr>
        <w:t>16</w:t>
      </w:r>
      <w:r w:rsidR="009E4F1C" w:rsidRPr="00B42C71">
        <w:rPr>
          <w:bCs/>
          <w:iCs/>
        </w:rPr>
        <w:t xml:space="preserve"> h v časti geometria – osová a stredová súmernosť</w:t>
      </w:r>
    </w:p>
    <w:p w:rsidR="009E4F1C" w:rsidRPr="00B42C71" w:rsidRDefault="00F93B6F" w:rsidP="0047673A">
      <w:pPr>
        <w:pStyle w:val="Odsekzoznamu"/>
        <w:numPr>
          <w:ilvl w:val="0"/>
          <w:numId w:val="2"/>
        </w:numPr>
        <w:jc w:val="both"/>
        <w:rPr>
          <w:bCs/>
          <w:iCs/>
        </w:rPr>
      </w:pPr>
      <w:r w:rsidRPr="00B42C71">
        <w:rPr>
          <w:bCs/>
          <w:iCs/>
        </w:rPr>
        <w:t>17</w:t>
      </w:r>
      <w:r w:rsidR="009E4F1C" w:rsidRPr="00B42C71">
        <w:rPr>
          <w:bCs/>
          <w:iCs/>
        </w:rPr>
        <w:t xml:space="preserve"> h v časti počtové výkony s prirodzenými číslami  - násobenie a delenie prirodzených čísiel v obore do 10 000</w:t>
      </w:r>
    </w:p>
    <w:p w:rsidR="00F93B6F" w:rsidRPr="00B42C71" w:rsidRDefault="00C557CC" w:rsidP="00F93B6F">
      <w:pPr>
        <w:jc w:val="both"/>
        <w:rPr>
          <w:bCs/>
          <w:iCs/>
        </w:rPr>
      </w:pPr>
      <w:r w:rsidRPr="00B42C71">
        <w:t>6. ročník</w:t>
      </w:r>
      <w:r w:rsidR="002D012C" w:rsidRPr="00B42C71">
        <w:t>:</w:t>
      </w:r>
      <w:r w:rsidR="00F93B6F" w:rsidRPr="00B42C71">
        <w:rPr>
          <w:b/>
          <w:bCs/>
          <w:i/>
          <w:iCs/>
        </w:rPr>
        <w:t xml:space="preserve">Učebné osnovy sú totožné so vzdelávacím štandardom ŠVP pre príslušný vzdelávací predmet (dostupné na </w:t>
      </w:r>
      <w:hyperlink r:id="rId106" w:history="1">
        <w:r w:rsidR="00F93B6F" w:rsidRPr="00B42C71">
          <w:rPr>
            <w:rStyle w:val="Hypertextovprepojenie"/>
            <w:b/>
            <w:bCs/>
            <w:i/>
            <w:iCs/>
          </w:rPr>
          <w:t>www.statpedu.sk</w:t>
        </w:r>
      </w:hyperlink>
      <w:r w:rsidR="00F93B6F" w:rsidRPr="00B42C71">
        <w:rPr>
          <w:b/>
          <w:bCs/>
          <w:i/>
          <w:iCs/>
        </w:rPr>
        <w:t xml:space="preserve">). </w:t>
      </w:r>
      <w:r w:rsidR="00F93B6F" w:rsidRPr="00B42C71">
        <w:rPr>
          <w:bCs/>
          <w:iCs/>
        </w:rPr>
        <w:t>Vo vyučovacom predmete matematika sa zvyšuje v UP školy časová dotácia o 1 hodinu.  Táto vyučovacia hodina sa použije na zmenu kvality výkonu nasledovne:</w:t>
      </w:r>
    </w:p>
    <w:p w:rsidR="009E4F1C" w:rsidRPr="00B42C71" w:rsidRDefault="00F93B6F" w:rsidP="00BC6987">
      <w:pPr>
        <w:pStyle w:val="Odsekzoznamu"/>
        <w:numPr>
          <w:ilvl w:val="0"/>
          <w:numId w:val="14"/>
        </w:numPr>
        <w:jc w:val="both"/>
      </w:pPr>
      <w:r w:rsidRPr="00B42C71">
        <w:t xml:space="preserve"> 30 h Trojuholník, zhodnosť trojuholníkov, konštrukcia trojuholníka pomocou vety sss, sus, usu, pomocou výšky a ťažnice</w:t>
      </w:r>
    </w:p>
    <w:p w:rsidR="00F93B6F" w:rsidRPr="00B42C71" w:rsidRDefault="00F93B6F" w:rsidP="00BC6987">
      <w:pPr>
        <w:pStyle w:val="Odsekzoznamu"/>
        <w:numPr>
          <w:ilvl w:val="0"/>
          <w:numId w:val="14"/>
        </w:numPr>
        <w:jc w:val="both"/>
      </w:pPr>
      <w:r w:rsidRPr="00B42C71">
        <w:t>3 h desatinné čísla</w:t>
      </w:r>
    </w:p>
    <w:p w:rsidR="00F93B6F" w:rsidRPr="00B42C71" w:rsidRDefault="002D012C" w:rsidP="00F93B6F">
      <w:pPr>
        <w:jc w:val="both"/>
        <w:rPr>
          <w:bCs/>
          <w:iCs/>
        </w:rPr>
      </w:pPr>
      <w:r w:rsidRPr="00B42C71">
        <w:t>7. ročník:</w:t>
      </w:r>
      <w:r w:rsidR="00F93B6F" w:rsidRPr="00B42C71">
        <w:rPr>
          <w:b/>
          <w:bCs/>
          <w:i/>
          <w:iCs/>
        </w:rPr>
        <w:t xml:space="preserve">Učebné osnovy sú totožné so vzdelávacím štandardom ŠVP pre príslušný vzdelávací predmet (dostupné na </w:t>
      </w:r>
      <w:hyperlink r:id="rId107" w:history="1">
        <w:r w:rsidR="00F93B6F" w:rsidRPr="00B42C71">
          <w:rPr>
            <w:rStyle w:val="Hypertextovprepojenie"/>
            <w:b/>
            <w:bCs/>
            <w:i/>
            <w:iCs/>
          </w:rPr>
          <w:t>www.statpedu.sk</w:t>
        </w:r>
      </w:hyperlink>
      <w:r w:rsidR="00F93B6F" w:rsidRPr="00B42C71">
        <w:rPr>
          <w:b/>
          <w:bCs/>
          <w:i/>
          <w:iCs/>
        </w:rPr>
        <w:t xml:space="preserve">). </w:t>
      </w:r>
      <w:r w:rsidR="00F93B6F" w:rsidRPr="00B42C71">
        <w:rPr>
          <w:bCs/>
          <w:iCs/>
        </w:rPr>
        <w:t>Vo vyučovacom predmete matematika sa zvyšuje v UP školy časová dotácia o 1 hodinu.  Táto vyučovacia hodina sa použije na zmenu kvality výkonu nasledovne:</w:t>
      </w:r>
    </w:p>
    <w:p w:rsidR="00F93B6F" w:rsidRPr="00B42C71" w:rsidRDefault="00F93B6F" w:rsidP="00BC6987">
      <w:pPr>
        <w:pStyle w:val="Odsekzoznamu"/>
        <w:numPr>
          <w:ilvl w:val="0"/>
          <w:numId w:val="15"/>
        </w:numPr>
        <w:jc w:val="both"/>
        <w:rPr>
          <w:bCs/>
          <w:iCs/>
        </w:rPr>
      </w:pPr>
      <w:r w:rsidRPr="00B42C71">
        <w:rPr>
          <w:bCs/>
          <w:iCs/>
        </w:rPr>
        <w:t>10 h  zlomky, kladné a záporné čísla, číselná os, navzájom opačné čísla, usporiadanie čísiel</w:t>
      </w:r>
    </w:p>
    <w:p w:rsidR="00F93B6F" w:rsidRPr="00B42C71" w:rsidRDefault="00F93B6F" w:rsidP="00BC6987">
      <w:pPr>
        <w:pStyle w:val="Odsekzoznamu"/>
        <w:numPr>
          <w:ilvl w:val="0"/>
          <w:numId w:val="15"/>
        </w:numPr>
        <w:jc w:val="both"/>
        <w:rPr>
          <w:bCs/>
          <w:iCs/>
        </w:rPr>
      </w:pPr>
      <w:r w:rsidRPr="00B42C71">
        <w:rPr>
          <w:bCs/>
          <w:iCs/>
        </w:rPr>
        <w:t>15 h percentá, promile , kruhový diagram,  stĺpcový diagram, úrok, úver, pôžička,    jednoduché úrokovanie, štatistické údaje tabuľka, graf diagram</w:t>
      </w:r>
    </w:p>
    <w:p w:rsidR="00F93B6F" w:rsidRPr="00B42C71" w:rsidRDefault="00F93B6F" w:rsidP="00BC6987">
      <w:pPr>
        <w:pStyle w:val="Odsekzoznamu"/>
        <w:numPr>
          <w:ilvl w:val="0"/>
          <w:numId w:val="15"/>
        </w:numPr>
        <w:jc w:val="both"/>
        <w:rPr>
          <w:bCs/>
          <w:iCs/>
        </w:rPr>
      </w:pPr>
      <w:r w:rsidRPr="00B42C71">
        <w:rPr>
          <w:bCs/>
          <w:iCs/>
        </w:rPr>
        <w:t>4 h povrch a objem kocky a kvádra</w:t>
      </w:r>
    </w:p>
    <w:p w:rsidR="00F93B6F" w:rsidRPr="00B42C71" w:rsidRDefault="00F93B6F" w:rsidP="00BC6987">
      <w:pPr>
        <w:pStyle w:val="Odsekzoznamu"/>
        <w:numPr>
          <w:ilvl w:val="0"/>
          <w:numId w:val="15"/>
        </w:numPr>
        <w:jc w:val="both"/>
        <w:rPr>
          <w:bCs/>
          <w:iCs/>
        </w:rPr>
      </w:pPr>
      <w:r w:rsidRPr="00B42C71">
        <w:rPr>
          <w:bCs/>
          <w:iCs/>
        </w:rPr>
        <w:t>4 h pomer, priama a nepriama úmernosť</w:t>
      </w:r>
    </w:p>
    <w:p w:rsidR="00C557CC" w:rsidRPr="00B42C71" w:rsidRDefault="00C557CC" w:rsidP="00C557CC">
      <w:pPr>
        <w:jc w:val="both"/>
        <w:rPr>
          <w:bCs/>
          <w:iCs/>
        </w:rPr>
      </w:pPr>
    </w:p>
    <w:p w:rsidR="00F93B6F" w:rsidRPr="00B42C71" w:rsidRDefault="002D012C" w:rsidP="00F93B6F">
      <w:pPr>
        <w:jc w:val="both"/>
        <w:rPr>
          <w:bCs/>
          <w:iCs/>
        </w:rPr>
      </w:pPr>
      <w:r w:rsidRPr="00B42C71">
        <w:lastRenderedPageBreak/>
        <w:t>8. ročník:</w:t>
      </w:r>
      <w:r w:rsidR="00F93B6F" w:rsidRPr="00B42C71">
        <w:rPr>
          <w:b/>
          <w:bCs/>
          <w:i/>
          <w:iCs/>
        </w:rPr>
        <w:t xml:space="preserve">Učebné osnovy sú totožné so vzdelávacím štandardom ŠVP pre príslušný vzdelávací predmet (dostupné na </w:t>
      </w:r>
      <w:hyperlink r:id="rId108" w:history="1">
        <w:r w:rsidR="00F93B6F" w:rsidRPr="00B42C71">
          <w:rPr>
            <w:rStyle w:val="Hypertextovprepojenie"/>
            <w:b/>
            <w:bCs/>
            <w:i/>
            <w:iCs/>
          </w:rPr>
          <w:t>www.statpedu.sk</w:t>
        </w:r>
      </w:hyperlink>
      <w:r w:rsidR="00F93B6F" w:rsidRPr="00B42C71">
        <w:rPr>
          <w:b/>
          <w:bCs/>
          <w:i/>
          <w:iCs/>
        </w:rPr>
        <w:t xml:space="preserve">). </w:t>
      </w:r>
      <w:r w:rsidR="00F93B6F" w:rsidRPr="00B42C71">
        <w:rPr>
          <w:bCs/>
          <w:iCs/>
        </w:rPr>
        <w:t>Vo vyučovacom predmete matematika sa zvyšuje v UP školy časová dotácia o 1 hodinu.  Táto vyučovacia hodina sa použije na zmenu kvality výkonu nasledovne:</w:t>
      </w:r>
    </w:p>
    <w:p w:rsidR="00F93B6F" w:rsidRPr="00B42C71" w:rsidRDefault="00D5260E" w:rsidP="00BC6987">
      <w:pPr>
        <w:pStyle w:val="Odsekzoznamu"/>
        <w:numPr>
          <w:ilvl w:val="0"/>
          <w:numId w:val="16"/>
        </w:numPr>
        <w:jc w:val="both"/>
        <w:rPr>
          <w:bCs/>
          <w:iCs/>
        </w:rPr>
      </w:pPr>
      <w:r w:rsidRPr="00B42C71">
        <w:rPr>
          <w:bCs/>
          <w:iCs/>
        </w:rPr>
        <w:t>6 h premenná, výraz</w:t>
      </w:r>
    </w:p>
    <w:p w:rsidR="00D5260E" w:rsidRPr="00B42C71" w:rsidRDefault="00D5260E" w:rsidP="00BC6987">
      <w:pPr>
        <w:pStyle w:val="Odsekzoznamu"/>
        <w:numPr>
          <w:ilvl w:val="0"/>
          <w:numId w:val="16"/>
        </w:numPr>
        <w:jc w:val="both"/>
        <w:rPr>
          <w:bCs/>
          <w:iCs/>
        </w:rPr>
      </w:pPr>
      <w:r w:rsidRPr="00B42C71">
        <w:rPr>
          <w:bCs/>
          <w:iCs/>
        </w:rPr>
        <w:t>5 h Rovnobežník, lichobežník</w:t>
      </w:r>
    </w:p>
    <w:p w:rsidR="00D5260E" w:rsidRPr="00B42C71" w:rsidRDefault="00D5260E" w:rsidP="00BC6987">
      <w:pPr>
        <w:pStyle w:val="Odsekzoznamu"/>
        <w:numPr>
          <w:ilvl w:val="0"/>
          <w:numId w:val="16"/>
        </w:numPr>
        <w:jc w:val="both"/>
        <w:rPr>
          <w:bCs/>
          <w:iCs/>
        </w:rPr>
      </w:pPr>
      <w:r w:rsidRPr="00B42C71">
        <w:rPr>
          <w:bCs/>
          <w:iCs/>
        </w:rPr>
        <w:t xml:space="preserve">5 h kruh </w:t>
      </w:r>
      <w:r w:rsidR="00CD4AE6" w:rsidRPr="00B42C71">
        <w:rPr>
          <w:bCs/>
          <w:iCs/>
        </w:rPr>
        <w:t>kružnica</w:t>
      </w:r>
    </w:p>
    <w:p w:rsidR="00D5260E" w:rsidRPr="00B42C71" w:rsidRDefault="00D5260E" w:rsidP="00BC6987">
      <w:pPr>
        <w:pStyle w:val="Odsekzoznamu"/>
        <w:numPr>
          <w:ilvl w:val="0"/>
          <w:numId w:val="16"/>
        </w:numPr>
        <w:jc w:val="both"/>
        <w:rPr>
          <w:bCs/>
          <w:iCs/>
        </w:rPr>
      </w:pPr>
      <w:r w:rsidRPr="00B42C71">
        <w:rPr>
          <w:bCs/>
          <w:iCs/>
        </w:rPr>
        <w:t>5 h hranol</w:t>
      </w:r>
    </w:p>
    <w:p w:rsidR="002D012C" w:rsidRPr="00B42C71" w:rsidRDefault="002D012C" w:rsidP="0041504F">
      <w:pPr>
        <w:jc w:val="both"/>
      </w:pPr>
      <w:r w:rsidRPr="00B42C71">
        <w:t>9. ročník:</w:t>
      </w:r>
      <w:r w:rsidR="00F93B6F" w:rsidRPr="00B42C71">
        <w:rPr>
          <w:b/>
          <w:bCs/>
          <w:i/>
          <w:iCs/>
        </w:rPr>
        <w:t xml:space="preserve"> Učebné osnovy sú totožné so vzdelávacím štandardom ŠVP pre príslušný vzdelávací predmet (dostupné na </w:t>
      </w:r>
      <w:hyperlink r:id="rId109" w:history="1">
        <w:r w:rsidR="00F93B6F" w:rsidRPr="00B42C71">
          <w:rPr>
            <w:rStyle w:val="Hypertextovprepojenie"/>
            <w:b/>
            <w:bCs/>
            <w:i/>
            <w:iCs/>
          </w:rPr>
          <w:t>www.statpedu.sk</w:t>
        </w:r>
      </w:hyperlink>
      <w:r w:rsidR="00F93B6F" w:rsidRPr="00B42C71">
        <w:rPr>
          <w:b/>
          <w:bCs/>
          <w:i/>
          <w:iCs/>
        </w:rPr>
        <w:t>)</w:t>
      </w:r>
    </w:p>
    <w:p w:rsidR="001524F0" w:rsidRPr="00B42C71" w:rsidRDefault="001524F0" w:rsidP="00BC6987">
      <w:pPr>
        <w:pStyle w:val="Nadpis3"/>
        <w:numPr>
          <w:ilvl w:val="1"/>
          <w:numId w:val="54"/>
        </w:numPr>
      </w:pPr>
      <w:bookmarkStart w:id="46" w:name="_Toc115336398"/>
      <w:r w:rsidRPr="00B42C71">
        <w:t>Informatika</w:t>
      </w:r>
      <w:bookmarkEnd w:id="46"/>
    </w:p>
    <w:p w:rsidR="00FD6DDC" w:rsidRPr="00B42C71" w:rsidRDefault="00FD6DDC" w:rsidP="0041504F">
      <w:pPr>
        <w:jc w:val="both"/>
        <w:rPr>
          <w:bCs/>
          <w:iCs/>
        </w:rPr>
      </w:pPr>
      <w:r w:rsidRPr="00B42C71">
        <w:rPr>
          <w:bCs/>
          <w:iCs/>
        </w:rPr>
        <w:t>3. ročník</w:t>
      </w:r>
      <w:r w:rsidRPr="00B42C71">
        <w:t>:</w:t>
      </w:r>
      <w:r w:rsidRPr="00B42C71">
        <w:rPr>
          <w:b/>
          <w:bCs/>
          <w:i/>
          <w:iCs/>
        </w:rPr>
        <w:t xml:space="preserve">Učebné osnovy sú totožné so vzdelávacím štandardom ŠVP pre príslušný vzdelávací predmet (dostupné na </w:t>
      </w:r>
      <w:hyperlink r:id="rId110" w:history="1">
        <w:r w:rsidRPr="00B42C71">
          <w:rPr>
            <w:rStyle w:val="Hypertextovprepojenie"/>
            <w:b/>
            <w:bCs/>
            <w:i/>
            <w:iCs/>
          </w:rPr>
          <w:t>www.statpedu.sk</w:t>
        </w:r>
      </w:hyperlink>
      <w:r w:rsidRPr="00B42C71">
        <w:rPr>
          <w:b/>
          <w:bCs/>
          <w:i/>
          <w:iCs/>
        </w:rPr>
        <w:t>).</w:t>
      </w:r>
    </w:p>
    <w:p w:rsidR="00FD6DDC" w:rsidRPr="00B42C71" w:rsidRDefault="00FD6DDC" w:rsidP="0041504F">
      <w:pPr>
        <w:jc w:val="both"/>
        <w:rPr>
          <w:bCs/>
          <w:iCs/>
        </w:rPr>
      </w:pPr>
      <w:r w:rsidRPr="00B42C71">
        <w:rPr>
          <w:bCs/>
          <w:iCs/>
        </w:rPr>
        <w:t>4. ročník</w:t>
      </w:r>
      <w:r w:rsidRPr="00B42C71">
        <w:t>:</w:t>
      </w:r>
      <w:r w:rsidRPr="00B42C71">
        <w:rPr>
          <w:b/>
          <w:bCs/>
          <w:i/>
          <w:iCs/>
        </w:rPr>
        <w:t xml:space="preserve">Učebné osnovy sú totožné so vzdelávacím štandardom ŠVP pre príslušný vzdelávací predmet (dostupné na </w:t>
      </w:r>
      <w:hyperlink r:id="rId111" w:history="1">
        <w:r w:rsidRPr="00B42C71">
          <w:rPr>
            <w:rStyle w:val="Hypertextovprepojenie"/>
            <w:b/>
            <w:bCs/>
            <w:i/>
            <w:iCs/>
          </w:rPr>
          <w:t>www.statpedu.sk</w:t>
        </w:r>
      </w:hyperlink>
      <w:r w:rsidRPr="00B42C71">
        <w:rPr>
          <w:b/>
          <w:bCs/>
          <w:i/>
          <w:iCs/>
        </w:rPr>
        <w:t>).</w:t>
      </w:r>
    </w:p>
    <w:p w:rsidR="00FD6DDC" w:rsidRPr="00B42C71" w:rsidRDefault="00FD6DDC" w:rsidP="0041504F">
      <w:pPr>
        <w:jc w:val="both"/>
        <w:rPr>
          <w:bCs/>
          <w:iCs/>
        </w:rPr>
      </w:pPr>
      <w:r w:rsidRPr="00B42C71">
        <w:rPr>
          <w:bCs/>
          <w:iCs/>
        </w:rPr>
        <w:t>5. ročník</w:t>
      </w:r>
      <w:r w:rsidRPr="00B42C71">
        <w:t>:</w:t>
      </w:r>
      <w:r w:rsidRPr="00B42C71">
        <w:rPr>
          <w:b/>
          <w:bCs/>
          <w:i/>
          <w:iCs/>
        </w:rPr>
        <w:t xml:space="preserve">Učebné osnovy sú totožné so vzdelávacím štandardom ŠVP pre príslušný vzdelávací predmet (dostupné na </w:t>
      </w:r>
      <w:hyperlink r:id="rId112" w:history="1">
        <w:r w:rsidRPr="00B42C71">
          <w:rPr>
            <w:rStyle w:val="Hypertextovprepojenie"/>
            <w:b/>
            <w:bCs/>
            <w:i/>
            <w:iCs/>
          </w:rPr>
          <w:t>www.statpedu.sk</w:t>
        </w:r>
      </w:hyperlink>
      <w:r w:rsidRPr="00B42C71">
        <w:rPr>
          <w:b/>
          <w:bCs/>
          <w:i/>
          <w:iCs/>
        </w:rPr>
        <w:t>).</w:t>
      </w:r>
    </w:p>
    <w:p w:rsidR="00FD6DDC" w:rsidRPr="00B42C71" w:rsidRDefault="00FD6DDC" w:rsidP="0041504F">
      <w:pPr>
        <w:jc w:val="both"/>
        <w:rPr>
          <w:bCs/>
          <w:iCs/>
        </w:rPr>
      </w:pPr>
      <w:r w:rsidRPr="00B42C71">
        <w:rPr>
          <w:bCs/>
          <w:iCs/>
        </w:rPr>
        <w:t>6. ročník</w:t>
      </w:r>
      <w:r w:rsidRPr="00B42C71">
        <w:t>:</w:t>
      </w:r>
      <w:r w:rsidRPr="00B42C71">
        <w:rPr>
          <w:b/>
          <w:bCs/>
          <w:i/>
          <w:iCs/>
        </w:rPr>
        <w:t xml:space="preserve">Učebné osnovy sú totožné so vzdelávacím štandardom ŠVP pre príslušný vzdelávací predmet (dostupné na </w:t>
      </w:r>
      <w:hyperlink r:id="rId113" w:history="1">
        <w:r w:rsidRPr="00B42C71">
          <w:rPr>
            <w:rStyle w:val="Hypertextovprepojenie"/>
            <w:b/>
            <w:bCs/>
            <w:i/>
            <w:iCs/>
          </w:rPr>
          <w:t>www.statpedu.sk</w:t>
        </w:r>
      </w:hyperlink>
      <w:r w:rsidRPr="00B42C71">
        <w:rPr>
          <w:b/>
          <w:bCs/>
          <w:i/>
          <w:iCs/>
        </w:rPr>
        <w:t>).</w:t>
      </w:r>
    </w:p>
    <w:p w:rsidR="00FD6DDC" w:rsidRPr="00B42C71" w:rsidRDefault="00FD6DDC" w:rsidP="0041504F">
      <w:pPr>
        <w:jc w:val="both"/>
        <w:rPr>
          <w:bCs/>
          <w:iCs/>
        </w:rPr>
      </w:pPr>
      <w:r w:rsidRPr="00B42C71">
        <w:rPr>
          <w:bCs/>
          <w:iCs/>
        </w:rPr>
        <w:t>7. ročník</w:t>
      </w:r>
      <w:r w:rsidRPr="00B42C71">
        <w:t>:</w:t>
      </w:r>
      <w:r w:rsidRPr="00B42C71">
        <w:rPr>
          <w:b/>
          <w:bCs/>
          <w:i/>
          <w:iCs/>
        </w:rPr>
        <w:t xml:space="preserve">Učebné osnovy sú totožné so vzdelávacím štandardom ŠVP pre príslušný vzdelávací predmet (dostupné na </w:t>
      </w:r>
      <w:hyperlink r:id="rId114" w:history="1">
        <w:r w:rsidRPr="00B42C71">
          <w:rPr>
            <w:rStyle w:val="Hypertextovprepojenie"/>
            <w:b/>
            <w:bCs/>
            <w:i/>
            <w:iCs/>
          </w:rPr>
          <w:t>www.statpedu.sk</w:t>
        </w:r>
      </w:hyperlink>
      <w:r w:rsidRPr="00B42C71">
        <w:rPr>
          <w:b/>
          <w:bCs/>
          <w:i/>
          <w:iCs/>
        </w:rPr>
        <w:t>).</w:t>
      </w:r>
    </w:p>
    <w:p w:rsidR="00FD6DDC" w:rsidRPr="00B42C71" w:rsidRDefault="00FD6DDC" w:rsidP="0041504F">
      <w:pPr>
        <w:jc w:val="both"/>
        <w:rPr>
          <w:b/>
          <w:bCs/>
          <w:i/>
          <w:iCs/>
        </w:rPr>
      </w:pPr>
      <w:r w:rsidRPr="00B42C71">
        <w:rPr>
          <w:bCs/>
          <w:iCs/>
        </w:rPr>
        <w:t>8. ročník</w:t>
      </w:r>
      <w:r w:rsidRPr="00B42C71">
        <w:t>:</w:t>
      </w:r>
      <w:r w:rsidRPr="00B42C71">
        <w:rPr>
          <w:b/>
          <w:bCs/>
          <w:i/>
          <w:iCs/>
        </w:rPr>
        <w:t xml:space="preserve">Učebné osnovy sú totožné so vzdelávacím štandardom ŠVP pre príslušný vzdelávací predmet (dostupné na </w:t>
      </w:r>
      <w:hyperlink r:id="rId115" w:history="1">
        <w:r w:rsidRPr="00B42C71">
          <w:rPr>
            <w:rStyle w:val="Hypertextovprepojenie"/>
            <w:b/>
            <w:bCs/>
            <w:i/>
            <w:iCs/>
          </w:rPr>
          <w:t>www.statpedu.sk</w:t>
        </w:r>
      </w:hyperlink>
      <w:r w:rsidRPr="00B42C71">
        <w:rPr>
          <w:b/>
          <w:bCs/>
          <w:i/>
          <w:iCs/>
        </w:rPr>
        <w:t>).</w:t>
      </w:r>
    </w:p>
    <w:p w:rsidR="00FD6DDC" w:rsidRPr="00B42C71" w:rsidRDefault="00FD6DDC" w:rsidP="0041504F">
      <w:pPr>
        <w:jc w:val="both"/>
        <w:rPr>
          <w:b/>
          <w:bCs/>
          <w:i/>
          <w:iCs/>
        </w:rPr>
      </w:pPr>
      <w:r w:rsidRPr="00B42C71">
        <w:rPr>
          <w:b/>
          <w:bCs/>
          <w:i/>
          <w:iCs/>
        </w:rPr>
        <w:br w:type="page"/>
      </w:r>
    </w:p>
    <w:p w:rsidR="000E4276" w:rsidRPr="00B42C71" w:rsidRDefault="000E4276" w:rsidP="00D20B6A">
      <w:pPr>
        <w:pStyle w:val="Nadpis2"/>
        <w:numPr>
          <w:ilvl w:val="1"/>
          <w:numId w:val="128"/>
        </w:numPr>
      </w:pPr>
      <w:bookmarkStart w:id="47" w:name="_Toc115336399"/>
      <w:r w:rsidRPr="00B42C71">
        <w:lastRenderedPageBreak/>
        <w:t>Špeciálnopedagogická podpora</w:t>
      </w:r>
      <w:bookmarkEnd w:id="47"/>
    </w:p>
    <w:p w:rsidR="000E4276" w:rsidRPr="00B42C71" w:rsidRDefault="000E4276" w:rsidP="00BC6987">
      <w:pPr>
        <w:pStyle w:val="Nadpis3"/>
        <w:numPr>
          <w:ilvl w:val="1"/>
          <w:numId w:val="48"/>
        </w:numPr>
      </w:pPr>
      <w:bookmarkStart w:id="48" w:name="_Toc115336400"/>
      <w:r w:rsidRPr="00B42C71">
        <w:t>Individuálna logopedická intervencia</w:t>
      </w:r>
      <w:bookmarkEnd w:id="48"/>
    </w:p>
    <w:p w:rsidR="000E4276" w:rsidRPr="00B42C71" w:rsidRDefault="000E4276" w:rsidP="000E4276">
      <w:pPr>
        <w:jc w:val="both"/>
      </w:pPr>
      <w:r w:rsidRPr="00B42C71">
        <w:t xml:space="preserve">1.ročník: </w:t>
      </w:r>
      <w:r w:rsidRPr="00B42C71">
        <w:rPr>
          <w:b/>
          <w:bCs/>
          <w:i/>
          <w:iCs/>
        </w:rPr>
        <w:t xml:space="preserve">Učebné osnovy sú totožné so vzdelávacím štandardom ŠVP pre príslušný vzdelávací predmet (dostupné na </w:t>
      </w:r>
      <w:hyperlink r:id="rId116" w:history="1">
        <w:r w:rsidRPr="00B42C71">
          <w:rPr>
            <w:rStyle w:val="Hypertextovprepojenie"/>
            <w:b/>
            <w:bCs/>
            <w:i/>
            <w:iCs/>
          </w:rPr>
          <w:t>www.statpedu.sk</w:t>
        </w:r>
      </w:hyperlink>
      <w:r w:rsidRPr="00B42C71">
        <w:rPr>
          <w:b/>
          <w:bCs/>
          <w:i/>
          <w:iCs/>
        </w:rPr>
        <w:t>).</w:t>
      </w:r>
    </w:p>
    <w:p w:rsidR="000E4276" w:rsidRPr="00B42C71" w:rsidRDefault="000E4276" w:rsidP="000E4276">
      <w:pPr>
        <w:jc w:val="both"/>
      </w:pPr>
      <w:r w:rsidRPr="00B42C71">
        <w:t xml:space="preserve">2. ročník: </w:t>
      </w:r>
      <w:r w:rsidRPr="00B42C71">
        <w:rPr>
          <w:b/>
          <w:bCs/>
          <w:i/>
          <w:iCs/>
        </w:rPr>
        <w:t xml:space="preserve">Učebné osnovy sú totožné so vzdelávacím štandardom ŠVP pre príslušný vzdelávací predmet (dostupné na </w:t>
      </w:r>
      <w:hyperlink r:id="rId117" w:history="1">
        <w:r w:rsidRPr="00B42C71">
          <w:rPr>
            <w:rStyle w:val="Hypertextovprepojenie"/>
            <w:b/>
            <w:bCs/>
            <w:i/>
            <w:iCs/>
          </w:rPr>
          <w:t>www.statpedu.sk</w:t>
        </w:r>
      </w:hyperlink>
      <w:r w:rsidRPr="00B42C71">
        <w:rPr>
          <w:b/>
          <w:bCs/>
          <w:i/>
          <w:iCs/>
        </w:rPr>
        <w:t>).</w:t>
      </w:r>
    </w:p>
    <w:p w:rsidR="000E4276" w:rsidRPr="00B42C71" w:rsidRDefault="000E4276" w:rsidP="000E4276">
      <w:pPr>
        <w:jc w:val="both"/>
      </w:pPr>
      <w:r w:rsidRPr="00B42C71">
        <w:t xml:space="preserve">3. ročník: </w:t>
      </w:r>
      <w:r w:rsidRPr="00B42C71">
        <w:rPr>
          <w:b/>
          <w:bCs/>
          <w:i/>
          <w:iCs/>
        </w:rPr>
        <w:t xml:space="preserve">Učebné osnovy sú totožné so vzdelávacím štandardom ŠVP pre príslušný vzdelávací predmet (dostupné na </w:t>
      </w:r>
      <w:hyperlink r:id="rId118" w:history="1">
        <w:r w:rsidRPr="00B42C71">
          <w:rPr>
            <w:rStyle w:val="Hypertextovprepojenie"/>
            <w:b/>
            <w:bCs/>
            <w:i/>
            <w:iCs/>
          </w:rPr>
          <w:t>www.statpedu.sk</w:t>
        </w:r>
      </w:hyperlink>
      <w:r w:rsidRPr="00B42C71">
        <w:rPr>
          <w:b/>
          <w:bCs/>
          <w:i/>
          <w:iCs/>
        </w:rPr>
        <w:t>).</w:t>
      </w:r>
    </w:p>
    <w:p w:rsidR="000E4276" w:rsidRPr="00B42C71" w:rsidRDefault="000E4276" w:rsidP="000E4276">
      <w:pPr>
        <w:jc w:val="both"/>
      </w:pPr>
      <w:r w:rsidRPr="00B42C71">
        <w:t xml:space="preserve">4. ročník: </w:t>
      </w:r>
      <w:r w:rsidRPr="00B42C71">
        <w:rPr>
          <w:b/>
          <w:bCs/>
          <w:i/>
          <w:iCs/>
        </w:rPr>
        <w:t xml:space="preserve">Učebné osnovy sú totožné so vzdelávacím štandardom ŠVP pre príslušný vzdelávací predmet (dostupné na </w:t>
      </w:r>
      <w:hyperlink r:id="rId119" w:history="1">
        <w:r w:rsidRPr="00B42C71">
          <w:rPr>
            <w:rStyle w:val="Hypertextovprepojenie"/>
            <w:b/>
            <w:bCs/>
            <w:i/>
            <w:iCs/>
          </w:rPr>
          <w:t>www.statpedu.sk</w:t>
        </w:r>
      </w:hyperlink>
      <w:r w:rsidRPr="00B42C71">
        <w:rPr>
          <w:b/>
          <w:bCs/>
          <w:i/>
          <w:iCs/>
        </w:rPr>
        <w:t>).</w:t>
      </w:r>
    </w:p>
    <w:p w:rsidR="000E4276" w:rsidRPr="00B42C71" w:rsidRDefault="000E4276" w:rsidP="000E4276">
      <w:pPr>
        <w:jc w:val="both"/>
      </w:pPr>
      <w:r w:rsidRPr="00B42C71">
        <w:t xml:space="preserve">5. ročník: </w:t>
      </w:r>
      <w:r w:rsidRPr="00B42C71">
        <w:rPr>
          <w:b/>
          <w:bCs/>
          <w:i/>
          <w:iCs/>
        </w:rPr>
        <w:t xml:space="preserve">Učebné osnovy sú totožné so vzdelávacím štandardom ŠVP pre príslušný vzdelávací predmet (dostupné na </w:t>
      </w:r>
      <w:hyperlink r:id="rId120" w:history="1">
        <w:r w:rsidRPr="00B42C71">
          <w:rPr>
            <w:rStyle w:val="Hypertextovprepojenie"/>
            <w:b/>
            <w:bCs/>
            <w:i/>
            <w:iCs/>
          </w:rPr>
          <w:t>www.statpedu.sk</w:t>
        </w:r>
      </w:hyperlink>
      <w:r w:rsidRPr="00B42C71">
        <w:rPr>
          <w:b/>
          <w:bCs/>
          <w:i/>
          <w:iCs/>
        </w:rPr>
        <w:t>).</w:t>
      </w:r>
    </w:p>
    <w:p w:rsidR="000E4276" w:rsidRPr="00B42C71" w:rsidRDefault="000E4276" w:rsidP="000E4276">
      <w:pPr>
        <w:jc w:val="both"/>
      </w:pPr>
      <w:r w:rsidRPr="00B42C71">
        <w:t xml:space="preserve">6. ročník: </w:t>
      </w:r>
      <w:r w:rsidRPr="00B42C71">
        <w:rPr>
          <w:b/>
          <w:bCs/>
          <w:i/>
          <w:iCs/>
        </w:rPr>
        <w:t xml:space="preserve">Učebné osnovy sú totožné so vzdelávacím štandardom ŠVP pre príslušný vzdelávací predmet (dostupné na </w:t>
      </w:r>
      <w:hyperlink r:id="rId121" w:history="1">
        <w:r w:rsidRPr="00B42C71">
          <w:rPr>
            <w:rStyle w:val="Hypertextovprepojenie"/>
            <w:b/>
            <w:bCs/>
            <w:i/>
            <w:iCs/>
          </w:rPr>
          <w:t>www.statpedu.sk</w:t>
        </w:r>
      </w:hyperlink>
      <w:r w:rsidRPr="00B42C71">
        <w:rPr>
          <w:b/>
          <w:bCs/>
          <w:i/>
          <w:iCs/>
        </w:rPr>
        <w:t>).</w:t>
      </w:r>
    </w:p>
    <w:p w:rsidR="000E4276" w:rsidRPr="00B42C71" w:rsidRDefault="000E4276" w:rsidP="000E4276">
      <w:pPr>
        <w:jc w:val="both"/>
      </w:pPr>
      <w:r w:rsidRPr="00B42C71">
        <w:t xml:space="preserve">7. ročník: </w:t>
      </w:r>
      <w:r w:rsidRPr="00B42C71">
        <w:rPr>
          <w:b/>
          <w:bCs/>
          <w:i/>
          <w:iCs/>
        </w:rPr>
        <w:t xml:space="preserve">Učebné osnovy sú totožné so vzdelávacím štandardom ŠVP pre príslušný vzdelávací predmet (dostupné na </w:t>
      </w:r>
      <w:hyperlink r:id="rId122" w:history="1">
        <w:r w:rsidRPr="00B42C71">
          <w:rPr>
            <w:rStyle w:val="Hypertextovprepojenie"/>
            <w:b/>
            <w:bCs/>
            <w:i/>
            <w:iCs/>
          </w:rPr>
          <w:t>www.statpedu.sk</w:t>
        </w:r>
      </w:hyperlink>
      <w:r w:rsidRPr="00B42C71">
        <w:rPr>
          <w:b/>
          <w:bCs/>
          <w:i/>
          <w:iCs/>
        </w:rPr>
        <w:t>).</w:t>
      </w:r>
    </w:p>
    <w:p w:rsidR="000E4276" w:rsidRPr="00B42C71" w:rsidRDefault="000E4276" w:rsidP="000E4276">
      <w:pPr>
        <w:jc w:val="both"/>
      </w:pPr>
      <w:r w:rsidRPr="00B42C71">
        <w:t xml:space="preserve">8. ročník: </w:t>
      </w:r>
      <w:r w:rsidRPr="00B42C71">
        <w:rPr>
          <w:b/>
          <w:bCs/>
          <w:i/>
          <w:iCs/>
        </w:rPr>
        <w:t xml:space="preserve">Učebné osnovy sú totožné so vzdelávacím štandardom ŠVP pre príslušný vzdelávací predmet (dostupné na </w:t>
      </w:r>
      <w:hyperlink r:id="rId123" w:history="1">
        <w:r w:rsidRPr="00B42C71">
          <w:rPr>
            <w:rStyle w:val="Hypertextovprepojenie"/>
            <w:b/>
            <w:bCs/>
            <w:i/>
            <w:iCs/>
          </w:rPr>
          <w:t>www.statpedu.sk</w:t>
        </w:r>
      </w:hyperlink>
      <w:r w:rsidRPr="00B42C71">
        <w:rPr>
          <w:b/>
          <w:bCs/>
          <w:i/>
          <w:iCs/>
        </w:rPr>
        <w:t>).</w:t>
      </w:r>
    </w:p>
    <w:p w:rsidR="000E4276" w:rsidRPr="00B42C71" w:rsidRDefault="000E4276" w:rsidP="000E4276">
      <w:pPr>
        <w:jc w:val="both"/>
      </w:pPr>
      <w:r w:rsidRPr="00B42C71">
        <w:t xml:space="preserve">9. ročník: </w:t>
      </w:r>
      <w:r w:rsidRPr="00B42C71">
        <w:rPr>
          <w:b/>
          <w:bCs/>
          <w:i/>
          <w:iCs/>
        </w:rPr>
        <w:t xml:space="preserve">Učebné osnovy sú totožné so vzdelávacím štandardom ŠVP pre príslušný vzdelávací predmet (dostupné na </w:t>
      </w:r>
      <w:hyperlink r:id="rId124" w:history="1">
        <w:r w:rsidRPr="00B42C71">
          <w:rPr>
            <w:rStyle w:val="Hypertextovprepojenie"/>
            <w:b/>
            <w:bCs/>
            <w:i/>
            <w:iCs/>
          </w:rPr>
          <w:t>www.statpedu.sk</w:t>
        </w:r>
      </w:hyperlink>
      <w:r w:rsidRPr="00B42C71">
        <w:rPr>
          <w:b/>
          <w:bCs/>
          <w:i/>
          <w:iCs/>
        </w:rPr>
        <w:t>).</w:t>
      </w:r>
    </w:p>
    <w:p w:rsidR="000E4276" w:rsidRPr="00B42C71" w:rsidRDefault="000E4276" w:rsidP="00BC6987">
      <w:pPr>
        <w:pStyle w:val="Nadpis3"/>
        <w:numPr>
          <w:ilvl w:val="1"/>
          <w:numId w:val="48"/>
        </w:numPr>
      </w:pPr>
      <w:bookmarkStart w:id="49" w:name="_Toc115336401"/>
      <w:r w:rsidRPr="00B42C71">
        <w:t>Rozvoj špecifických funkcií</w:t>
      </w:r>
      <w:bookmarkEnd w:id="49"/>
    </w:p>
    <w:p w:rsidR="000E4276" w:rsidRPr="00B42C71" w:rsidRDefault="000E4276" w:rsidP="000E4276">
      <w:pPr>
        <w:jc w:val="both"/>
      </w:pPr>
      <w:r w:rsidRPr="00B42C71">
        <w:t xml:space="preserve">1.ročník: </w:t>
      </w:r>
      <w:r w:rsidRPr="00B42C71">
        <w:rPr>
          <w:b/>
          <w:bCs/>
          <w:i/>
          <w:iCs/>
        </w:rPr>
        <w:t xml:space="preserve">Učebné osnovy sú totožné so vzdelávacím štandardom ŠVP pre príslušný vzdelávací predmet (dostupné na </w:t>
      </w:r>
      <w:hyperlink r:id="rId125" w:history="1">
        <w:r w:rsidRPr="00B42C71">
          <w:rPr>
            <w:rStyle w:val="Hypertextovprepojenie"/>
            <w:b/>
            <w:bCs/>
            <w:i/>
            <w:iCs/>
          </w:rPr>
          <w:t>www.statpedu.sk</w:t>
        </w:r>
      </w:hyperlink>
      <w:r w:rsidRPr="00B42C71">
        <w:rPr>
          <w:b/>
          <w:bCs/>
          <w:i/>
          <w:iCs/>
        </w:rPr>
        <w:t>).</w:t>
      </w:r>
    </w:p>
    <w:p w:rsidR="000E4276" w:rsidRPr="00B42C71" w:rsidRDefault="000E4276" w:rsidP="000E4276">
      <w:pPr>
        <w:jc w:val="both"/>
      </w:pPr>
      <w:r w:rsidRPr="00B42C71">
        <w:t xml:space="preserve">2. ročník: </w:t>
      </w:r>
      <w:r w:rsidRPr="00B42C71">
        <w:rPr>
          <w:b/>
          <w:bCs/>
          <w:i/>
          <w:iCs/>
        </w:rPr>
        <w:t xml:space="preserve">Učebné osnovy sú totožné so vzdelávacím štandardom ŠVP pre príslušný vzdelávací predmet (dostupné na </w:t>
      </w:r>
      <w:hyperlink r:id="rId126" w:history="1">
        <w:r w:rsidRPr="00B42C71">
          <w:rPr>
            <w:rStyle w:val="Hypertextovprepojenie"/>
            <w:b/>
            <w:bCs/>
            <w:i/>
            <w:iCs/>
          </w:rPr>
          <w:t>www.statpedu.sk</w:t>
        </w:r>
      </w:hyperlink>
      <w:r w:rsidRPr="00B42C71">
        <w:rPr>
          <w:b/>
          <w:bCs/>
          <w:i/>
          <w:iCs/>
        </w:rPr>
        <w:t>).</w:t>
      </w:r>
    </w:p>
    <w:p w:rsidR="000E4276" w:rsidRPr="00B42C71" w:rsidRDefault="000E4276" w:rsidP="000E4276">
      <w:pPr>
        <w:jc w:val="both"/>
      </w:pPr>
      <w:r w:rsidRPr="00B42C71">
        <w:t xml:space="preserve">3. ročník: </w:t>
      </w:r>
      <w:r w:rsidRPr="00B42C71">
        <w:rPr>
          <w:b/>
          <w:bCs/>
          <w:i/>
          <w:iCs/>
        </w:rPr>
        <w:t xml:space="preserve">Učebné osnovy sú totožné so vzdelávacím štandardom ŠVP pre príslušný vzdelávací predmet (dostupné na </w:t>
      </w:r>
      <w:hyperlink r:id="rId127" w:history="1">
        <w:r w:rsidRPr="00B42C71">
          <w:rPr>
            <w:rStyle w:val="Hypertextovprepojenie"/>
            <w:b/>
            <w:bCs/>
            <w:i/>
            <w:iCs/>
          </w:rPr>
          <w:t>www.statpedu.sk</w:t>
        </w:r>
      </w:hyperlink>
      <w:r w:rsidRPr="00B42C71">
        <w:rPr>
          <w:b/>
          <w:bCs/>
          <w:i/>
          <w:iCs/>
        </w:rPr>
        <w:t>).</w:t>
      </w:r>
    </w:p>
    <w:p w:rsidR="000E4276" w:rsidRPr="00B42C71" w:rsidRDefault="000E4276" w:rsidP="000E4276">
      <w:pPr>
        <w:jc w:val="both"/>
      </w:pPr>
      <w:r w:rsidRPr="00B42C71">
        <w:t xml:space="preserve">4. ročník: </w:t>
      </w:r>
      <w:r w:rsidRPr="00B42C71">
        <w:rPr>
          <w:b/>
          <w:bCs/>
          <w:i/>
          <w:iCs/>
        </w:rPr>
        <w:t xml:space="preserve">Učebné osnovy sú totožné so vzdelávacím štandardom ŠVP pre príslušný vzdelávací predmet (dostupné na </w:t>
      </w:r>
      <w:hyperlink r:id="rId128" w:history="1">
        <w:r w:rsidRPr="00B42C71">
          <w:rPr>
            <w:rStyle w:val="Hypertextovprepojenie"/>
            <w:b/>
            <w:bCs/>
            <w:i/>
            <w:iCs/>
          </w:rPr>
          <w:t>www.statpedu.sk</w:t>
        </w:r>
      </w:hyperlink>
      <w:r w:rsidRPr="00B42C71">
        <w:rPr>
          <w:b/>
          <w:bCs/>
          <w:i/>
          <w:iCs/>
        </w:rPr>
        <w:t>).</w:t>
      </w:r>
    </w:p>
    <w:p w:rsidR="000E4276" w:rsidRPr="00B42C71" w:rsidRDefault="000E4276" w:rsidP="000E4276">
      <w:pPr>
        <w:jc w:val="both"/>
      </w:pPr>
      <w:r w:rsidRPr="00B42C71">
        <w:t xml:space="preserve">5. ročník: </w:t>
      </w:r>
      <w:r w:rsidRPr="00B42C71">
        <w:rPr>
          <w:b/>
          <w:bCs/>
          <w:i/>
          <w:iCs/>
        </w:rPr>
        <w:t xml:space="preserve">Učebné osnovy sú totožné so vzdelávacím štandardom ŠVP pre príslušný vzdelávací predmet (dostupné na </w:t>
      </w:r>
      <w:hyperlink r:id="rId129" w:history="1">
        <w:r w:rsidRPr="00B42C71">
          <w:rPr>
            <w:rStyle w:val="Hypertextovprepojenie"/>
            <w:b/>
            <w:bCs/>
            <w:i/>
            <w:iCs/>
          </w:rPr>
          <w:t>www.statpedu.sk</w:t>
        </w:r>
      </w:hyperlink>
      <w:r w:rsidRPr="00B42C71">
        <w:rPr>
          <w:b/>
          <w:bCs/>
          <w:i/>
          <w:iCs/>
        </w:rPr>
        <w:t>).</w:t>
      </w:r>
    </w:p>
    <w:p w:rsidR="000E4276" w:rsidRPr="00B42C71" w:rsidRDefault="000E4276" w:rsidP="000E4276">
      <w:pPr>
        <w:jc w:val="both"/>
      </w:pPr>
      <w:r w:rsidRPr="00B42C71">
        <w:t xml:space="preserve">6. ročník: </w:t>
      </w:r>
      <w:r w:rsidRPr="00B42C71">
        <w:rPr>
          <w:b/>
          <w:bCs/>
          <w:i/>
          <w:iCs/>
        </w:rPr>
        <w:t xml:space="preserve">Učebné osnovy sú totožné so vzdelávacím štandardom ŠVP pre príslušný vzdelávací predmet (dostupné na </w:t>
      </w:r>
      <w:hyperlink r:id="rId130" w:history="1">
        <w:r w:rsidRPr="00B42C71">
          <w:rPr>
            <w:rStyle w:val="Hypertextovprepojenie"/>
            <w:b/>
            <w:bCs/>
            <w:i/>
            <w:iCs/>
          </w:rPr>
          <w:t>www.statpedu.sk</w:t>
        </w:r>
      </w:hyperlink>
      <w:r w:rsidRPr="00B42C71">
        <w:rPr>
          <w:b/>
          <w:bCs/>
          <w:i/>
          <w:iCs/>
        </w:rPr>
        <w:t>).</w:t>
      </w:r>
    </w:p>
    <w:p w:rsidR="000E4276" w:rsidRPr="00B42C71" w:rsidRDefault="000E4276" w:rsidP="000E4276">
      <w:pPr>
        <w:jc w:val="both"/>
      </w:pPr>
      <w:r w:rsidRPr="00B42C71">
        <w:lastRenderedPageBreak/>
        <w:t xml:space="preserve">7. ročník: </w:t>
      </w:r>
      <w:r w:rsidRPr="00B42C71">
        <w:rPr>
          <w:b/>
          <w:bCs/>
          <w:i/>
          <w:iCs/>
        </w:rPr>
        <w:t xml:space="preserve">Učebné osnovy sú totožné so vzdelávacím štandardom ŠVP pre príslušný vzdelávací predmet (dostupné na </w:t>
      </w:r>
      <w:hyperlink r:id="rId131" w:history="1">
        <w:r w:rsidRPr="00B42C71">
          <w:rPr>
            <w:rStyle w:val="Hypertextovprepojenie"/>
            <w:b/>
            <w:bCs/>
            <w:i/>
            <w:iCs/>
          </w:rPr>
          <w:t>www.statpedu.sk</w:t>
        </w:r>
      </w:hyperlink>
      <w:r w:rsidRPr="00B42C71">
        <w:rPr>
          <w:b/>
          <w:bCs/>
          <w:i/>
          <w:iCs/>
        </w:rPr>
        <w:t>).</w:t>
      </w:r>
    </w:p>
    <w:p w:rsidR="000E4276" w:rsidRPr="00B42C71" w:rsidRDefault="000E4276" w:rsidP="000E4276">
      <w:pPr>
        <w:jc w:val="both"/>
      </w:pPr>
      <w:r w:rsidRPr="00B42C71">
        <w:t xml:space="preserve">8. ročník: </w:t>
      </w:r>
      <w:r w:rsidRPr="00B42C71">
        <w:rPr>
          <w:b/>
          <w:bCs/>
          <w:i/>
          <w:iCs/>
        </w:rPr>
        <w:t xml:space="preserve">Učebné osnovy sú totožné so vzdelávacím štandardom ŠVP pre príslušný vzdelávací predmet (dostupné na </w:t>
      </w:r>
      <w:hyperlink r:id="rId132" w:history="1">
        <w:r w:rsidRPr="00B42C71">
          <w:rPr>
            <w:rStyle w:val="Hypertextovprepojenie"/>
            <w:b/>
            <w:bCs/>
            <w:i/>
            <w:iCs/>
          </w:rPr>
          <w:t>www.statpedu.sk</w:t>
        </w:r>
      </w:hyperlink>
      <w:r w:rsidRPr="00B42C71">
        <w:rPr>
          <w:b/>
          <w:bCs/>
          <w:i/>
          <w:iCs/>
        </w:rPr>
        <w:t>).</w:t>
      </w:r>
    </w:p>
    <w:p w:rsidR="000E4276" w:rsidRPr="00B42C71" w:rsidRDefault="000E4276" w:rsidP="000E4276">
      <w:pPr>
        <w:jc w:val="both"/>
      </w:pPr>
      <w:r w:rsidRPr="00B42C71">
        <w:t xml:space="preserve">9. ročník: </w:t>
      </w:r>
      <w:r w:rsidRPr="00B42C71">
        <w:rPr>
          <w:b/>
          <w:bCs/>
          <w:i/>
          <w:iCs/>
        </w:rPr>
        <w:t xml:space="preserve">Učebné osnovy sú totožné so vzdelávacím štandardom ŠVP pre príslušný vzdelávací predmet (dostupné na </w:t>
      </w:r>
      <w:hyperlink r:id="rId133" w:history="1">
        <w:r w:rsidRPr="00B42C71">
          <w:rPr>
            <w:rStyle w:val="Hypertextovprepojenie"/>
            <w:b/>
            <w:bCs/>
            <w:i/>
            <w:iCs/>
          </w:rPr>
          <w:t>www.statpedu.sk</w:t>
        </w:r>
      </w:hyperlink>
      <w:r w:rsidRPr="00B42C71">
        <w:rPr>
          <w:b/>
          <w:bCs/>
          <w:i/>
          <w:iCs/>
        </w:rPr>
        <w:t>).</w:t>
      </w:r>
    </w:p>
    <w:p w:rsidR="000E4276" w:rsidRDefault="000E4276" w:rsidP="000E4276"/>
    <w:p w:rsidR="00622536" w:rsidRPr="00622536" w:rsidRDefault="00FB25A3" w:rsidP="00622536">
      <w:pPr>
        <w:pStyle w:val="Nadpis3"/>
        <w:ind w:left="1080"/>
      </w:pPr>
      <w:bookmarkStart w:id="50" w:name="_Toc115336402"/>
      <w:r>
        <w:t xml:space="preserve">C. </w:t>
      </w:r>
      <w:r w:rsidR="00622536">
        <w:t>Terapeuticko - korekčné cvičenia</w:t>
      </w:r>
      <w:bookmarkEnd w:id="50"/>
    </w:p>
    <w:p w:rsidR="00622536" w:rsidRPr="00B42C71" w:rsidRDefault="00622536" w:rsidP="00622536">
      <w:pPr>
        <w:jc w:val="both"/>
      </w:pPr>
      <w:r w:rsidRPr="00B42C71">
        <w:t xml:space="preserve">1.ročník: </w:t>
      </w:r>
      <w:r w:rsidRPr="00622536">
        <w:rPr>
          <w:b/>
          <w:bCs/>
          <w:i/>
          <w:iCs/>
        </w:rPr>
        <w:t xml:space="preserve">Učebné osnovy sú totožné so vzdelávacím štandardom ŠVP pre príslušný vzdelávací predmet (dostupné na </w:t>
      </w:r>
      <w:hyperlink r:id="rId134" w:history="1">
        <w:r w:rsidRPr="00622536">
          <w:rPr>
            <w:rStyle w:val="Hypertextovprepojenie"/>
            <w:b/>
            <w:bCs/>
            <w:i/>
            <w:iCs/>
          </w:rPr>
          <w:t>www.statpedu.sk</w:t>
        </w:r>
      </w:hyperlink>
      <w:r w:rsidRPr="00622536">
        <w:rPr>
          <w:b/>
          <w:bCs/>
          <w:i/>
          <w:iCs/>
        </w:rPr>
        <w:t>).</w:t>
      </w:r>
    </w:p>
    <w:p w:rsidR="00622536" w:rsidRPr="00B42C71" w:rsidRDefault="00622536" w:rsidP="00622536">
      <w:pPr>
        <w:jc w:val="both"/>
      </w:pPr>
      <w:r w:rsidRPr="00B42C71">
        <w:t xml:space="preserve">2. ročník: </w:t>
      </w:r>
      <w:r w:rsidRPr="00622536">
        <w:rPr>
          <w:b/>
          <w:bCs/>
          <w:i/>
          <w:iCs/>
        </w:rPr>
        <w:t xml:space="preserve">Učebné osnovy sú totožné so vzdelávacím štandardom ŠVP pre príslušný vzdelávací predmet (dostupné na </w:t>
      </w:r>
      <w:hyperlink r:id="rId135" w:history="1">
        <w:r w:rsidRPr="00622536">
          <w:rPr>
            <w:rStyle w:val="Hypertextovprepojenie"/>
            <w:b/>
            <w:bCs/>
            <w:i/>
            <w:iCs/>
          </w:rPr>
          <w:t>www.statpedu.sk</w:t>
        </w:r>
      </w:hyperlink>
      <w:r w:rsidRPr="00622536">
        <w:rPr>
          <w:b/>
          <w:bCs/>
          <w:i/>
          <w:iCs/>
        </w:rPr>
        <w:t>).</w:t>
      </w:r>
    </w:p>
    <w:p w:rsidR="00622536" w:rsidRPr="00B42C71" w:rsidRDefault="00622536" w:rsidP="00622536">
      <w:pPr>
        <w:jc w:val="both"/>
      </w:pPr>
      <w:r w:rsidRPr="00B42C71">
        <w:t xml:space="preserve">3. ročník: </w:t>
      </w:r>
      <w:r w:rsidRPr="00622536">
        <w:rPr>
          <w:b/>
          <w:bCs/>
          <w:i/>
          <w:iCs/>
        </w:rPr>
        <w:t xml:space="preserve">Učebné osnovy sú totožné so vzdelávacím štandardom ŠVP pre príslušný vzdelávací predmet (dostupné na </w:t>
      </w:r>
      <w:hyperlink r:id="rId136" w:history="1">
        <w:r w:rsidRPr="00622536">
          <w:rPr>
            <w:rStyle w:val="Hypertextovprepojenie"/>
            <w:b/>
            <w:bCs/>
            <w:i/>
            <w:iCs/>
          </w:rPr>
          <w:t>www.statpedu.sk</w:t>
        </w:r>
      </w:hyperlink>
      <w:r w:rsidRPr="00622536">
        <w:rPr>
          <w:b/>
          <w:bCs/>
          <w:i/>
          <w:iCs/>
        </w:rPr>
        <w:t>).</w:t>
      </w:r>
    </w:p>
    <w:p w:rsidR="00622536" w:rsidRPr="00B42C71" w:rsidRDefault="00622536" w:rsidP="00622536">
      <w:pPr>
        <w:jc w:val="both"/>
      </w:pPr>
      <w:r w:rsidRPr="00B42C71">
        <w:t xml:space="preserve">4. ročník: </w:t>
      </w:r>
      <w:r w:rsidRPr="00622536">
        <w:rPr>
          <w:b/>
          <w:bCs/>
          <w:i/>
          <w:iCs/>
        </w:rPr>
        <w:t xml:space="preserve">Učebné osnovy sú totožné so vzdelávacím štandardom ŠVP pre príslušný vzdelávací predmet (dostupné na </w:t>
      </w:r>
      <w:hyperlink r:id="rId137" w:history="1">
        <w:r w:rsidRPr="00622536">
          <w:rPr>
            <w:rStyle w:val="Hypertextovprepojenie"/>
            <w:b/>
            <w:bCs/>
            <w:i/>
            <w:iCs/>
          </w:rPr>
          <w:t>www.statpedu.sk</w:t>
        </w:r>
      </w:hyperlink>
      <w:r w:rsidRPr="00622536">
        <w:rPr>
          <w:b/>
          <w:bCs/>
          <w:i/>
          <w:iCs/>
        </w:rPr>
        <w:t>).</w:t>
      </w:r>
    </w:p>
    <w:p w:rsidR="00622536" w:rsidRPr="00B42C71" w:rsidRDefault="00622536" w:rsidP="00622536">
      <w:pPr>
        <w:jc w:val="both"/>
      </w:pPr>
      <w:r w:rsidRPr="00B42C71">
        <w:t xml:space="preserve">5. ročník: </w:t>
      </w:r>
      <w:r w:rsidRPr="00622536">
        <w:rPr>
          <w:b/>
          <w:bCs/>
          <w:i/>
          <w:iCs/>
        </w:rPr>
        <w:t xml:space="preserve">Učebné osnovy sú totožné so vzdelávacím štandardom ŠVP pre príslušný vzdelávací predmet (dostupné na </w:t>
      </w:r>
      <w:hyperlink r:id="rId138" w:history="1">
        <w:r w:rsidRPr="00622536">
          <w:rPr>
            <w:rStyle w:val="Hypertextovprepojenie"/>
            <w:b/>
            <w:bCs/>
            <w:i/>
            <w:iCs/>
          </w:rPr>
          <w:t>www.statpedu.sk</w:t>
        </w:r>
      </w:hyperlink>
      <w:r w:rsidRPr="00622536">
        <w:rPr>
          <w:b/>
          <w:bCs/>
          <w:i/>
          <w:iCs/>
        </w:rPr>
        <w:t>).</w:t>
      </w:r>
    </w:p>
    <w:p w:rsidR="00622536" w:rsidRPr="00B42C71" w:rsidRDefault="00622536" w:rsidP="00622536">
      <w:pPr>
        <w:jc w:val="both"/>
      </w:pPr>
      <w:r w:rsidRPr="00B42C71">
        <w:t xml:space="preserve">6. ročník: </w:t>
      </w:r>
      <w:r w:rsidRPr="00622536">
        <w:rPr>
          <w:b/>
          <w:bCs/>
          <w:i/>
          <w:iCs/>
        </w:rPr>
        <w:t xml:space="preserve">Učebné osnovy sú totožné so vzdelávacím štandardom ŠVP pre príslušný vzdelávací predmet (dostupné na </w:t>
      </w:r>
      <w:hyperlink r:id="rId139" w:history="1">
        <w:r w:rsidRPr="00622536">
          <w:rPr>
            <w:rStyle w:val="Hypertextovprepojenie"/>
            <w:b/>
            <w:bCs/>
            <w:i/>
            <w:iCs/>
          </w:rPr>
          <w:t>www.statpedu.sk</w:t>
        </w:r>
      </w:hyperlink>
      <w:r w:rsidRPr="00622536">
        <w:rPr>
          <w:b/>
          <w:bCs/>
          <w:i/>
          <w:iCs/>
        </w:rPr>
        <w:t>).</w:t>
      </w:r>
    </w:p>
    <w:p w:rsidR="00622536" w:rsidRPr="00B42C71" w:rsidRDefault="00622536" w:rsidP="00622536">
      <w:pPr>
        <w:jc w:val="both"/>
      </w:pPr>
      <w:r w:rsidRPr="00B42C71">
        <w:t xml:space="preserve">7. ročník: </w:t>
      </w:r>
      <w:r w:rsidRPr="00622536">
        <w:rPr>
          <w:b/>
          <w:bCs/>
          <w:i/>
          <w:iCs/>
        </w:rPr>
        <w:t xml:space="preserve">Učebné osnovy sú totožné so vzdelávacím štandardom ŠVP pre príslušný vzdelávací predmet (dostupné na </w:t>
      </w:r>
      <w:hyperlink r:id="rId140" w:history="1">
        <w:r w:rsidRPr="00622536">
          <w:rPr>
            <w:rStyle w:val="Hypertextovprepojenie"/>
            <w:b/>
            <w:bCs/>
            <w:i/>
            <w:iCs/>
          </w:rPr>
          <w:t>www.statpedu.sk</w:t>
        </w:r>
      </w:hyperlink>
      <w:r w:rsidRPr="00622536">
        <w:rPr>
          <w:b/>
          <w:bCs/>
          <w:i/>
          <w:iCs/>
        </w:rPr>
        <w:t>).</w:t>
      </w:r>
    </w:p>
    <w:p w:rsidR="00622536" w:rsidRPr="00B42C71" w:rsidRDefault="00622536" w:rsidP="00622536">
      <w:pPr>
        <w:jc w:val="both"/>
      </w:pPr>
      <w:r w:rsidRPr="00B42C71">
        <w:t xml:space="preserve">8. ročník: </w:t>
      </w:r>
      <w:r w:rsidRPr="00622536">
        <w:rPr>
          <w:b/>
          <w:bCs/>
          <w:i/>
          <w:iCs/>
        </w:rPr>
        <w:t xml:space="preserve">Učebné osnovy sú totožné so vzdelávacím štandardom ŠVP pre príslušný vzdelávací predmet (dostupné na </w:t>
      </w:r>
      <w:hyperlink r:id="rId141" w:history="1">
        <w:r w:rsidRPr="00622536">
          <w:rPr>
            <w:rStyle w:val="Hypertextovprepojenie"/>
            <w:b/>
            <w:bCs/>
            <w:i/>
            <w:iCs/>
          </w:rPr>
          <w:t>www.statpedu.sk</w:t>
        </w:r>
      </w:hyperlink>
      <w:r w:rsidRPr="00622536">
        <w:rPr>
          <w:b/>
          <w:bCs/>
          <w:i/>
          <w:iCs/>
        </w:rPr>
        <w:t>).</w:t>
      </w:r>
    </w:p>
    <w:p w:rsidR="00622536" w:rsidRPr="00B42C71" w:rsidRDefault="00622536" w:rsidP="00622536">
      <w:pPr>
        <w:jc w:val="both"/>
      </w:pPr>
      <w:r w:rsidRPr="00B42C71">
        <w:t xml:space="preserve">9. ročník: </w:t>
      </w:r>
      <w:r w:rsidRPr="00622536">
        <w:rPr>
          <w:b/>
          <w:bCs/>
          <w:i/>
          <w:iCs/>
        </w:rPr>
        <w:t xml:space="preserve">Učebné osnovy sú totožné so vzdelávacím štandardom ŠVP pre príslušný vzdelávací predmet (dostupné na </w:t>
      </w:r>
      <w:hyperlink r:id="rId142" w:history="1">
        <w:r w:rsidRPr="00622536">
          <w:rPr>
            <w:rStyle w:val="Hypertextovprepojenie"/>
            <w:b/>
            <w:bCs/>
            <w:i/>
            <w:iCs/>
          </w:rPr>
          <w:t>www.statpedu.sk</w:t>
        </w:r>
      </w:hyperlink>
      <w:r w:rsidRPr="00622536">
        <w:rPr>
          <w:b/>
          <w:bCs/>
          <w:i/>
          <w:iCs/>
        </w:rPr>
        <w:t>).</w:t>
      </w:r>
    </w:p>
    <w:p w:rsidR="000E4276" w:rsidRPr="00B42C71" w:rsidRDefault="000E4276" w:rsidP="00622536">
      <w:pPr>
        <w:pStyle w:val="Nadpis3"/>
        <w:ind w:left="1080"/>
      </w:pPr>
      <w:r w:rsidRPr="00B42C71">
        <w:br w:type="page"/>
      </w:r>
    </w:p>
    <w:p w:rsidR="001524F0" w:rsidRPr="00B42C71" w:rsidRDefault="00D20B6A" w:rsidP="00937FAF">
      <w:pPr>
        <w:pStyle w:val="Nadpis2"/>
      </w:pPr>
      <w:bookmarkStart w:id="51" w:name="_Toc115336403"/>
      <w:r>
        <w:lastRenderedPageBreak/>
        <w:t>8</w:t>
      </w:r>
      <w:r w:rsidR="000E4276" w:rsidRPr="00B42C71">
        <w:t>.8</w:t>
      </w:r>
      <w:r w:rsidR="001524F0" w:rsidRPr="00B42C71">
        <w:t>Umenie a kultúra</w:t>
      </w:r>
      <w:bookmarkEnd w:id="51"/>
    </w:p>
    <w:p w:rsidR="001524F0" w:rsidRPr="00B42C71" w:rsidRDefault="001524F0" w:rsidP="00BC6987">
      <w:pPr>
        <w:pStyle w:val="Nadpis3"/>
        <w:numPr>
          <w:ilvl w:val="0"/>
          <w:numId w:val="51"/>
        </w:numPr>
      </w:pPr>
      <w:bookmarkStart w:id="52" w:name="_Toc115336404"/>
      <w:r w:rsidRPr="00B42C71">
        <w:t>Hudobná výchova</w:t>
      </w:r>
      <w:bookmarkEnd w:id="52"/>
    </w:p>
    <w:p w:rsidR="00FD6DDC" w:rsidRPr="00B42C71" w:rsidRDefault="00C557CC" w:rsidP="0041504F">
      <w:pPr>
        <w:jc w:val="both"/>
      </w:pPr>
      <w:r w:rsidRPr="00B42C71">
        <w:t>1.ročník</w:t>
      </w:r>
      <w:r w:rsidR="00FD6DDC" w:rsidRPr="00B42C71">
        <w:t>:</w:t>
      </w:r>
      <w:r w:rsidR="00FD6DDC" w:rsidRPr="00B42C71">
        <w:rPr>
          <w:b/>
          <w:bCs/>
          <w:i/>
          <w:iCs/>
        </w:rPr>
        <w:t xml:space="preserve">Učebné osnovy sú totožné so vzdelávacím štandardom ŠVP pre príslušný vzdelávací predmet (dostupné na </w:t>
      </w:r>
      <w:hyperlink r:id="rId143" w:history="1">
        <w:r w:rsidR="00FD6DDC" w:rsidRPr="00B42C71">
          <w:rPr>
            <w:rStyle w:val="Hypertextovprepojenie"/>
            <w:b/>
            <w:bCs/>
            <w:i/>
            <w:iCs/>
          </w:rPr>
          <w:t>www.statpedu.sk</w:t>
        </w:r>
      </w:hyperlink>
      <w:r w:rsidR="00FD6DDC" w:rsidRPr="00B42C71">
        <w:rPr>
          <w:b/>
          <w:bCs/>
          <w:i/>
          <w:iCs/>
        </w:rPr>
        <w:t>).</w:t>
      </w:r>
    </w:p>
    <w:p w:rsidR="00FD6DDC" w:rsidRPr="00B42C71" w:rsidRDefault="00C557CC" w:rsidP="0041504F">
      <w:pPr>
        <w:jc w:val="both"/>
      </w:pPr>
      <w:r w:rsidRPr="00B42C71">
        <w:t>2. ročník</w:t>
      </w:r>
      <w:r w:rsidR="00FD6DDC" w:rsidRPr="00B42C71">
        <w:t>:</w:t>
      </w:r>
      <w:r w:rsidR="00FD6DDC" w:rsidRPr="00B42C71">
        <w:rPr>
          <w:b/>
          <w:bCs/>
          <w:i/>
          <w:iCs/>
        </w:rPr>
        <w:t xml:space="preserve">Učebné osnovy sú totožné so vzdelávacím štandardom ŠVP pre príslušný vzdelávací predmet (dostupné na </w:t>
      </w:r>
      <w:hyperlink r:id="rId144" w:history="1">
        <w:r w:rsidR="00FD6DDC" w:rsidRPr="00B42C71">
          <w:rPr>
            <w:rStyle w:val="Hypertextovprepojenie"/>
            <w:b/>
            <w:bCs/>
            <w:i/>
            <w:iCs/>
          </w:rPr>
          <w:t>www.statpedu.sk</w:t>
        </w:r>
      </w:hyperlink>
      <w:r w:rsidR="00FD6DDC" w:rsidRPr="00B42C71">
        <w:rPr>
          <w:b/>
          <w:bCs/>
          <w:i/>
          <w:iCs/>
        </w:rPr>
        <w:t>).</w:t>
      </w:r>
    </w:p>
    <w:p w:rsidR="00FD6DDC" w:rsidRPr="00B42C71" w:rsidRDefault="00C557CC" w:rsidP="0041504F">
      <w:pPr>
        <w:jc w:val="both"/>
      </w:pPr>
      <w:r w:rsidRPr="00B42C71">
        <w:t>3. ročník</w:t>
      </w:r>
      <w:r w:rsidR="00FD6DDC" w:rsidRPr="00B42C71">
        <w:t>:</w:t>
      </w:r>
      <w:r w:rsidR="00FD6DDC" w:rsidRPr="00B42C71">
        <w:rPr>
          <w:b/>
          <w:bCs/>
          <w:i/>
          <w:iCs/>
        </w:rPr>
        <w:t xml:space="preserve">Učebné osnovy sú totožné so vzdelávacím štandardom ŠVP pre príslušný vzdelávací predmet (dostupné na </w:t>
      </w:r>
      <w:hyperlink r:id="rId145" w:history="1">
        <w:r w:rsidR="00FD6DDC" w:rsidRPr="00B42C71">
          <w:rPr>
            <w:rStyle w:val="Hypertextovprepojenie"/>
            <w:b/>
            <w:bCs/>
            <w:i/>
            <w:iCs/>
          </w:rPr>
          <w:t>www.statpedu.sk</w:t>
        </w:r>
      </w:hyperlink>
      <w:r w:rsidR="00FD6DDC" w:rsidRPr="00B42C71">
        <w:rPr>
          <w:b/>
          <w:bCs/>
          <w:i/>
          <w:iCs/>
        </w:rPr>
        <w:t>).</w:t>
      </w:r>
    </w:p>
    <w:p w:rsidR="00FD6DDC" w:rsidRPr="00B42C71" w:rsidRDefault="00C557CC" w:rsidP="0041504F">
      <w:pPr>
        <w:jc w:val="both"/>
      </w:pPr>
      <w:r w:rsidRPr="00B42C71">
        <w:t xml:space="preserve">4. ročník: </w:t>
      </w:r>
      <w:r w:rsidR="00FD6DDC" w:rsidRPr="00B42C71">
        <w:rPr>
          <w:b/>
          <w:bCs/>
          <w:i/>
          <w:iCs/>
        </w:rPr>
        <w:t xml:space="preserve">Učebné osnovy sú totožné so vzdelávacím štandardom ŠVP pre príslušný vzdelávací predmet (dostupné na </w:t>
      </w:r>
      <w:hyperlink r:id="rId146" w:history="1">
        <w:r w:rsidR="00FD6DDC" w:rsidRPr="00B42C71">
          <w:rPr>
            <w:rStyle w:val="Hypertextovprepojenie"/>
            <w:b/>
            <w:bCs/>
            <w:i/>
            <w:iCs/>
          </w:rPr>
          <w:t>www.statpedu.sk</w:t>
        </w:r>
      </w:hyperlink>
      <w:r w:rsidR="00FD6DDC" w:rsidRPr="00B42C71">
        <w:rPr>
          <w:b/>
          <w:bCs/>
          <w:i/>
          <w:iCs/>
        </w:rPr>
        <w:t>).</w:t>
      </w:r>
    </w:p>
    <w:p w:rsidR="00FD6DDC" w:rsidRPr="00B42C71" w:rsidRDefault="00C557CC" w:rsidP="0041504F">
      <w:pPr>
        <w:jc w:val="both"/>
      </w:pPr>
      <w:r w:rsidRPr="00B42C71">
        <w:t>5. ročník</w:t>
      </w:r>
      <w:r w:rsidR="00FD6DDC" w:rsidRPr="00B42C71">
        <w:t>:</w:t>
      </w:r>
      <w:r w:rsidR="00FD6DDC" w:rsidRPr="00B42C71">
        <w:rPr>
          <w:b/>
          <w:bCs/>
          <w:i/>
          <w:iCs/>
        </w:rPr>
        <w:t xml:space="preserve">Učebné osnovy sú totožné so vzdelávacím štandardom ŠVP pre príslušný vzdelávací predmet (dostupné na </w:t>
      </w:r>
      <w:hyperlink r:id="rId147" w:history="1">
        <w:r w:rsidR="00FD6DDC" w:rsidRPr="00B42C71">
          <w:rPr>
            <w:rStyle w:val="Hypertextovprepojenie"/>
            <w:b/>
            <w:bCs/>
            <w:i/>
            <w:iCs/>
          </w:rPr>
          <w:t>www.statpedu.sk</w:t>
        </w:r>
      </w:hyperlink>
      <w:r w:rsidR="00FD6DDC" w:rsidRPr="00B42C71">
        <w:rPr>
          <w:b/>
          <w:bCs/>
          <w:i/>
          <w:iCs/>
        </w:rPr>
        <w:t>).</w:t>
      </w:r>
    </w:p>
    <w:p w:rsidR="00FD6DDC" w:rsidRPr="00B42C71" w:rsidRDefault="00C557CC" w:rsidP="0041504F">
      <w:pPr>
        <w:jc w:val="both"/>
      </w:pPr>
      <w:r w:rsidRPr="00B42C71">
        <w:t>6. ročník</w:t>
      </w:r>
      <w:r w:rsidR="00FD6DDC" w:rsidRPr="00B42C71">
        <w:t>:</w:t>
      </w:r>
      <w:r w:rsidR="00FD6DDC" w:rsidRPr="00B42C71">
        <w:rPr>
          <w:b/>
          <w:bCs/>
          <w:i/>
          <w:iCs/>
        </w:rPr>
        <w:t xml:space="preserve">Učebné osnovy sú totožné so vzdelávacím štandardom ŠVP pre príslušný vzdelávací predmet (dostupné na </w:t>
      </w:r>
      <w:hyperlink r:id="rId148" w:history="1">
        <w:r w:rsidR="00FD6DDC" w:rsidRPr="00B42C71">
          <w:rPr>
            <w:rStyle w:val="Hypertextovprepojenie"/>
            <w:b/>
            <w:bCs/>
            <w:i/>
            <w:iCs/>
          </w:rPr>
          <w:t>www.statpedu.sk</w:t>
        </w:r>
      </w:hyperlink>
      <w:r w:rsidR="00FD6DDC" w:rsidRPr="00B42C71">
        <w:rPr>
          <w:b/>
          <w:bCs/>
          <w:i/>
          <w:iCs/>
        </w:rPr>
        <w:t>).</w:t>
      </w:r>
    </w:p>
    <w:p w:rsidR="00FD6DDC" w:rsidRPr="00B42C71" w:rsidRDefault="00C557CC" w:rsidP="0041504F">
      <w:pPr>
        <w:jc w:val="both"/>
      </w:pPr>
      <w:r w:rsidRPr="00B42C71">
        <w:t>7. ročník</w:t>
      </w:r>
      <w:r w:rsidR="00FD6DDC" w:rsidRPr="00B42C71">
        <w:t>:</w:t>
      </w:r>
      <w:r w:rsidR="00FD6DDC" w:rsidRPr="00B42C71">
        <w:rPr>
          <w:b/>
          <w:bCs/>
          <w:i/>
          <w:iCs/>
        </w:rPr>
        <w:t xml:space="preserve">Učebné osnovy sú totožné so vzdelávacím štandardom ŠVP pre príslušný vzdelávací predmet (dostupné na </w:t>
      </w:r>
      <w:hyperlink r:id="rId149" w:history="1">
        <w:r w:rsidR="00FD6DDC" w:rsidRPr="00B42C71">
          <w:rPr>
            <w:rStyle w:val="Hypertextovprepojenie"/>
            <w:b/>
            <w:bCs/>
            <w:i/>
            <w:iCs/>
          </w:rPr>
          <w:t>www.statpedu.sk</w:t>
        </w:r>
      </w:hyperlink>
      <w:r w:rsidR="00FD6DDC" w:rsidRPr="00B42C71">
        <w:rPr>
          <w:b/>
          <w:bCs/>
          <w:i/>
          <w:iCs/>
        </w:rPr>
        <w:t>).</w:t>
      </w:r>
    </w:p>
    <w:p w:rsidR="00FD6DDC" w:rsidRPr="00B42C71" w:rsidRDefault="00C557CC" w:rsidP="0041504F">
      <w:pPr>
        <w:jc w:val="both"/>
      </w:pPr>
      <w:r w:rsidRPr="00B42C71">
        <w:t>8. ročník</w:t>
      </w:r>
      <w:r w:rsidR="00FD6DDC" w:rsidRPr="00B42C71">
        <w:t>:</w:t>
      </w:r>
      <w:r w:rsidR="00FD6DDC" w:rsidRPr="00B42C71">
        <w:rPr>
          <w:b/>
          <w:bCs/>
          <w:i/>
          <w:iCs/>
        </w:rPr>
        <w:t xml:space="preserve">Učebné osnovy sú totožné so vzdelávacím štandardom ŠVP pre príslušný vzdelávací predmet (dostupné na </w:t>
      </w:r>
      <w:hyperlink r:id="rId150" w:history="1">
        <w:r w:rsidR="00FD6DDC" w:rsidRPr="00B42C71">
          <w:rPr>
            <w:rStyle w:val="Hypertextovprepojenie"/>
            <w:b/>
            <w:bCs/>
            <w:i/>
            <w:iCs/>
          </w:rPr>
          <w:t>www.statpedu.sk</w:t>
        </w:r>
      </w:hyperlink>
      <w:r w:rsidR="00FD6DDC" w:rsidRPr="00B42C71">
        <w:rPr>
          <w:b/>
          <w:bCs/>
          <w:i/>
          <w:iCs/>
        </w:rPr>
        <w:t>).</w:t>
      </w:r>
    </w:p>
    <w:p w:rsidR="00FD6DDC" w:rsidRPr="00B42C71" w:rsidRDefault="00C557CC" w:rsidP="0041504F">
      <w:pPr>
        <w:jc w:val="both"/>
      </w:pPr>
      <w:r w:rsidRPr="00B42C71">
        <w:t>9. ročník</w:t>
      </w:r>
      <w:r w:rsidR="00FD6DDC" w:rsidRPr="00B42C71">
        <w:t>:</w:t>
      </w:r>
      <w:r w:rsidR="00FD6DDC" w:rsidRPr="00B42C71">
        <w:rPr>
          <w:b/>
          <w:bCs/>
          <w:i/>
          <w:iCs/>
        </w:rPr>
        <w:t xml:space="preserve">Učebné osnovy sú totožné so vzdelávacím štandardom ŠVP pre príslušný vzdelávací predmet (dostupné na </w:t>
      </w:r>
      <w:hyperlink r:id="rId151" w:history="1">
        <w:r w:rsidR="00FD6DDC" w:rsidRPr="00B42C71">
          <w:rPr>
            <w:rStyle w:val="Hypertextovprepojenie"/>
            <w:b/>
            <w:bCs/>
            <w:i/>
            <w:iCs/>
          </w:rPr>
          <w:t>www.statpedu.sk</w:t>
        </w:r>
      </w:hyperlink>
      <w:r w:rsidR="00FD6DDC" w:rsidRPr="00B42C71">
        <w:rPr>
          <w:b/>
          <w:bCs/>
          <w:i/>
          <w:iCs/>
        </w:rPr>
        <w:t>).</w:t>
      </w:r>
    </w:p>
    <w:p w:rsidR="001524F0" w:rsidRPr="00B42C71" w:rsidRDefault="001524F0" w:rsidP="00BC6987">
      <w:pPr>
        <w:pStyle w:val="Nadpis3"/>
        <w:numPr>
          <w:ilvl w:val="0"/>
          <w:numId w:val="51"/>
        </w:numPr>
      </w:pPr>
      <w:bookmarkStart w:id="53" w:name="_Toc115336405"/>
      <w:r w:rsidRPr="00B42C71">
        <w:t>Výtvarná výchova</w:t>
      </w:r>
      <w:bookmarkEnd w:id="53"/>
    </w:p>
    <w:p w:rsidR="00FD6DDC" w:rsidRPr="00B42C71" w:rsidRDefault="00C557CC" w:rsidP="0041504F">
      <w:pPr>
        <w:jc w:val="both"/>
      </w:pPr>
      <w:r w:rsidRPr="00B42C71">
        <w:t>1.ročník</w:t>
      </w:r>
      <w:r w:rsidR="00FD6DDC" w:rsidRPr="00B42C71">
        <w:t>:</w:t>
      </w:r>
      <w:r w:rsidR="00FD6DDC" w:rsidRPr="00B42C71">
        <w:rPr>
          <w:b/>
          <w:bCs/>
          <w:i/>
          <w:iCs/>
        </w:rPr>
        <w:t xml:space="preserve"> Učebné osnovy sú totožné so vzdelávacím štandardom ŠVP pre príslušný vzdelávací predmet (dostupné na </w:t>
      </w:r>
      <w:hyperlink r:id="rId152" w:history="1">
        <w:r w:rsidR="00FD6DDC" w:rsidRPr="00B42C71">
          <w:rPr>
            <w:rStyle w:val="Hypertextovprepojenie"/>
            <w:b/>
            <w:bCs/>
            <w:i/>
            <w:iCs/>
          </w:rPr>
          <w:t>www.statpedu.sk</w:t>
        </w:r>
      </w:hyperlink>
      <w:r w:rsidR="00FD6DDC" w:rsidRPr="00B42C71">
        <w:rPr>
          <w:b/>
          <w:bCs/>
          <w:i/>
          <w:iCs/>
        </w:rPr>
        <w:t>).</w:t>
      </w:r>
    </w:p>
    <w:p w:rsidR="00FD6DDC" w:rsidRPr="00B42C71" w:rsidRDefault="00FD6DDC" w:rsidP="0041504F">
      <w:pPr>
        <w:jc w:val="both"/>
      </w:pPr>
      <w:r w:rsidRPr="00B42C71">
        <w:t>2. ročník:</w:t>
      </w:r>
      <w:r w:rsidRPr="00B42C71">
        <w:rPr>
          <w:b/>
          <w:bCs/>
          <w:i/>
          <w:iCs/>
        </w:rPr>
        <w:t xml:space="preserve"> Učebné osnovy sú totožné so vzdelávacím štandardom ŠVP pre príslušný vzdelávací predmet (dostupné na </w:t>
      </w:r>
      <w:hyperlink r:id="rId153" w:history="1">
        <w:r w:rsidRPr="00B42C71">
          <w:rPr>
            <w:rStyle w:val="Hypertextovprepojenie"/>
            <w:b/>
            <w:bCs/>
            <w:i/>
            <w:iCs/>
          </w:rPr>
          <w:t>www.statpedu.sk</w:t>
        </w:r>
      </w:hyperlink>
      <w:r w:rsidRPr="00B42C71">
        <w:rPr>
          <w:b/>
          <w:bCs/>
          <w:i/>
          <w:iCs/>
        </w:rPr>
        <w:t>).</w:t>
      </w:r>
    </w:p>
    <w:p w:rsidR="00FD6DDC" w:rsidRPr="00B42C71" w:rsidRDefault="00C557CC" w:rsidP="0041504F">
      <w:pPr>
        <w:jc w:val="both"/>
      </w:pPr>
      <w:r w:rsidRPr="00B42C71">
        <w:t>3. ročník</w:t>
      </w:r>
      <w:r w:rsidR="00FD6DDC" w:rsidRPr="00B42C71">
        <w:t>:</w:t>
      </w:r>
      <w:r w:rsidR="00FD6DDC" w:rsidRPr="00B42C71">
        <w:rPr>
          <w:b/>
          <w:bCs/>
          <w:i/>
          <w:iCs/>
        </w:rPr>
        <w:t xml:space="preserve"> Učebné osnovy sú totožné so vzdelávacím štandardom ŠVP pre príslušný vzdelávací predmet (dostupné na </w:t>
      </w:r>
      <w:hyperlink r:id="rId154" w:history="1">
        <w:r w:rsidR="00FD6DDC" w:rsidRPr="00B42C71">
          <w:rPr>
            <w:rStyle w:val="Hypertextovprepojenie"/>
            <w:b/>
            <w:bCs/>
            <w:i/>
            <w:iCs/>
          </w:rPr>
          <w:t>www.statpedu.sk</w:t>
        </w:r>
      </w:hyperlink>
      <w:r w:rsidR="00FD6DDC" w:rsidRPr="00B42C71">
        <w:rPr>
          <w:b/>
          <w:bCs/>
          <w:i/>
          <w:iCs/>
        </w:rPr>
        <w:t>).</w:t>
      </w:r>
    </w:p>
    <w:p w:rsidR="00FD6DDC" w:rsidRPr="00B42C71" w:rsidRDefault="00FD6DDC" w:rsidP="0041504F">
      <w:pPr>
        <w:jc w:val="both"/>
      </w:pPr>
      <w:r w:rsidRPr="00B42C71">
        <w:t>4. ročník:</w:t>
      </w:r>
      <w:r w:rsidRPr="00B42C71">
        <w:rPr>
          <w:b/>
          <w:bCs/>
          <w:i/>
          <w:iCs/>
        </w:rPr>
        <w:t xml:space="preserve"> Učebné osnovy sú totožné so vzdelávacím štandardom ŠVP pre príslušný vzdelávací predmet (dostupné na </w:t>
      </w:r>
      <w:hyperlink r:id="rId155" w:history="1">
        <w:r w:rsidRPr="00B42C71">
          <w:rPr>
            <w:rStyle w:val="Hypertextovprepojenie"/>
            <w:b/>
            <w:bCs/>
            <w:i/>
            <w:iCs/>
          </w:rPr>
          <w:t>www.statpedu.sk</w:t>
        </w:r>
      </w:hyperlink>
      <w:r w:rsidRPr="00B42C71">
        <w:rPr>
          <w:b/>
          <w:bCs/>
          <w:i/>
          <w:iCs/>
        </w:rPr>
        <w:t>).</w:t>
      </w:r>
    </w:p>
    <w:p w:rsidR="00FD6DDC" w:rsidRPr="00B42C71" w:rsidRDefault="00FD6DDC" w:rsidP="0041504F">
      <w:pPr>
        <w:jc w:val="both"/>
      </w:pPr>
      <w:r w:rsidRPr="00B42C71">
        <w:t>5. ročník:</w:t>
      </w:r>
      <w:r w:rsidRPr="00B42C71">
        <w:rPr>
          <w:b/>
          <w:bCs/>
          <w:i/>
          <w:iCs/>
        </w:rPr>
        <w:t xml:space="preserve"> Učebné osnovy sú totožné so vzdelávacím štandardom ŠVP pre príslušný vzdelávací predmet (dostupné na </w:t>
      </w:r>
      <w:hyperlink r:id="rId156" w:history="1">
        <w:r w:rsidRPr="00B42C71">
          <w:rPr>
            <w:rStyle w:val="Hypertextovprepojenie"/>
            <w:b/>
            <w:bCs/>
            <w:i/>
            <w:iCs/>
          </w:rPr>
          <w:t>www.statpedu.sk</w:t>
        </w:r>
      </w:hyperlink>
      <w:r w:rsidRPr="00B42C71">
        <w:rPr>
          <w:b/>
          <w:bCs/>
          <w:i/>
          <w:iCs/>
        </w:rPr>
        <w:t>).</w:t>
      </w:r>
    </w:p>
    <w:p w:rsidR="00FD6DDC" w:rsidRPr="00B42C71" w:rsidRDefault="00FD6DDC" w:rsidP="0041504F">
      <w:pPr>
        <w:jc w:val="both"/>
      </w:pPr>
      <w:r w:rsidRPr="00B42C71">
        <w:t>6. ročník:</w:t>
      </w:r>
      <w:r w:rsidRPr="00B42C71">
        <w:rPr>
          <w:b/>
          <w:bCs/>
          <w:i/>
          <w:iCs/>
        </w:rPr>
        <w:t xml:space="preserve"> Učebné osnovy sú totožné so vzdelávacím štandardom ŠVP pre príslušný vzdelávací predmet (dostupné na </w:t>
      </w:r>
      <w:hyperlink r:id="rId157" w:history="1">
        <w:r w:rsidRPr="00B42C71">
          <w:rPr>
            <w:rStyle w:val="Hypertextovprepojenie"/>
            <w:b/>
            <w:bCs/>
            <w:i/>
            <w:iCs/>
          </w:rPr>
          <w:t>www.statpedu.sk</w:t>
        </w:r>
      </w:hyperlink>
      <w:r w:rsidRPr="00B42C71">
        <w:rPr>
          <w:b/>
          <w:bCs/>
          <w:i/>
          <w:iCs/>
        </w:rPr>
        <w:t>).</w:t>
      </w:r>
    </w:p>
    <w:p w:rsidR="00FD6DDC" w:rsidRPr="00B42C71" w:rsidRDefault="00FD6DDC" w:rsidP="0041504F">
      <w:pPr>
        <w:jc w:val="both"/>
      </w:pPr>
      <w:r w:rsidRPr="00B42C71">
        <w:lastRenderedPageBreak/>
        <w:t>7. ročník:</w:t>
      </w:r>
      <w:r w:rsidRPr="00B42C71">
        <w:rPr>
          <w:b/>
          <w:bCs/>
          <w:i/>
          <w:iCs/>
        </w:rPr>
        <w:t xml:space="preserve"> Učebné osnovy sú totožné so vzdelávacím štandardom ŠVP pre príslušný vzdelávací predmet (dostupné na </w:t>
      </w:r>
      <w:hyperlink r:id="rId158" w:history="1">
        <w:r w:rsidRPr="00B42C71">
          <w:rPr>
            <w:rStyle w:val="Hypertextovprepojenie"/>
            <w:b/>
            <w:bCs/>
            <w:i/>
            <w:iCs/>
          </w:rPr>
          <w:t>www.statpedu.sk</w:t>
        </w:r>
      </w:hyperlink>
      <w:r w:rsidRPr="00B42C71">
        <w:rPr>
          <w:b/>
          <w:bCs/>
          <w:i/>
          <w:iCs/>
        </w:rPr>
        <w:t>).</w:t>
      </w:r>
    </w:p>
    <w:p w:rsidR="00FD6DDC" w:rsidRPr="00B42C71" w:rsidRDefault="00FD6DDC" w:rsidP="0041504F">
      <w:pPr>
        <w:jc w:val="both"/>
      </w:pPr>
      <w:r w:rsidRPr="00B42C71">
        <w:t>8. ročník:</w:t>
      </w:r>
      <w:r w:rsidRPr="00B42C71">
        <w:rPr>
          <w:b/>
          <w:bCs/>
          <w:i/>
          <w:iCs/>
        </w:rPr>
        <w:t xml:space="preserve"> Učebné osnovy sú totožné so vzdelávacím štandardom ŠVP pre príslušný vzdelávací predmet (dostupné na </w:t>
      </w:r>
      <w:hyperlink r:id="rId159" w:history="1">
        <w:r w:rsidRPr="00B42C71">
          <w:rPr>
            <w:rStyle w:val="Hypertextovprepojenie"/>
            <w:b/>
            <w:bCs/>
            <w:i/>
            <w:iCs/>
          </w:rPr>
          <w:t>www.statpedu.sk</w:t>
        </w:r>
      </w:hyperlink>
      <w:r w:rsidRPr="00B42C71">
        <w:rPr>
          <w:b/>
          <w:bCs/>
          <w:i/>
          <w:iCs/>
        </w:rPr>
        <w:t>).</w:t>
      </w:r>
    </w:p>
    <w:p w:rsidR="00FD6DDC" w:rsidRPr="00B42C71" w:rsidRDefault="00FD6DDC" w:rsidP="0041504F">
      <w:pPr>
        <w:jc w:val="both"/>
        <w:rPr>
          <w:b/>
          <w:bCs/>
          <w:i/>
          <w:iCs/>
        </w:rPr>
      </w:pPr>
      <w:r w:rsidRPr="00B42C71">
        <w:t>9. ročník:</w:t>
      </w:r>
      <w:r w:rsidRPr="00B42C71">
        <w:rPr>
          <w:b/>
          <w:bCs/>
          <w:i/>
          <w:iCs/>
        </w:rPr>
        <w:t xml:space="preserve"> Učebné osnovy sú totožné so vzdelávacím štandardom ŠVP pre príslušný vzdelávací predmet (dostupné na </w:t>
      </w:r>
      <w:hyperlink r:id="rId160" w:history="1">
        <w:r w:rsidRPr="00B42C71">
          <w:rPr>
            <w:rStyle w:val="Hypertextovprepojenie"/>
            <w:b/>
            <w:bCs/>
            <w:i/>
            <w:iCs/>
          </w:rPr>
          <w:t>www.statpedu.sk</w:t>
        </w:r>
      </w:hyperlink>
      <w:r w:rsidRPr="00B42C71">
        <w:rPr>
          <w:b/>
          <w:bCs/>
          <w:i/>
          <w:iCs/>
        </w:rPr>
        <w:t>).</w:t>
      </w:r>
    </w:p>
    <w:p w:rsidR="00FD6DDC" w:rsidRPr="00B42C71" w:rsidRDefault="00FD6DDC" w:rsidP="0041504F">
      <w:pPr>
        <w:jc w:val="both"/>
        <w:rPr>
          <w:b/>
          <w:bCs/>
          <w:i/>
          <w:iCs/>
        </w:rPr>
      </w:pPr>
      <w:r w:rsidRPr="00B42C71">
        <w:rPr>
          <w:b/>
          <w:bCs/>
          <w:i/>
          <w:iCs/>
        </w:rPr>
        <w:br w:type="page"/>
      </w:r>
    </w:p>
    <w:p w:rsidR="001524F0" w:rsidRPr="00B42C71" w:rsidRDefault="00D20B6A" w:rsidP="00937FAF">
      <w:pPr>
        <w:pStyle w:val="Nadpis2"/>
      </w:pPr>
      <w:bookmarkStart w:id="54" w:name="_Toc115336406"/>
      <w:r>
        <w:lastRenderedPageBreak/>
        <w:t>8</w:t>
      </w:r>
      <w:r w:rsidR="000E4276" w:rsidRPr="00B42C71">
        <w:t>.9</w:t>
      </w:r>
      <w:r w:rsidR="001524F0" w:rsidRPr="00B42C71">
        <w:t>Zdravie a pohyb</w:t>
      </w:r>
      <w:bookmarkEnd w:id="54"/>
    </w:p>
    <w:p w:rsidR="001524F0" w:rsidRPr="00B42C71" w:rsidRDefault="001524F0" w:rsidP="00BC6987">
      <w:pPr>
        <w:pStyle w:val="Nadpis3"/>
        <w:numPr>
          <w:ilvl w:val="0"/>
          <w:numId w:val="52"/>
        </w:numPr>
      </w:pPr>
      <w:bookmarkStart w:id="55" w:name="_Toc115336407"/>
      <w:r w:rsidRPr="00B42C71">
        <w:t>Telesná a športová výchova</w:t>
      </w:r>
      <w:bookmarkEnd w:id="55"/>
    </w:p>
    <w:p w:rsidR="00FD6DDC" w:rsidRPr="00B42C71" w:rsidRDefault="00FD6DDC" w:rsidP="0041504F">
      <w:pPr>
        <w:ind w:left="360"/>
        <w:jc w:val="both"/>
      </w:pPr>
      <w:r w:rsidRPr="00B42C71">
        <w:t>1.ročník:</w:t>
      </w:r>
      <w:r w:rsidRPr="00B42C71">
        <w:rPr>
          <w:b/>
          <w:bCs/>
          <w:i/>
          <w:iCs/>
        </w:rPr>
        <w:t xml:space="preserve"> Učebné osnovy sú totožné so vzdelávacím štandardom ŠVP pre príslušný vzdelávací predmet (dostupné na </w:t>
      </w:r>
      <w:hyperlink r:id="rId161" w:history="1">
        <w:r w:rsidRPr="00B42C71">
          <w:rPr>
            <w:rStyle w:val="Hypertextovprepojenie"/>
            <w:b/>
            <w:bCs/>
            <w:i/>
            <w:iCs/>
          </w:rPr>
          <w:t>www.statpedu.sk</w:t>
        </w:r>
      </w:hyperlink>
      <w:r w:rsidRPr="00B42C71">
        <w:rPr>
          <w:b/>
          <w:bCs/>
          <w:i/>
          <w:iCs/>
        </w:rPr>
        <w:t>).</w:t>
      </w:r>
    </w:p>
    <w:p w:rsidR="00FD6DDC" w:rsidRPr="00B42C71" w:rsidRDefault="00FD6DDC" w:rsidP="0041504F">
      <w:pPr>
        <w:ind w:left="360"/>
        <w:jc w:val="both"/>
      </w:pPr>
      <w:r w:rsidRPr="00B42C71">
        <w:t>2. ročník:</w:t>
      </w:r>
      <w:r w:rsidRPr="00B42C71">
        <w:rPr>
          <w:b/>
          <w:bCs/>
          <w:i/>
          <w:iCs/>
        </w:rPr>
        <w:t xml:space="preserve"> Učebné osnovy sú totožné so vzdelávacím štandardom ŠVP pre príslušný vzdelávací predmet (dostupné na </w:t>
      </w:r>
      <w:hyperlink r:id="rId162" w:history="1">
        <w:r w:rsidRPr="00B42C71">
          <w:rPr>
            <w:rStyle w:val="Hypertextovprepojenie"/>
            <w:b/>
            <w:bCs/>
            <w:i/>
            <w:iCs/>
          </w:rPr>
          <w:t>www.statpedu.sk</w:t>
        </w:r>
      </w:hyperlink>
      <w:r w:rsidRPr="00B42C71">
        <w:rPr>
          <w:b/>
          <w:bCs/>
          <w:i/>
          <w:iCs/>
        </w:rPr>
        <w:t>).</w:t>
      </w:r>
    </w:p>
    <w:p w:rsidR="00FD6DDC" w:rsidRPr="00B42C71" w:rsidRDefault="00FD6DDC" w:rsidP="0041504F">
      <w:pPr>
        <w:ind w:left="360"/>
        <w:jc w:val="both"/>
      </w:pPr>
      <w:r w:rsidRPr="00B42C71">
        <w:t>3. ročník:</w:t>
      </w:r>
      <w:r w:rsidRPr="00B42C71">
        <w:rPr>
          <w:b/>
          <w:bCs/>
          <w:i/>
          <w:iCs/>
        </w:rPr>
        <w:t xml:space="preserve"> Učebné osnovy sú totožné so vzdelávacím štandardom ŠVP pre príslušný vzdelávací predmet (dostupné na </w:t>
      </w:r>
      <w:hyperlink r:id="rId163" w:history="1">
        <w:r w:rsidRPr="00B42C71">
          <w:rPr>
            <w:rStyle w:val="Hypertextovprepojenie"/>
            <w:b/>
            <w:bCs/>
            <w:i/>
            <w:iCs/>
          </w:rPr>
          <w:t>www.statpedu.sk</w:t>
        </w:r>
      </w:hyperlink>
      <w:r w:rsidRPr="00B42C71">
        <w:rPr>
          <w:b/>
          <w:bCs/>
          <w:i/>
          <w:iCs/>
        </w:rPr>
        <w:t>).</w:t>
      </w:r>
    </w:p>
    <w:p w:rsidR="00FD6DDC" w:rsidRPr="00B42C71" w:rsidRDefault="00FD6DDC" w:rsidP="0041504F">
      <w:pPr>
        <w:ind w:left="360"/>
        <w:jc w:val="both"/>
      </w:pPr>
      <w:r w:rsidRPr="00B42C71">
        <w:t>4. ročník:</w:t>
      </w:r>
      <w:r w:rsidRPr="00B42C71">
        <w:rPr>
          <w:b/>
          <w:bCs/>
          <w:i/>
          <w:iCs/>
        </w:rPr>
        <w:t xml:space="preserve"> Učebné osnovy sú totožné so vzdelávacím štandardom ŠVP pre príslušný vzdelávací predmet (dostupné na </w:t>
      </w:r>
      <w:hyperlink r:id="rId164" w:history="1">
        <w:r w:rsidRPr="00B42C71">
          <w:rPr>
            <w:rStyle w:val="Hypertextovprepojenie"/>
            <w:b/>
            <w:bCs/>
            <w:i/>
            <w:iCs/>
          </w:rPr>
          <w:t>www.statpedu.sk</w:t>
        </w:r>
      </w:hyperlink>
      <w:r w:rsidRPr="00B42C71">
        <w:rPr>
          <w:b/>
          <w:bCs/>
          <w:i/>
          <w:iCs/>
        </w:rPr>
        <w:t>).</w:t>
      </w:r>
    </w:p>
    <w:p w:rsidR="00FD6DDC" w:rsidRPr="00B42C71" w:rsidRDefault="00FD6DDC" w:rsidP="0041504F">
      <w:pPr>
        <w:ind w:left="360"/>
        <w:jc w:val="both"/>
      </w:pPr>
      <w:r w:rsidRPr="00B42C71">
        <w:t>5. ročník:</w:t>
      </w:r>
      <w:r w:rsidRPr="00B42C71">
        <w:rPr>
          <w:b/>
          <w:bCs/>
          <w:i/>
          <w:iCs/>
        </w:rPr>
        <w:t xml:space="preserve"> Učebné osnovy sú totožné so vzdelávacím štandardom ŠVP pre príslušný vzdelávací predmet (dostupné na </w:t>
      </w:r>
      <w:hyperlink r:id="rId165" w:history="1">
        <w:r w:rsidRPr="00B42C71">
          <w:rPr>
            <w:rStyle w:val="Hypertextovprepojenie"/>
            <w:b/>
            <w:bCs/>
            <w:i/>
            <w:iCs/>
          </w:rPr>
          <w:t>www.statpedu.sk</w:t>
        </w:r>
      </w:hyperlink>
      <w:r w:rsidRPr="00B42C71">
        <w:rPr>
          <w:b/>
          <w:bCs/>
          <w:i/>
          <w:iCs/>
        </w:rPr>
        <w:t>).</w:t>
      </w:r>
    </w:p>
    <w:p w:rsidR="00FD6DDC" w:rsidRPr="00B42C71" w:rsidRDefault="00FD6DDC" w:rsidP="0041504F">
      <w:pPr>
        <w:ind w:left="360"/>
        <w:jc w:val="both"/>
      </w:pPr>
      <w:r w:rsidRPr="00B42C71">
        <w:t>6. ročník:</w:t>
      </w:r>
      <w:r w:rsidRPr="00B42C71">
        <w:rPr>
          <w:b/>
          <w:bCs/>
          <w:i/>
          <w:iCs/>
        </w:rPr>
        <w:t xml:space="preserve"> Učebné osnovy sú totožné so vzdelávacím štandardom ŠVP pre príslušný vzdelávací predmet (dostupné na </w:t>
      </w:r>
      <w:hyperlink r:id="rId166" w:history="1">
        <w:r w:rsidRPr="00B42C71">
          <w:rPr>
            <w:rStyle w:val="Hypertextovprepojenie"/>
            <w:b/>
            <w:bCs/>
            <w:i/>
            <w:iCs/>
          </w:rPr>
          <w:t>www.statpedu.sk</w:t>
        </w:r>
      </w:hyperlink>
      <w:r w:rsidRPr="00B42C71">
        <w:rPr>
          <w:b/>
          <w:bCs/>
          <w:i/>
          <w:iCs/>
        </w:rPr>
        <w:t>).</w:t>
      </w:r>
    </w:p>
    <w:p w:rsidR="00FD6DDC" w:rsidRPr="00B42C71" w:rsidRDefault="00FD6DDC" w:rsidP="0041504F">
      <w:pPr>
        <w:ind w:left="360"/>
        <w:jc w:val="both"/>
      </w:pPr>
      <w:r w:rsidRPr="00B42C71">
        <w:t>7. ročník:</w:t>
      </w:r>
      <w:r w:rsidRPr="00B42C71">
        <w:rPr>
          <w:b/>
          <w:bCs/>
          <w:i/>
          <w:iCs/>
        </w:rPr>
        <w:t xml:space="preserve"> Učebné osnovy sú totožné so vzdelávacím štandardom ŠVP pre príslušný vzdelávací predmet (dostupné na </w:t>
      </w:r>
      <w:hyperlink r:id="rId167" w:history="1">
        <w:r w:rsidRPr="00B42C71">
          <w:rPr>
            <w:rStyle w:val="Hypertextovprepojenie"/>
            <w:b/>
            <w:bCs/>
            <w:i/>
            <w:iCs/>
          </w:rPr>
          <w:t>www.statpedu.sk</w:t>
        </w:r>
      </w:hyperlink>
      <w:r w:rsidRPr="00B42C71">
        <w:rPr>
          <w:b/>
          <w:bCs/>
          <w:i/>
          <w:iCs/>
        </w:rPr>
        <w:t>).</w:t>
      </w:r>
    </w:p>
    <w:p w:rsidR="00FD6DDC" w:rsidRPr="00B42C71" w:rsidRDefault="00FD6DDC" w:rsidP="0041504F">
      <w:pPr>
        <w:ind w:left="360"/>
        <w:jc w:val="both"/>
      </w:pPr>
      <w:r w:rsidRPr="00B42C71">
        <w:t>8. ročník:</w:t>
      </w:r>
      <w:r w:rsidRPr="00B42C71">
        <w:rPr>
          <w:b/>
          <w:bCs/>
          <w:i/>
          <w:iCs/>
        </w:rPr>
        <w:t xml:space="preserve"> Učebné osnovy sú totožné so vzdelávacím štandardom ŠVP pre príslušný vzdelávací predmet (dostupné na </w:t>
      </w:r>
      <w:hyperlink r:id="rId168" w:history="1">
        <w:r w:rsidRPr="00B42C71">
          <w:rPr>
            <w:rStyle w:val="Hypertextovprepojenie"/>
            <w:b/>
            <w:bCs/>
            <w:i/>
            <w:iCs/>
          </w:rPr>
          <w:t>www.statpedu.sk</w:t>
        </w:r>
      </w:hyperlink>
      <w:r w:rsidRPr="00B42C71">
        <w:rPr>
          <w:b/>
          <w:bCs/>
          <w:i/>
          <w:iCs/>
        </w:rPr>
        <w:t>).</w:t>
      </w:r>
    </w:p>
    <w:p w:rsidR="00FD6DDC" w:rsidRDefault="00FD6DDC" w:rsidP="0041504F">
      <w:pPr>
        <w:ind w:left="360"/>
        <w:jc w:val="both"/>
        <w:rPr>
          <w:b/>
          <w:bCs/>
          <w:i/>
          <w:iCs/>
        </w:rPr>
      </w:pPr>
      <w:r w:rsidRPr="00B42C71">
        <w:t>9. ročník:</w:t>
      </w:r>
      <w:r w:rsidRPr="00B42C71">
        <w:rPr>
          <w:b/>
          <w:bCs/>
          <w:i/>
          <w:iCs/>
        </w:rPr>
        <w:t xml:space="preserve"> Učebné osnovy sú totožné so vzdelávacím štandardom ŠVP pre príslušný vzdelávací predmet (dostupné na </w:t>
      </w:r>
      <w:hyperlink r:id="rId169" w:history="1">
        <w:r w:rsidRPr="00B42C71">
          <w:rPr>
            <w:rStyle w:val="Hypertextovprepojenie"/>
            <w:b/>
            <w:bCs/>
            <w:i/>
            <w:iCs/>
          </w:rPr>
          <w:t>www.statpedu.sk</w:t>
        </w:r>
      </w:hyperlink>
      <w:r w:rsidRPr="00B42C71">
        <w:rPr>
          <w:b/>
          <w:bCs/>
          <w:i/>
          <w:iCs/>
        </w:rPr>
        <w:t>).</w:t>
      </w:r>
    </w:p>
    <w:p w:rsidR="00095C7E" w:rsidRDefault="00095C7E">
      <w:pPr>
        <w:rPr>
          <w:b/>
          <w:bCs/>
          <w:i/>
          <w:iCs/>
        </w:rPr>
      </w:pPr>
      <w:r>
        <w:rPr>
          <w:b/>
          <w:bCs/>
          <w:i/>
          <w:iCs/>
        </w:rPr>
        <w:br w:type="page"/>
      </w:r>
    </w:p>
    <w:p w:rsidR="00095C7E" w:rsidRDefault="00095C7E" w:rsidP="00BC6987">
      <w:pPr>
        <w:pStyle w:val="Nadpis3"/>
        <w:numPr>
          <w:ilvl w:val="0"/>
          <w:numId w:val="52"/>
        </w:numPr>
      </w:pPr>
      <w:bookmarkStart w:id="56" w:name="_Toc115336408"/>
      <w:r>
        <w:lastRenderedPageBreak/>
        <w:t>Športová príprava – ľadový hokej</w:t>
      </w:r>
      <w:bookmarkEnd w:id="56"/>
    </w:p>
    <w:p w:rsidR="00FB25A3" w:rsidRPr="00FB25A3" w:rsidRDefault="00FB25A3" w:rsidP="00FB25A3">
      <w:pPr>
        <w:pStyle w:val="Odsekzoznamu"/>
        <w:spacing w:line="360" w:lineRule="auto"/>
        <w:jc w:val="both"/>
        <w:rPr>
          <w:b/>
        </w:rPr>
      </w:pPr>
      <w:r w:rsidRPr="00FB25A3">
        <w:rPr>
          <w:b/>
        </w:rPr>
        <w:t>1.  Charakteristika predmetu</w:t>
      </w:r>
    </w:p>
    <w:p w:rsidR="00FB25A3" w:rsidRPr="005927D9" w:rsidRDefault="00FB25A3" w:rsidP="00FB25A3">
      <w:pPr>
        <w:pStyle w:val="Odsekzoznamu"/>
        <w:spacing w:line="360" w:lineRule="auto"/>
        <w:jc w:val="both"/>
      </w:pPr>
    </w:p>
    <w:p w:rsidR="00FB25A3" w:rsidRPr="005927D9" w:rsidRDefault="00FB25A3" w:rsidP="00FB25A3">
      <w:pPr>
        <w:pStyle w:val="Odsekzoznamu"/>
        <w:spacing w:line="360" w:lineRule="auto"/>
        <w:jc w:val="both"/>
      </w:pPr>
      <w:r w:rsidRPr="005927D9">
        <w:t>Rozvoj všeobecných motorických prvkov rozvoja telesnej prípravy, nácvik a zdokonaľovanie špeciálnej pohybovej a korčuliarskej techniky a v  herných činnostiach jednotlivca ako v útočnej, tak aj v obrannej fáze , nacvičovanie a zdokonaľovanie herných kombinácií, návykov, modelovanie herných situácií, zvyšovanie úrovne taktickej vyspelosti a osvojovanie si nových teoretických a taktických  poznatkov. V závislosti od tréningového obdobia (prípravné, hlavné, prechodné) je menené zameranie tréningových jednotiek, ich intenzita a objem z dôvodu dosiahnutia a správneho načasovania čo najvyššieho stupňa športovej formy.</w:t>
      </w:r>
    </w:p>
    <w:p w:rsidR="00FB25A3" w:rsidRPr="005927D9" w:rsidRDefault="00FB25A3" w:rsidP="00FB25A3">
      <w:pPr>
        <w:pStyle w:val="Odsekzoznamu"/>
        <w:spacing w:line="360" w:lineRule="auto"/>
        <w:jc w:val="both"/>
      </w:pPr>
      <w:r w:rsidRPr="00FB25A3">
        <w:rPr>
          <w:b/>
        </w:rPr>
        <w:t>2. Ciele predmetu</w:t>
      </w:r>
    </w:p>
    <w:p w:rsidR="00FB25A3" w:rsidRPr="005927D9" w:rsidRDefault="00FB25A3" w:rsidP="00FB25A3">
      <w:pPr>
        <w:pStyle w:val="Odsekzoznamu"/>
        <w:spacing w:line="360" w:lineRule="auto"/>
        <w:jc w:val="both"/>
      </w:pPr>
      <w:r w:rsidRPr="00FB25A3">
        <w:rPr>
          <w:rFonts w:cs="TimesNewRoman"/>
        </w:rPr>
        <w:t xml:space="preserve">Zvyšovaním objemu a intenzity športovej prípravy s dôrazom na individualizáciu tréningu vytvoriť predpoklady na dosahovanie vrcholovej výkonnosti hráčov na úrovni potrieb vrcholového ľadového hokeja. Športová príprava so zameraním na ľadový </w:t>
      </w:r>
      <w:r w:rsidR="00552877">
        <w:rPr>
          <w:rFonts w:cs="TimesNewRoman"/>
        </w:rPr>
        <w:t>hokej má za cieľ cieľ</w:t>
      </w:r>
      <w:r w:rsidRPr="00FB25A3">
        <w:rPr>
          <w:rFonts w:cs="TimesNewRoman"/>
        </w:rPr>
        <w:t xml:space="preserve">avedomé a funkčné a pohybové zdokonaľovanie talentovaných detí a mládeže  v špecifických činnostiach, ktoré vyžaduje ľadový hokej. Optimálnym zameraním športovej prípravy dosiahnuť vyšší stupeň zdokonaľovania techniky . Základom zvyšovania úrovne  kvalít je rozvoj </w:t>
      </w:r>
      <w:r w:rsidRPr="005927D9">
        <w:t>všeobecnej a špeciálnej, fyzickej a psychickej prípravy hráča, pozostávajúcej z rozvoja pohybových schopností, mentálnej odolnosti a takticko-technického myslenia. Využívame k tomu p</w:t>
      </w:r>
      <w:r w:rsidR="00552877">
        <w:t>redovšetkým všestranne rozvíjajú</w:t>
      </w:r>
      <w:r w:rsidRPr="005927D9">
        <w:t>ci tréning a špecializovaný tréning.</w:t>
      </w:r>
    </w:p>
    <w:p w:rsidR="00FB25A3" w:rsidRPr="005927D9" w:rsidRDefault="00FB25A3" w:rsidP="00FB25A3">
      <w:pPr>
        <w:pStyle w:val="Odsekzoznamu"/>
        <w:spacing w:line="360" w:lineRule="auto"/>
        <w:jc w:val="both"/>
      </w:pPr>
      <w:r w:rsidRPr="005927D9">
        <w:t>Proces zdokonaľovania nadväzuje na dodržiavanie príslušných predpisov, nariadení a stanovených plánov. Metodika, ktorá j</w:t>
      </w:r>
      <w:r w:rsidR="00552877">
        <w:t>e pre športovú prípravu smerodaj</w:t>
      </w:r>
      <w:r w:rsidRPr="005927D9">
        <w:t>ná, bola vydaná Ministerstvom školstva SR pod názvom Učebné osnovy športovej prípravy v ľadovom hokeji, ďalšími sú metodické pokyny a učebné osnovy tréningových procesov vydané Slovenským zväzom ľadového hokeja.</w:t>
      </w:r>
    </w:p>
    <w:p w:rsidR="00FB25A3" w:rsidRPr="00FB25A3" w:rsidRDefault="00FB25A3" w:rsidP="00FB25A3">
      <w:pPr>
        <w:pStyle w:val="Odsekzoznamu"/>
        <w:spacing w:line="360" w:lineRule="auto"/>
        <w:jc w:val="both"/>
        <w:rPr>
          <w:b/>
        </w:rPr>
      </w:pPr>
      <w:r w:rsidRPr="00FB25A3">
        <w:rPr>
          <w:b/>
        </w:rPr>
        <w:t>3. Výchovné a vzdelávacie stratégie</w:t>
      </w:r>
    </w:p>
    <w:p w:rsidR="00FB25A3" w:rsidRPr="00FB25A3" w:rsidRDefault="00FB25A3" w:rsidP="00FB25A3">
      <w:pPr>
        <w:autoSpaceDE w:val="0"/>
        <w:autoSpaceDN w:val="0"/>
        <w:adjustRightInd w:val="0"/>
        <w:spacing w:line="360" w:lineRule="auto"/>
        <w:ind w:left="360"/>
        <w:jc w:val="both"/>
        <w:rPr>
          <w:rFonts w:cs="TimesNewRoman"/>
        </w:rPr>
      </w:pPr>
      <w:r w:rsidRPr="00FB25A3">
        <w:rPr>
          <w:rFonts w:cs="TimesNewRoman"/>
        </w:rPr>
        <w:t xml:space="preserve">Rozšíriť a prehĺbiť doterajšie vedomosti o všeobecné a špecifické poznatky a informácie z oblasti športu, teórie športového tréningu, iných odborov vied o športe a špeciálne ľadového hokeja. Poskytnúť tak ucelený základ  telovýchovného vzdelania pre prípadné budúce vykonávanie trénerskej činnosti počas a po ukončení aktívnej športovej kariéry. Žiaci si osvojujú poznatky a základné zákonitosti biologických, fyziologických, biomechanických, didaktických a psychologických procesov v športe, športovej etiky, zdravotnej výchovy a diagnostiky a najmä teórie a metodiky ľadového hokeja. Žiaci by mali zvládnuť objektívne zhodnotiť vlastný športový </w:t>
      </w:r>
      <w:r w:rsidRPr="00FB25A3">
        <w:rPr>
          <w:rFonts w:cs="TimesNewRoman"/>
        </w:rPr>
        <w:lastRenderedPageBreak/>
        <w:t>výkon, prístup k tréningovému zaťaženiu a súťažiam. Žiaci sú zapájaní do riadenia športového tréningu, poverovaní ho viesť a učiť sa pomáhať i metodicky pri použití tréningových pomôcok a trenažérov.</w:t>
      </w:r>
    </w:p>
    <w:p w:rsidR="00FB25A3" w:rsidRPr="005927D9" w:rsidRDefault="00FB25A3" w:rsidP="00FB25A3">
      <w:pPr>
        <w:autoSpaceDE w:val="0"/>
        <w:autoSpaceDN w:val="0"/>
        <w:adjustRightInd w:val="0"/>
        <w:spacing w:line="360" w:lineRule="auto"/>
        <w:ind w:left="360"/>
        <w:jc w:val="both"/>
      </w:pPr>
      <w:r w:rsidRPr="00FB25A3">
        <w:rPr>
          <w:b/>
        </w:rPr>
        <w:t>4. Hodnotenie predmetu</w:t>
      </w:r>
    </w:p>
    <w:p w:rsidR="00FB25A3" w:rsidRPr="005927D9" w:rsidRDefault="00FB25A3" w:rsidP="00FB25A3">
      <w:pPr>
        <w:spacing w:line="360" w:lineRule="auto"/>
        <w:ind w:left="360"/>
        <w:jc w:val="both"/>
      </w:pPr>
      <w:r w:rsidRPr="005927D9">
        <w:t>Žiaci budú počas školského roka hodnotení v súlade s príslušnými metodickými pokynmi schválenými Ministerstvom školstva SR.</w:t>
      </w:r>
    </w:p>
    <w:p w:rsidR="00FB25A3" w:rsidRPr="005927D9" w:rsidRDefault="00FB25A3" w:rsidP="00FB25A3">
      <w:pPr>
        <w:spacing w:line="360" w:lineRule="auto"/>
        <w:ind w:left="360"/>
        <w:jc w:val="both"/>
      </w:pPr>
      <w:r w:rsidRPr="00FB25A3">
        <w:rPr>
          <w:b/>
        </w:rPr>
        <w:t>5. Učebné zdroje</w:t>
      </w:r>
    </w:p>
    <w:p w:rsidR="00FB25A3" w:rsidRPr="005927D9" w:rsidRDefault="00FB25A3" w:rsidP="00FB25A3">
      <w:pPr>
        <w:spacing w:line="360" w:lineRule="auto"/>
        <w:ind w:left="360"/>
        <w:jc w:val="both"/>
      </w:pPr>
      <w:r w:rsidRPr="005927D9">
        <w:t>Metodickými a didaktickými podkladmi pre riadenie a realizáciu tréningových jednotiek športovej prípravy sú metodické pokyny a učebné osnovy tréningových procesov vydané Slovenským zväzom ľadového hokeja a Učebné osnovy špor</w:t>
      </w:r>
      <w:r>
        <w:t xml:space="preserve">tovej prípravy v ľadovom hokeji </w:t>
      </w:r>
      <w:r w:rsidRPr="005927D9">
        <w:t>vydané Ministerstvom školstva SR.</w:t>
      </w:r>
    </w:p>
    <w:p w:rsidR="00FB25A3" w:rsidRPr="005927D9" w:rsidRDefault="00FB25A3" w:rsidP="00FB25A3">
      <w:pPr>
        <w:spacing w:line="360" w:lineRule="auto"/>
        <w:ind w:left="360"/>
        <w:jc w:val="both"/>
      </w:pPr>
      <w:r w:rsidRPr="005927D9">
        <w:t>Dôležitou súčasťou rozvoja telesnej, športovej, technicko-taktickej pripravenosti hráča je sledovanie videozáznamov popredných svetových a európskych hráčov z vrcholných podujatí (OH, MS, M-SR) a následné analyzovanie ich špecifických herných a pohybových progresívnych činností.</w:t>
      </w:r>
    </w:p>
    <w:p w:rsidR="00FB25A3" w:rsidRPr="005927D9" w:rsidRDefault="00FB25A3" w:rsidP="00FB25A3">
      <w:pPr>
        <w:jc w:val="both"/>
      </w:pPr>
    </w:p>
    <w:p w:rsidR="00FB25A3" w:rsidRPr="005927D9" w:rsidRDefault="00FB25A3" w:rsidP="00FB25A3">
      <w:pPr>
        <w:ind w:left="360"/>
        <w:jc w:val="both"/>
        <w:sectPr w:rsidR="00FB25A3" w:rsidRPr="005927D9" w:rsidSect="00FB25A3">
          <w:pgSz w:w="11906" w:h="16838"/>
          <w:pgMar w:top="1417" w:right="1417" w:bottom="1417" w:left="1417" w:header="708" w:footer="708" w:gutter="0"/>
          <w:cols w:space="708"/>
          <w:docGrid w:linePitch="360"/>
        </w:sectPr>
      </w:pPr>
    </w:p>
    <w:p w:rsidR="00FB25A3" w:rsidRPr="005927D9" w:rsidRDefault="00FB25A3" w:rsidP="00FB25A3">
      <w:r w:rsidRPr="005927D9">
        <w:lastRenderedPageBreak/>
        <w:t>Obsah predmet</w:t>
      </w:r>
      <w:r>
        <w:t xml:space="preserve">u so vzdelávacími štandardami </w:t>
      </w:r>
    </w:p>
    <w:tbl>
      <w:tblPr>
        <w:tblW w:w="10221" w:type="dxa"/>
        <w:tblInd w:w="55" w:type="dxa"/>
        <w:tblLayout w:type="fixed"/>
        <w:tblCellMar>
          <w:left w:w="70" w:type="dxa"/>
          <w:right w:w="70" w:type="dxa"/>
        </w:tblCellMar>
        <w:tblLook w:val="0000"/>
      </w:tblPr>
      <w:tblGrid>
        <w:gridCol w:w="2364"/>
        <w:gridCol w:w="2044"/>
        <w:gridCol w:w="3119"/>
        <w:gridCol w:w="1932"/>
        <w:gridCol w:w="762"/>
      </w:tblGrid>
      <w:tr w:rsidR="00FB25A3" w:rsidRPr="005927D9" w:rsidTr="00FB25A3">
        <w:trPr>
          <w:gridAfter w:val="1"/>
          <w:wAfter w:w="762" w:type="dxa"/>
          <w:trHeight w:val="146"/>
        </w:trPr>
        <w:tc>
          <w:tcPr>
            <w:tcW w:w="23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25A3" w:rsidRPr="005927D9" w:rsidRDefault="00552877" w:rsidP="00FB25A3">
            <w:pPr>
              <w:spacing w:line="100" w:lineRule="atLeast"/>
              <w:jc w:val="center"/>
              <w:rPr>
                <w:rFonts w:eastAsia="Times New Roman"/>
                <w:b/>
                <w:bCs/>
                <w:color w:val="000000"/>
                <w:sz w:val="20"/>
                <w:szCs w:val="20"/>
              </w:rPr>
            </w:pPr>
            <w:r>
              <w:rPr>
                <w:rFonts w:eastAsia="Times New Roman"/>
                <w:b/>
                <w:bCs/>
                <w:color w:val="000000"/>
                <w:sz w:val="20"/>
                <w:szCs w:val="20"/>
              </w:rPr>
              <w:t>Rozvíjajúce ciel</w:t>
            </w:r>
            <w:r w:rsidR="00FB25A3" w:rsidRPr="005927D9">
              <w:rPr>
                <w:rFonts w:eastAsia="Times New Roman"/>
                <w:b/>
                <w:bCs/>
                <w:color w:val="000000"/>
                <w:sz w:val="20"/>
                <w:szCs w:val="20"/>
              </w:rPr>
              <w:t>e</w:t>
            </w:r>
          </w:p>
        </w:tc>
        <w:tc>
          <w:tcPr>
            <w:tcW w:w="20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25A3" w:rsidRPr="005927D9" w:rsidRDefault="00552877" w:rsidP="00FB25A3">
            <w:pPr>
              <w:spacing w:line="100" w:lineRule="atLeast"/>
              <w:jc w:val="center"/>
              <w:rPr>
                <w:rFonts w:eastAsia="Times New Roman"/>
                <w:b/>
                <w:bCs/>
                <w:color w:val="000000"/>
                <w:sz w:val="20"/>
                <w:szCs w:val="20"/>
              </w:rPr>
            </w:pPr>
            <w:r>
              <w:rPr>
                <w:rFonts w:eastAsia="Times New Roman"/>
                <w:b/>
                <w:bCs/>
                <w:color w:val="000000"/>
                <w:sz w:val="20"/>
                <w:szCs w:val="20"/>
              </w:rPr>
              <w:t>Te</w:t>
            </w:r>
            <w:r w:rsidR="00FB25A3" w:rsidRPr="005927D9">
              <w:rPr>
                <w:rFonts w:eastAsia="Times New Roman"/>
                <w:b/>
                <w:bCs/>
                <w:color w:val="000000"/>
                <w:sz w:val="20"/>
                <w:szCs w:val="20"/>
              </w:rPr>
              <w:t>matický okruh</w:t>
            </w:r>
          </w:p>
        </w:tc>
        <w:tc>
          <w:tcPr>
            <w:tcW w:w="31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25A3" w:rsidRPr="005927D9" w:rsidRDefault="00FB25A3" w:rsidP="00FB25A3">
            <w:pPr>
              <w:spacing w:line="100" w:lineRule="atLeast"/>
              <w:jc w:val="center"/>
              <w:rPr>
                <w:rFonts w:eastAsia="Times New Roman"/>
                <w:b/>
                <w:bCs/>
                <w:color w:val="000000"/>
                <w:sz w:val="20"/>
                <w:szCs w:val="20"/>
              </w:rPr>
            </w:pPr>
            <w:r w:rsidRPr="005927D9">
              <w:rPr>
                <w:rFonts w:eastAsia="Times New Roman"/>
                <w:b/>
                <w:bCs/>
                <w:color w:val="000000"/>
                <w:sz w:val="20"/>
                <w:szCs w:val="20"/>
              </w:rPr>
              <w:t>Obsahový štandard</w:t>
            </w:r>
          </w:p>
        </w:tc>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25A3" w:rsidRPr="005927D9" w:rsidRDefault="00D20B6A" w:rsidP="00FB25A3">
            <w:pPr>
              <w:spacing w:line="100" w:lineRule="atLeast"/>
              <w:jc w:val="center"/>
              <w:rPr>
                <w:rFonts w:eastAsia="Times New Roman"/>
                <w:b/>
                <w:bCs/>
                <w:color w:val="000000"/>
                <w:sz w:val="20"/>
                <w:szCs w:val="20"/>
              </w:rPr>
            </w:pPr>
            <w:r w:rsidRPr="005927D9">
              <w:rPr>
                <w:rFonts w:eastAsia="Times New Roman"/>
                <w:b/>
                <w:bCs/>
                <w:color w:val="000000"/>
                <w:sz w:val="20"/>
                <w:szCs w:val="20"/>
              </w:rPr>
              <w:t>V</w:t>
            </w:r>
            <w:r w:rsidR="00FB25A3" w:rsidRPr="005927D9">
              <w:rPr>
                <w:rFonts w:eastAsia="Times New Roman"/>
                <w:b/>
                <w:bCs/>
                <w:color w:val="000000"/>
                <w:sz w:val="20"/>
                <w:szCs w:val="20"/>
              </w:rPr>
              <w:t>ýstupy</w:t>
            </w:r>
          </w:p>
        </w:tc>
      </w:tr>
      <w:tr w:rsidR="00FB25A3" w:rsidRPr="005927D9" w:rsidTr="00FB25A3">
        <w:trPr>
          <w:gridAfter w:val="1"/>
          <w:wAfter w:w="762" w:type="dxa"/>
          <w:cantSplit/>
          <w:trHeight w:val="160"/>
        </w:trPr>
        <w:tc>
          <w:tcPr>
            <w:tcW w:w="23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
                <w:bCs/>
                <w:color w:val="000000"/>
                <w:sz w:val="20"/>
                <w:szCs w:val="20"/>
              </w:rPr>
            </w:pPr>
            <w:r w:rsidRPr="005927D9">
              <w:rPr>
                <w:rFonts w:eastAsia="Times New Roman"/>
                <w:b/>
                <w:bCs/>
                <w:color w:val="000000"/>
                <w:sz w:val="20"/>
                <w:szCs w:val="20"/>
              </w:rPr>
              <w:t>Zvládnuť techniku základných herných činností, zdokonaľovať základné herné kombinácie , nacvičovať a zdokonaľovať herné systémy</w:t>
            </w:r>
          </w:p>
        </w:tc>
        <w:tc>
          <w:tcPr>
            <w:tcW w:w="20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ind w:left="113" w:right="113"/>
              <w:jc w:val="center"/>
              <w:rPr>
                <w:rFonts w:eastAsia="Times New Roman"/>
                <w:b/>
                <w:bCs/>
                <w:color w:val="000000"/>
                <w:sz w:val="20"/>
                <w:szCs w:val="20"/>
              </w:rPr>
            </w:pPr>
            <w:r w:rsidRPr="005927D9">
              <w:rPr>
                <w:rFonts w:eastAsia="Times New Roman"/>
                <w:b/>
                <w:bCs/>
                <w:color w:val="000000"/>
                <w:sz w:val="20"/>
                <w:szCs w:val="20"/>
              </w:rPr>
              <w:t>Technicko-taktická príprava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Cs/>
                <w:color w:val="000000"/>
                <w:sz w:val="20"/>
                <w:szCs w:val="20"/>
              </w:rPr>
            </w:pPr>
            <w:r w:rsidRPr="005927D9">
              <w:rPr>
                <w:rFonts w:eastAsia="Times New Roman"/>
                <w:bCs/>
                <w:color w:val="000000"/>
                <w:sz w:val="20"/>
                <w:szCs w:val="20"/>
              </w:rPr>
              <w:t>Útočné činnosti jednotlivca,obranné činnosti jednotlivca,</w:t>
            </w:r>
          </w:p>
        </w:tc>
        <w:tc>
          <w:tcPr>
            <w:tcW w:w="193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jc w:val="center"/>
              <w:rPr>
                <w:rFonts w:eastAsia="Times New Roman"/>
                <w:b/>
                <w:bCs/>
                <w:color w:val="000000"/>
                <w:sz w:val="20"/>
                <w:szCs w:val="20"/>
              </w:rPr>
            </w:pPr>
            <w:r w:rsidRPr="005927D9">
              <w:rPr>
                <w:rFonts w:eastAsia="Times New Roman"/>
                <w:b/>
                <w:bCs/>
                <w:color w:val="000000"/>
                <w:sz w:val="20"/>
                <w:szCs w:val="20"/>
              </w:rPr>
              <w:t>Zvýšenie korčuliarskej techniky bez puku aj s pukom a bez kontroly zrakom, zvládnutie uvoľňovanie s pukom aj bez puku,časovo a priestorovo zvládnuť súčinnosť v obranných herných kombináciách,zvládnuťv súčinnosti herného tvaru systém 2-1-2,1-2-2</w:t>
            </w:r>
          </w:p>
        </w:tc>
      </w:tr>
      <w:tr w:rsidR="00FB25A3" w:rsidRPr="005927D9" w:rsidTr="00FB25A3">
        <w:trPr>
          <w:gridAfter w:val="1"/>
          <w:wAfter w:w="762" w:type="dxa"/>
          <w:cantSplit/>
          <w:trHeight w:val="159"/>
        </w:trPr>
        <w:tc>
          <w:tcPr>
            <w:tcW w:w="23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
                <w:bCs/>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ind w:left="113" w:right="113"/>
              <w:jc w:val="center"/>
              <w:rPr>
                <w:rFonts w:eastAsia="Times New Roman"/>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Cs/>
                <w:color w:val="000000"/>
                <w:sz w:val="20"/>
                <w:szCs w:val="20"/>
              </w:rPr>
            </w:pPr>
            <w:r w:rsidRPr="005927D9">
              <w:rPr>
                <w:rFonts w:eastAsia="Times New Roman"/>
                <w:bCs/>
                <w:color w:val="000000"/>
                <w:sz w:val="20"/>
                <w:szCs w:val="20"/>
              </w:rPr>
              <w:t xml:space="preserve">Útočné herné kombinácie,obranné herné kombinácie </w:t>
            </w:r>
          </w:p>
        </w:tc>
        <w:tc>
          <w:tcPr>
            <w:tcW w:w="193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jc w:val="center"/>
              <w:rPr>
                <w:rFonts w:eastAsia="Times New Roman"/>
                <w:b/>
                <w:bCs/>
                <w:color w:val="000000"/>
                <w:sz w:val="20"/>
                <w:szCs w:val="20"/>
              </w:rPr>
            </w:pPr>
          </w:p>
        </w:tc>
      </w:tr>
      <w:tr w:rsidR="00FB25A3" w:rsidRPr="005927D9" w:rsidTr="00FB25A3">
        <w:trPr>
          <w:gridAfter w:val="1"/>
          <w:wAfter w:w="762" w:type="dxa"/>
          <w:cantSplit/>
          <w:trHeight w:val="159"/>
        </w:trPr>
        <w:tc>
          <w:tcPr>
            <w:tcW w:w="23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
                <w:bCs/>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ind w:left="113" w:right="113"/>
              <w:jc w:val="center"/>
              <w:rPr>
                <w:rFonts w:eastAsia="Times New Roman"/>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Cs/>
                <w:color w:val="000000"/>
                <w:sz w:val="20"/>
                <w:szCs w:val="20"/>
              </w:rPr>
            </w:pPr>
            <w:r w:rsidRPr="005927D9">
              <w:rPr>
                <w:rFonts w:eastAsia="Times New Roman"/>
                <w:bCs/>
                <w:color w:val="000000"/>
                <w:sz w:val="20"/>
                <w:szCs w:val="20"/>
              </w:rPr>
              <w:t>Útočné herné systémy,obranné herné systémy</w:t>
            </w:r>
          </w:p>
        </w:tc>
        <w:tc>
          <w:tcPr>
            <w:tcW w:w="193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jc w:val="center"/>
              <w:rPr>
                <w:rFonts w:eastAsia="Times New Roman"/>
                <w:b/>
                <w:bCs/>
                <w:color w:val="000000"/>
                <w:sz w:val="20"/>
                <w:szCs w:val="20"/>
              </w:rPr>
            </w:pPr>
          </w:p>
        </w:tc>
      </w:tr>
      <w:tr w:rsidR="00FB25A3" w:rsidRPr="005927D9" w:rsidTr="00FB25A3">
        <w:trPr>
          <w:gridAfter w:val="1"/>
          <w:wAfter w:w="762" w:type="dxa"/>
          <w:cantSplit/>
          <w:trHeight w:val="159"/>
        </w:trPr>
        <w:tc>
          <w:tcPr>
            <w:tcW w:w="23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
                <w:bCs/>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ind w:left="113" w:right="113"/>
              <w:jc w:val="center"/>
              <w:rPr>
                <w:rFonts w:eastAsia="Times New Roman"/>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Cs/>
                <w:color w:val="000000"/>
                <w:sz w:val="20"/>
                <w:szCs w:val="20"/>
              </w:rPr>
            </w:pPr>
            <w:r w:rsidRPr="005927D9">
              <w:rPr>
                <w:rFonts w:eastAsia="Times New Roman"/>
                <w:bCs/>
                <w:color w:val="000000"/>
                <w:sz w:val="20"/>
                <w:szCs w:val="20"/>
              </w:rPr>
              <w:t>Činnosti brankára</w:t>
            </w:r>
          </w:p>
        </w:tc>
        <w:tc>
          <w:tcPr>
            <w:tcW w:w="193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jc w:val="center"/>
              <w:rPr>
                <w:rFonts w:eastAsia="Times New Roman"/>
                <w:b/>
                <w:bCs/>
                <w:color w:val="000000"/>
                <w:sz w:val="20"/>
                <w:szCs w:val="20"/>
              </w:rPr>
            </w:pPr>
          </w:p>
        </w:tc>
      </w:tr>
      <w:tr w:rsidR="00FB25A3" w:rsidRPr="005927D9" w:rsidTr="00FB25A3">
        <w:trPr>
          <w:gridAfter w:val="1"/>
          <w:wAfter w:w="762" w:type="dxa"/>
          <w:trHeight w:val="410"/>
        </w:trPr>
        <w:tc>
          <w:tcPr>
            <w:tcW w:w="23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pStyle w:val="Default"/>
              <w:spacing w:after="31"/>
              <w:rPr>
                <w:sz w:val="20"/>
                <w:szCs w:val="20"/>
              </w:rPr>
            </w:pPr>
            <w:r w:rsidRPr="005927D9">
              <w:rPr>
                <w:sz w:val="20"/>
                <w:szCs w:val="20"/>
              </w:rPr>
              <w:t>Podporiť prirodzený biologický vývin organizmu,harmonický rozvoj pohybových schopností uplatnením všeobecných prostriedkov,dôraz na rozvoj rýchlostných schopností,rýchlostno-silových a koordinačných schopností,upevniť pohybovo-oporný aparát,zvyšovanie odolnosti organizmu voči zaťažovaniu rôzneho charakteru</w:t>
            </w:r>
          </w:p>
        </w:tc>
        <w:tc>
          <w:tcPr>
            <w:tcW w:w="20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ind w:left="113" w:right="113"/>
              <w:jc w:val="center"/>
              <w:rPr>
                <w:rFonts w:eastAsia="Times New Roman"/>
                <w:b/>
                <w:bCs/>
                <w:color w:val="000000"/>
                <w:sz w:val="20"/>
                <w:szCs w:val="20"/>
              </w:rPr>
            </w:pPr>
            <w:r w:rsidRPr="005927D9">
              <w:rPr>
                <w:rFonts w:eastAsia="Times New Roman"/>
                <w:b/>
                <w:bCs/>
                <w:color w:val="000000"/>
                <w:sz w:val="20"/>
                <w:szCs w:val="20"/>
              </w:rPr>
              <w:t>Kondičná  príprava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Rozvoj rýchlostných schopností,frekvenčná,akceleračná</w:t>
            </w:r>
          </w:p>
        </w:tc>
        <w:tc>
          <w:tcPr>
            <w:tcW w:w="193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pStyle w:val="Odsekzoznamu3"/>
              <w:spacing w:line="100" w:lineRule="atLeast"/>
              <w:ind w:left="72"/>
              <w:rPr>
                <w:rFonts w:eastAsia="Times New Roman"/>
                <w:color w:val="000000"/>
                <w:sz w:val="20"/>
                <w:szCs w:val="20"/>
              </w:rPr>
            </w:pPr>
            <w:r w:rsidRPr="005927D9">
              <w:rPr>
                <w:rFonts w:eastAsia="Times New Roman"/>
                <w:color w:val="000000"/>
                <w:sz w:val="20"/>
                <w:szCs w:val="20"/>
              </w:rPr>
              <w:t>Zvládnutie fyzicky náročnej súťaže a turnajov,zlepšenie dosahovaných výkonov,zlepšenie výsledkov v testoch telesnej zdatnosti,</w:t>
            </w:r>
          </w:p>
          <w:p w:rsidR="00FB25A3" w:rsidRPr="005927D9" w:rsidRDefault="00FB25A3" w:rsidP="00FB25A3">
            <w:pPr>
              <w:pStyle w:val="Odsekzoznamu3"/>
              <w:spacing w:line="100" w:lineRule="atLeast"/>
              <w:ind w:left="72"/>
              <w:rPr>
                <w:rFonts w:eastAsia="Times New Roman"/>
                <w:color w:val="000000"/>
                <w:sz w:val="20"/>
                <w:szCs w:val="20"/>
              </w:rPr>
            </w:pPr>
            <w:r w:rsidRPr="005927D9">
              <w:rPr>
                <w:rFonts w:eastAsia="Times New Roman"/>
                <w:color w:val="000000"/>
                <w:sz w:val="20"/>
                <w:szCs w:val="20"/>
              </w:rPr>
              <w:t>Zvýšenie fyzickej odolnosti a pripravenosti v stresových situáciách</w:t>
            </w:r>
          </w:p>
        </w:tc>
      </w:tr>
      <w:tr w:rsidR="00FB25A3" w:rsidRPr="005927D9" w:rsidTr="00FB25A3">
        <w:trPr>
          <w:gridAfter w:val="1"/>
          <w:wAfter w:w="762" w:type="dxa"/>
          <w:trHeight w:val="96"/>
        </w:trPr>
        <w:tc>
          <w:tcPr>
            <w:tcW w:w="23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Rozvoj silových schopností</w:t>
            </w:r>
          </w:p>
        </w:tc>
        <w:tc>
          <w:tcPr>
            <w:tcW w:w="193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p>
        </w:tc>
      </w:tr>
      <w:tr w:rsidR="00FB25A3" w:rsidRPr="005927D9" w:rsidTr="00FB25A3">
        <w:trPr>
          <w:gridAfter w:val="1"/>
          <w:wAfter w:w="762" w:type="dxa"/>
          <w:trHeight w:val="96"/>
        </w:trPr>
        <w:tc>
          <w:tcPr>
            <w:tcW w:w="23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Rozvoj všeobecnej sily dolných končatín</w:t>
            </w:r>
          </w:p>
        </w:tc>
        <w:tc>
          <w:tcPr>
            <w:tcW w:w="193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p>
        </w:tc>
      </w:tr>
      <w:tr w:rsidR="00FB25A3" w:rsidRPr="005927D9" w:rsidTr="00FB25A3">
        <w:trPr>
          <w:gridAfter w:val="1"/>
          <w:wAfter w:w="762" w:type="dxa"/>
          <w:trHeight w:val="96"/>
        </w:trPr>
        <w:tc>
          <w:tcPr>
            <w:tcW w:w="23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 xml:space="preserve">Rozvoj explozívnej sily horných končatín </w:t>
            </w:r>
          </w:p>
        </w:tc>
        <w:tc>
          <w:tcPr>
            <w:tcW w:w="193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p>
        </w:tc>
      </w:tr>
      <w:tr w:rsidR="00FB25A3" w:rsidRPr="005927D9" w:rsidTr="00FB25A3">
        <w:trPr>
          <w:gridAfter w:val="1"/>
          <w:wAfter w:w="762" w:type="dxa"/>
          <w:trHeight w:val="96"/>
        </w:trPr>
        <w:tc>
          <w:tcPr>
            <w:tcW w:w="23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Rozvoj reakčnej rýchlosti</w:t>
            </w:r>
          </w:p>
        </w:tc>
        <w:tc>
          <w:tcPr>
            <w:tcW w:w="193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p>
        </w:tc>
      </w:tr>
      <w:tr w:rsidR="00FB25A3" w:rsidRPr="005927D9" w:rsidTr="00FB25A3">
        <w:trPr>
          <w:gridAfter w:val="1"/>
          <w:wAfter w:w="762" w:type="dxa"/>
          <w:trHeight w:val="96"/>
        </w:trPr>
        <w:tc>
          <w:tcPr>
            <w:tcW w:w="23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Rozvoj vytrvalosti,koordinácie</w:t>
            </w:r>
          </w:p>
        </w:tc>
        <w:tc>
          <w:tcPr>
            <w:tcW w:w="193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p>
        </w:tc>
      </w:tr>
      <w:tr w:rsidR="00FB25A3" w:rsidRPr="005927D9" w:rsidTr="00FB25A3">
        <w:trPr>
          <w:gridAfter w:val="1"/>
          <w:wAfter w:w="762" w:type="dxa"/>
          <w:trHeight w:val="96"/>
        </w:trPr>
        <w:tc>
          <w:tcPr>
            <w:tcW w:w="23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Rozvoj kinesteticko-diferenciačných schopností</w:t>
            </w:r>
          </w:p>
        </w:tc>
        <w:tc>
          <w:tcPr>
            <w:tcW w:w="193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p>
        </w:tc>
      </w:tr>
      <w:tr w:rsidR="00FB25A3" w:rsidRPr="005927D9" w:rsidTr="00FB25A3">
        <w:trPr>
          <w:gridAfter w:val="1"/>
          <w:wAfter w:w="762" w:type="dxa"/>
          <w:trHeight w:val="339"/>
        </w:trPr>
        <w:tc>
          <w:tcPr>
            <w:tcW w:w="23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Dosiahnuť stav,aby si hráči osvojili základné všeobecné a špecifické vedomosti,ktoré im pomôžu pochopiť dôležité pojmy obsahu športového tréningu,význam a zmysel športovania vôbec, osvojenie si základných poznatkov ľadového hokeja a tak mohl</w:t>
            </w:r>
            <w:r w:rsidR="00535A9F">
              <w:rPr>
                <w:rFonts w:eastAsia="Times New Roman"/>
                <w:color w:val="000000"/>
                <w:sz w:val="20"/>
                <w:szCs w:val="20"/>
              </w:rPr>
              <w:t>i hrať pravidelnú majstrovskú sú</w:t>
            </w:r>
            <w:r w:rsidRPr="005927D9">
              <w:rPr>
                <w:rFonts w:eastAsia="Times New Roman"/>
                <w:color w:val="000000"/>
                <w:sz w:val="20"/>
                <w:szCs w:val="20"/>
              </w:rPr>
              <w:t>ťaž</w:t>
            </w:r>
          </w:p>
        </w:tc>
        <w:tc>
          <w:tcPr>
            <w:tcW w:w="20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ind w:left="113" w:right="113"/>
              <w:jc w:val="center"/>
              <w:rPr>
                <w:rFonts w:eastAsia="Times New Roman"/>
                <w:b/>
                <w:bCs/>
                <w:color w:val="000000"/>
                <w:sz w:val="20"/>
                <w:szCs w:val="20"/>
              </w:rPr>
            </w:pPr>
            <w:r w:rsidRPr="005927D9">
              <w:rPr>
                <w:rFonts w:eastAsia="Times New Roman"/>
                <w:b/>
                <w:bCs/>
                <w:color w:val="000000"/>
                <w:sz w:val="20"/>
                <w:szCs w:val="20"/>
              </w:rPr>
              <w:t>Teoretická príprava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Všeobecná teória telesnej výchovy</w:t>
            </w:r>
          </w:p>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dejiny, olympijská výchova,systém pohybových činností,schopností a zručností,</w:t>
            </w:r>
          </w:p>
        </w:tc>
        <w:tc>
          <w:tcPr>
            <w:tcW w:w="193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pStyle w:val="Odsekzoznamu3"/>
              <w:spacing w:line="100" w:lineRule="atLeast"/>
              <w:ind w:left="72"/>
              <w:rPr>
                <w:rFonts w:eastAsia="Times New Roman"/>
                <w:color w:val="000000"/>
                <w:sz w:val="20"/>
                <w:szCs w:val="20"/>
              </w:rPr>
            </w:pPr>
            <w:r w:rsidRPr="005927D9">
              <w:rPr>
                <w:rFonts w:eastAsia="Times New Roman"/>
                <w:color w:val="000000"/>
                <w:sz w:val="20"/>
                <w:szCs w:val="20"/>
              </w:rPr>
              <w:t>Spoznať význam telesnej výchovy a športu pre zdravie,dodržiavať základné  požiadavky na osobnú hygienu,poznať zásady bezpečné ho správania,naučiť sa rešpektovať zásady fair-play</w:t>
            </w:r>
          </w:p>
        </w:tc>
      </w:tr>
      <w:tr w:rsidR="00FB25A3" w:rsidRPr="005927D9" w:rsidTr="00FB25A3">
        <w:trPr>
          <w:gridAfter w:val="1"/>
          <w:wAfter w:w="762" w:type="dxa"/>
          <w:trHeight w:val="70"/>
        </w:trPr>
        <w:tc>
          <w:tcPr>
            <w:tcW w:w="2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Didaktika športového tréningu  základy športovej prípravy,základné telovýchovné pojmy,hodnotenie,rozhodnosť a nebojácnosť</w:t>
            </w:r>
          </w:p>
        </w:tc>
        <w:tc>
          <w:tcPr>
            <w:tcW w:w="1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color w:val="000000"/>
                <w:sz w:val="20"/>
                <w:szCs w:val="20"/>
              </w:rPr>
            </w:pPr>
          </w:p>
        </w:tc>
      </w:tr>
      <w:tr w:rsidR="00FB25A3" w:rsidRPr="005927D9" w:rsidTr="00FB25A3">
        <w:trPr>
          <w:gridAfter w:val="1"/>
          <w:wAfter w:w="762" w:type="dxa"/>
          <w:trHeight w:val="70"/>
        </w:trPr>
        <w:tc>
          <w:tcPr>
            <w:tcW w:w="2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Zdravotná výchova, lekárske kontroly</w:t>
            </w:r>
          </w:p>
        </w:tc>
        <w:tc>
          <w:tcPr>
            <w:tcW w:w="1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color w:val="000000"/>
                <w:sz w:val="20"/>
                <w:szCs w:val="20"/>
              </w:rPr>
            </w:pPr>
          </w:p>
        </w:tc>
      </w:tr>
      <w:tr w:rsidR="00FB25A3" w:rsidRPr="005927D9" w:rsidTr="00FB25A3">
        <w:trPr>
          <w:gridAfter w:val="1"/>
          <w:wAfter w:w="762" w:type="dxa"/>
          <w:trHeight w:val="77"/>
        </w:trPr>
        <w:tc>
          <w:tcPr>
            <w:tcW w:w="23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 xml:space="preserve">Cieľom psychologickej prípravy je neustále rozvíjanie osobnosti športovca za účelom dosiahnutia vrcholových </w:t>
            </w:r>
            <w:r w:rsidRPr="005927D9">
              <w:rPr>
                <w:rFonts w:eastAsia="Times New Roman"/>
                <w:color w:val="000000"/>
                <w:sz w:val="20"/>
                <w:szCs w:val="20"/>
              </w:rPr>
              <w:lastRenderedPageBreak/>
              <w:t>výkonov bez tzv. „zlyhania“</w:t>
            </w:r>
          </w:p>
        </w:tc>
        <w:tc>
          <w:tcPr>
            <w:tcW w:w="20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ind w:left="113" w:right="113"/>
              <w:rPr>
                <w:rFonts w:eastAsia="Times New Roman"/>
                <w:b/>
                <w:bCs/>
                <w:color w:val="000000"/>
                <w:sz w:val="20"/>
                <w:szCs w:val="20"/>
              </w:rPr>
            </w:pPr>
            <w:r w:rsidRPr="005927D9">
              <w:rPr>
                <w:rFonts w:eastAsia="Times New Roman"/>
                <w:b/>
                <w:bCs/>
                <w:color w:val="000000"/>
                <w:sz w:val="20"/>
                <w:szCs w:val="20"/>
              </w:rPr>
              <w:lastRenderedPageBreak/>
              <w:t xml:space="preserve">             Psychologická príprava</w:t>
            </w:r>
          </w:p>
        </w:tc>
        <w:tc>
          <w:tcPr>
            <w:tcW w:w="3119" w:type="dxa"/>
            <w:tcBorders>
              <w:top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ind w:right="50"/>
              <w:rPr>
                <w:rFonts w:eastAsia="Times New Roman"/>
                <w:color w:val="000000"/>
                <w:sz w:val="20"/>
                <w:szCs w:val="20"/>
              </w:rPr>
            </w:pPr>
            <w:r w:rsidRPr="005927D9">
              <w:rPr>
                <w:rFonts w:eastAsia="Times New Roman"/>
                <w:color w:val="000000"/>
                <w:sz w:val="20"/>
                <w:szCs w:val="20"/>
              </w:rPr>
              <w:t>Modelovanie športovej prípravy</w:t>
            </w:r>
          </w:p>
        </w:tc>
        <w:tc>
          <w:tcPr>
            <w:tcW w:w="193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sz w:val="20"/>
                <w:szCs w:val="20"/>
              </w:rPr>
            </w:pPr>
            <w:r w:rsidRPr="005927D9">
              <w:rPr>
                <w:rFonts w:eastAsia="Times New Roman"/>
                <w:sz w:val="20"/>
                <w:szCs w:val="20"/>
              </w:rPr>
              <w:t>Vytvoriť pozitívny postoj k tréningovému procesu, sebamotiváciak zvyšo</w:t>
            </w:r>
            <w:r w:rsidRPr="005927D9">
              <w:rPr>
                <w:rFonts w:eastAsia="Times New Roman"/>
                <w:sz w:val="20"/>
                <w:szCs w:val="20"/>
              </w:rPr>
              <w:lastRenderedPageBreak/>
              <w:t>vaniu športovej výkonnosti, vytvoriť pozitívny vzťah k spoluhráčom, ale aj k súperovi, kvalitný vzťah tréner – hráč - družstvo, dosiahnuť morálnu vyspelosť v spoločenskom živote hráča.</w:t>
            </w:r>
          </w:p>
        </w:tc>
      </w:tr>
      <w:tr w:rsidR="00FB25A3" w:rsidRPr="005927D9" w:rsidTr="00FB25A3">
        <w:trPr>
          <w:gridAfter w:val="1"/>
          <w:wAfter w:w="762" w:type="dxa"/>
          <w:trHeight w:val="70"/>
        </w:trPr>
        <w:tc>
          <w:tcPr>
            <w:tcW w:w="2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bottom w:val="single" w:sz="4" w:space="0" w:color="000000"/>
              <w:right w:val="single" w:sz="4" w:space="0" w:color="000000"/>
            </w:tcBorders>
            <w:shd w:val="clear" w:color="auto" w:fill="FFFFFF"/>
            <w:vAlign w:val="center"/>
          </w:tcPr>
          <w:p w:rsidR="00FB25A3" w:rsidRPr="005927D9" w:rsidRDefault="00535A9F" w:rsidP="00FB25A3">
            <w:pPr>
              <w:spacing w:line="100" w:lineRule="atLeast"/>
              <w:rPr>
                <w:rFonts w:eastAsia="Times New Roman"/>
                <w:color w:val="000000"/>
                <w:sz w:val="20"/>
                <w:szCs w:val="20"/>
              </w:rPr>
            </w:pPr>
            <w:r>
              <w:rPr>
                <w:rFonts w:eastAsia="Times New Roman"/>
                <w:color w:val="000000"/>
                <w:sz w:val="20"/>
                <w:szCs w:val="20"/>
              </w:rPr>
              <w:t>Stupňovanie psychickej záť</w:t>
            </w:r>
            <w:r w:rsidR="00FB25A3" w:rsidRPr="005927D9">
              <w:rPr>
                <w:rFonts w:eastAsia="Times New Roman"/>
                <w:color w:val="000000"/>
                <w:sz w:val="20"/>
                <w:szCs w:val="20"/>
              </w:rPr>
              <w:t>aží</w:t>
            </w:r>
          </w:p>
        </w:tc>
        <w:tc>
          <w:tcPr>
            <w:tcW w:w="1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sz w:val="20"/>
                <w:szCs w:val="20"/>
              </w:rPr>
            </w:pPr>
          </w:p>
        </w:tc>
      </w:tr>
      <w:tr w:rsidR="00FB25A3" w:rsidRPr="005927D9" w:rsidTr="00FB25A3">
        <w:trPr>
          <w:gridAfter w:val="1"/>
          <w:wAfter w:w="762" w:type="dxa"/>
          <w:trHeight w:val="70"/>
        </w:trPr>
        <w:tc>
          <w:tcPr>
            <w:tcW w:w="2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bottom w:val="single" w:sz="4" w:space="0" w:color="000000"/>
              <w:right w:val="single" w:sz="4" w:space="0" w:color="000000"/>
            </w:tcBorders>
            <w:shd w:val="clear" w:color="auto" w:fill="FFFFFF"/>
            <w:vAlign w:val="center"/>
          </w:tcPr>
          <w:p w:rsidR="00FB25A3" w:rsidRPr="005927D9" w:rsidRDefault="00071727" w:rsidP="00071727">
            <w:pPr>
              <w:spacing w:line="100" w:lineRule="atLeast"/>
              <w:rPr>
                <w:rFonts w:eastAsia="Times New Roman"/>
                <w:color w:val="000000"/>
                <w:sz w:val="20"/>
                <w:szCs w:val="20"/>
              </w:rPr>
            </w:pPr>
            <w:r>
              <w:rPr>
                <w:rFonts w:eastAsia="Times New Roman"/>
                <w:color w:val="000000"/>
                <w:sz w:val="20"/>
                <w:szCs w:val="20"/>
              </w:rPr>
              <w:t>Obmena</w:t>
            </w:r>
            <w:r w:rsidR="00535A9F">
              <w:rPr>
                <w:rFonts w:eastAsia="Times New Roman"/>
                <w:color w:val="000000"/>
                <w:sz w:val="20"/>
                <w:szCs w:val="20"/>
              </w:rPr>
              <w:t xml:space="preserve"> psychických záť</w:t>
            </w:r>
            <w:r w:rsidR="00FB25A3" w:rsidRPr="005927D9">
              <w:rPr>
                <w:rFonts w:eastAsia="Times New Roman"/>
                <w:color w:val="000000"/>
                <w:sz w:val="20"/>
                <w:szCs w:val="20"/>
              </w:rPr>
              <w:t>aží</w:t>
            </w:r>
          </w:p>
        </w:tc>
        <w:tc>
          <w:tcPr>
            <w:tcW w:w="1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sz w:val="20"/>
                <w:szCs w:val="20"/>
              </w:rPr>
            </w:pPr>
          </w:p>
        </w:tc>
      </w:tr>
      <w:tr w:rsidR="00FB25A3" w:rsidRPr="005927D9" w:rsidTr="00FB25A3">
        <w:trPr>
          <w:gridAfter w:val="1"/>
          <w:wAfter w:w="762" w:type="dxa"/>
          <w:trHeight w:val="94"/>
        </w:trPr>
        <w:tc>
          <w:tcPr>
            <w:tcW w:w="2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relaxácia</w:t>
            </w:r>
          </w:p>
        </w:tc>
        <w:tc>
          <w:tcPr>
            <w:tcW w:w="1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sz w:val="20"/>
                <w:szCs w:val="20"/>
              </w:rPr>
            </w:pPr>
          </w:p>
        </w:tc>
      </w:tr>
      <w:tr w:rsidR="00FB25A3" w:rsidRPr="005927D9" w:rsidTr="00FB25A3">
        <w:trPr>
          <w:gridAfter w:val="1"/>
          <w:wAfter w:w="762" w:type="dxa"/>
          <w:trHeight w:val="70"/>
        </w:trPr>
        <w:tc>
          <w:tcPr>
            <w:tcW w:w="2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Regulácia aktivačnej úrovne</w:t>
            </w:r>
          </w:p>
        </w:tc>
        <w:tc>
          <w:tcPr>
            <w:tcW w:w="1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sz w:val="20"/>
                <w:szCs w:val="20"/>
              </w:rPr>
            </w:pPr>
          </w:p>
        </w:tc>
      </w:tr>
      <w:tr w:rsidR="00FB25A3" w:rsidRPr="005927D9" w:rsidTr="00FB25A3">
        <w:trPr>
          <w:gridAfter w:val="1"/>
          <w:wAfter w:w="762" w:type="dxa"/>
          <w:trHeight w:val="70"/>
        </w:trPr>
        <w:tc>
          <w:tcPr>
            <w:tcW w:w="2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Individualizácia prípravy</w:t>
            </w:r>
          </w:p>
        </w:tc>
        <w:tc>
          <w:tcPr>
            <w:tcW w:w="1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sz w:val="20"/>
                <w:szCs w:val="20"/>
              </w:rPr>
            </w:pPr>
          </w:p>
        </w:tc>
      </w:tr>
      <w:tr w:rsidR="00FB25A3" w:rsidRPr="005927D9" w:rsidTr="00FB25A3">
        <w:trPr>
          <w:gridAfter w:val="1"/>
          <w:wAfter w:w="762" w:type="dxa"/>
          <w:trHeight w:val="70"/>
        </w:trPr>
        <w:tc>
          <w:tcPr>
            <w:tcW w:w="2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Regulačné a autoregulačné zásady</w:t>
            </w:r>
          </w:p>
        </w:tc>
        <w:tc>
          <w:tcPr>
            <w:tcW w:w="1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sz w:val="20"/>
                <w:szCs w:val="20"/>
              </w:rPr>
            </w:pPr>
          </w:p>
        </w:tc>
      </w:tr>
      <w:tr w:rsidR="00FB25A3" w:rsidRPr="005927D9" w:rsidTr="00FB25A3">
        <w:trPr>
          <w:trHeight w:val="146"/>
        </w:trPr>
        <w:tc>
          <w:tcPr>
            <w:tcW w:w="23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25A3" w:rsidRPr="005927D9" w:rsidRDefault="00071727" w:rsidP="00FB25A3">
            <w:pPr>
              <w:spacing w:line="100" w:lineRule="atLeast"/>
              <w:jc w:val="center"/>
              <w:rPr>
                <w:rFonts w:eastAsia="Times New Roman"/>
                <w:b/>
                <w:bCs/>
                <w:color w:val="000000"/>
                <w:sz w:val="20"/>
                <w:szCs w:val="20"/>
              </w:rPr>
            </w:pPr>
            <w:r>
              <w:rPr>
                <w:rFonts w:eastAsia="Times New Roman"/>
                <w:b/>
                <w:bCs/>
                <w:color w:val="000000"/>
                <w:sz w:val="20"/>
                <w:szCs w:val="20"/>
              </w:rPr>
              <w:t>Rozvíjajúce ciel</w:t>
            </w:r>
            <w:r w:rsidR="00FB25A3" w:rsidRPr="005927D9">
              <w:rPr>
                <w:rFonts w:eastAsia="Times New Roman"/>
                <w:b/>
                <w:bCs/>
                <w:color w:val="000000"/>
                <w:sz w:val="20"/>
                <w:szCs w:val="20"/>
              </w:rPr>
              <w:t>e</w:t>
            </w:r>
          </w:p>
        </w:tc>
        <w:tc>
          <w:tcPr>
            <w:tcW w:w="20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25A3" w:rsidRPr="005927D9" w:rsidRDefault="00071727" w:rsidP="00FB25A3">
            <w:pPr>
              <w:spacing w:line="100" w:lineRule="atLeast"/>
              <w:jc w:val="center"/>
              <w:rPr>
                <w:rFonts w:eastAsia="Times New Roman"/>
                <w:b/>
                <w:bCs/>
                <w:color w:val="000000"/>
                <w:sz w:val="20"/>
                <w:szCs w:val="20"/>
              </w:rPr>
            </w:pPr>
            <w:r>
              <w:rPr>
                <w:rFonts w:eastAsia="Times New Roman"/>
                <w:b/>
                <w:bCs/>
                <w:color w:val="000000"/>
                <w:sz w:val="20"/>
                <w:szCs w:val="20"/>
              </w:rPr>
              <w:t>Te</w:t>
            </w:r>
            <w:r w:rsidR="00FB25A3" w:rsidRPr="005927D9">
              <w:rPr>
                <w:rFonts w:eastAsia="Times New Roman"/>
                <w:b/>
                <w:bCs/>
                <w:color w:val="000000"/>
                <w:sz w:val="20"/>
                <w:szCs w:val="20"/>
              </w:rPr>
              <w:t>matický okruh</w:t>
            </w:r>
          </w:p>
        </w:tc>
        <w:tc>
          <w:tcPr>
            <w:tcW w:w="31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25A3" w:rsidRPr="005927D9" w:rsidRDefault="00FB25A3" w:rsidP="00FB25A3">
            <w:pPr>
              <w:spacing w:line="100" w:lineRule="atLeast"/>
              <w:jc w:val="center"/>
              <w:rPr>
                <w:rFonts w:eastAsia="Times New Roman"/>
                <w:b/>
                <w:bCs/>
                <w:color w:val="000000"/>
                <w:sz w:val="20"/>
                <w:szCs w:val="20"/>
              </w:rPr>
            </w:pPr>
            <w:r w:rsidRPr="005927D9">
              <w:rPr>
                <w:rFonts w:eastAsia="Times New Roman"/>
                <w:b/>
                <w:bCs/>
                <w:color w:val="000000"/>
                <w:sz w:val="20"/>
                <w:szCs w:val="20"/>
              </w:rPr>
              <w:t>Obsahový štandard</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B25A3" w:rsidRPr="005927D9" w:rsidRDefault="00FB25A3" w:rsidP="00FB25A3">
            <w:pPr>
              <w:spacing w:line="100" w:lineRule="atLeast"/>
              <w:jc w:val="center"/>
              <w:rPr>
                <w:rFonts w:eastAsia="Times New Roman"/>
                <w:b/>
                <w:bCs/>
                <w:color w:val="000000"/>
                <w:sz w:val="20"/>
                <w:szCs w:val="20"/>
              </w:rPr>
            </w:pPr>
            <w:r w:rsidRPr="005927D9">
              <w:rPr>
                <w:rFonts w:eastAsia="Times New Roman"/>
                <w:b/>
                <w:bCs/>
                <w:color w:val="000000"/>
                <w:sz w:val="20"/>
                <w:szCs w:val="20"/>
              </w:rPr>
              <w:t>výstupy</w:t>
            </w:r>
          </w:p>
        </w:tc>
      </w:tr>
      <w:tr w:rsidR="00FB25A3" w:rsidRPr="005927D9" w:rsidTr="00FB25A3">
        <w:trPr>
          <w:cantSplit/>
          <w:trHeight w:val="160"/>
        </w:trPr>
        <w:tc>
          <w:tcPr>
            <w:tcW w:w="23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
                <w:bCs/>
                <w:color w:val="000000"/>
                <w:sz w:val="20"/>
                <w:szCs w:val="20"/>
              </w:rPr>
            </w:pPr>
            <w:r w:rsidRPr="005927D9">
              <w:rPr>
                <w:rFonts w:eastAsia="Times New Roman"/>
                <w:b/>
                <w:bCs/>
                <w:color w:val="000000"/>
                <w:sz w:val="20"/>
                <w:szCs w:val="20"/>
              </w:rPr>
              <w:t xml:space="preserve">Zdokonaľovať herné  </w:t>
            </w:r>
          </w:p>
          <w:p w:rsidR="00FB25A3" w:rsidRPr="005927D9" w:rsidRDefault="00FB25A3" w:rsidP="00FB25A3">
            <w:pPr>
              <w:spacing w:line="100" w:lineRule="atLeast"/>
              <w:rPr>
                <w:rFonts w:eastAsia="Times New Roman"/>
                <w:b/>
                <w:bCs/>
                <w:color w:val="000000"/>
                <w:sz w:val="20"/>
                <w:szCs w:val="20"/>
              </w:rPr>
            </w:pPr>
            <w:r w:rsidRPr="005927D9">
              <w:rPr>
                <w:rFonts w:eastAsia="Times New Roman"/>
                <w:b/>
                <w:bCs/>
                <w:color w:val="000000"/>
                <w:sz w:val="20"/>
                <w:szCs w:val="20"/>
              </w:rPr>
              <w:t xml:space="preserve"> činnosti  jednotlivca  </w:t>
            </w:r>
          </w:p>
          <w:p w:rsidR="00FB25A3" w:rsidRPr="005927D9" w:rsidRDefault="00FB25A3" w:rsidP="00FB25A3">
            <w:pPr>
              <w:spacing w:line="100" w:lineRule="atLeast"/>
              <w:rPr>
                <w:rFonts w:eastAsia="Times New Roman"/>
                <w:b/>
                <w:bCs/>
                <w:color w:val="000000"/>
                <w:sz w:val="20"/>
                <w:szCs w:val="20"/>
              </w:rPr>
            </w:pPr>
            <w:r w:rsidRPr="005927D9">
              <w:rPr>
                <w:rFonts w:eastAsia="Times New Roman"/>
                <w:b/>
                <w:bCs/>
                <w:color w:val="000000"/>
                <w:sz w:val="20"/>
                <w:szCs w:val="20"/>
              </w:rPr>
              <w:t xml:space="preserve"> s dôrazom na technické a taktické vykonanie, vykonávanie vo väčšej intenzite, nacvičovať </w:t>
            </w:r>
          </w:p>
          <w:p w:rsidR="00FB25A3" w:rsidRPr="005927D9" w:rsidRDefault="00FB25A3" w:rsidP="00FB25A3">
            <w:pPr>
              <w:spacing w:line="100" w:lineRule="atLeast"/>
              <w:rPr>
                <w:rFonts w:eastAsia="Times New Roman"/>
                <w:b/>
                <w:bCs/>
                <w:color w:val="000000"/>
                <w:sz w:val="20"/>
                <w:szCs w:val="20"/>
              </w:rPr>
            </w:pPr>
            <w:r w:rsidRPr="005927D9">
              <w:rPr>
                <w:rFonts w:eastAsia="Times New Roman"/>
                <w:b/>
                <w:bCs/>
                <w:color w:val="000000"/>
                <w:sz w:val="20"/>
                <w:szCs w:val="20"/>
              </w:rPr>
              <w:t>a zdokonaľovať herné</w:t>
            </w:r>
          </w:p>
          <w:p w:rsidR="00FB25A3" w:rsidRPr="005927D9" w:rsidRDefault="00FB25A3" w:rsidP="00FB25A3">
            <w:pPr>
              <w:spacing w:line="100" w:lineRule="atLeast"/>
              <w:rPr>
                <w:rFonts w:eastAsia="Times New Roman"/>
                <w:b/>
                <w:bCs/>
                <w:color w:val="000000"/>
                <w:sz w:val="20"/>
                <w:szCs w:val="20"/>
              </w:rPr>
            </w:pPr>
            <w:r w:rsidRPr="005927D9">
              <w:rPr>
                <w:rFonts w:eastAsia="Times New Roman"/>
                <w:b/>
                <w:bCs/>
                <w:color w:val="000000"/>
                <w:sz w:val="20"/>
                <w:szCs w:val="20"/>
              </w:rPr>
              <w:t xml:space="preserve"> kombinácie v ich konštruktívnom riešení, nacvičovať a zdokonaľovať systém hry v útoku a obrane , rozvíjať tvorivé myslenie, zdokonalovať herný systém</w:t>
            </w:r>
          </w:p>
        </w:tc>
        <w:tc>
          <w:tcPr>
            <w:tcW w:w="20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ind w:left="113" w:right="113"/>
              <w:jc w:val="center"/>
              <w:rPr>
                <w:rFonts w:eastAsia="Times New Roman"/>
                <w:b/>
                <w:bCs/>
                <w:color w:val="000000"/>
                <w:sz w:val="20"/>
                <w:szCs w:val="20"/>
              </w:rPr>
            </w:pPr>
            <w:r w:rsidRPr="005927D9">
              <w:rPr>
                <w:rFonts w:eastAsia="Times New Roman"/>
                <w:b/>
                <w:bCs/>
                <w:color w:val="000000"/>
                <w:sz w:val="20"/>
                <w:szCs w:val="20"/>
              </w:rPr>
              <w:t>Technicko-taktická príprava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Cs/>
                <w:color w:val="000000"/>
                <w:sz w:val="20"/>
                <w:szCs w:val="20"/>
              </w:rPr>
            </w:pPr>
            <w:r w:rsidRPr="005927D9">
              <w:rPr>
                <w:rFonts w:eastAsia="Times New Roman"/>
                <w:bCs/>
                <w:color w:val="000000"/>
                <w:sz w:val="20"/>
                <w:szCs w:val="20"/>
              </w:rPr>
              <w:t>Útočné činnosti jednotlivca,obranné činnosti jednotlivca,</w:t>
            </w:r>
          </w:p>
        </w:tc>
        <w:tc>
          <w:tcPr>
            <w:tcW w:w="269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jc w:val="center"/>
              <w:rPr>
                <w:rFonts w:eastAsia="Times New Roman"/>
                <w:b/>
                <w:bCs/>
                <w:color w:val="000000"/>
                <w:sz w:val="20"/>
                <w:szCs w:val="20"/>
              </w:rPr>
            </w:pPr>
            <w:r w:rsidRPr="005927D9">
              <w:rPr>
                <w:rFonts w:eastAsia="Times New Roman"/>
                <w:b/>
                <w:bCs/>
                <w:color w:val="000000"/>
                <w:sz w:val="20"/>
                <w:szCs w:val="20"/>
              </w:rPr>
              <w:t>Zvýšenie korčuliarskej techniky bez puku aj s pukom a bez kontroly zrakom, zvládnutie uvoľňovanie s pukom aj bez puku,časovo a priestorovo zvládnuť súčinnosť v obranných herných kombináciách,zvládnuťv súčinnosti herného tvaru systém 2-1-2,1-2-2</w:t>
            </w:r>
          </w:p>
        </w:tc>
      </w:tr>
      <w:tr w:rsidR="00FB25A3" w:rsidRPr="005927D9" w:rsidTr="00FB25A3">
        <w:trPr>
          <w:cantSplit/>
          <w:trHeight w:val="159"/>
        </w:trPr>
        <w:tc>
          <w:tcPr>
            <w:tcW w:w="23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
                <w:bCs/>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ind w:left="113" w:right="113"/>
              <w:jc w:val="center"/>
              <w:rPr>
                <w:rFonts w:eastAsia="Times New Roman"/>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Cs/>
                <w:color w:val="000000"/>
                <w:sz w:val="20"/>
                <w:szCs w:val="20"/>
              </w:rPr>
            </w:pPr>
            <w:r w:rsidRPr="005927D9">
              <w:rPr>
                <w:rFonts w:eastAsia="Times New Roman"/>
                <w:bCs/>
                <w:color w:val="000000"/>
                <w:sz w:val="20"/>
                <w:szCs w:val="20"/>
              </w:rPr>
              <w:t xml:space="preserve">Útočné herné kombinácie,obranné herné kombinácie </w:t>
            </w: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jc w:val="center"/>
              <w:rPr>
                <w:rFonts w:eastAsia="Times New Roman"/>
                <w:b/>
                <w:bCs/>
                <w:color w:val="000000"/>
                <w:sz w:val="20"/>
                <w:szCs w:val="20"/>
              </w:rPr>
            </w:pPr>
          </w:p>
        </w:tc>
      </w:tr>
      <w:tr w:rsidR="00FB25A3" w:rsidRPr="005927D9" w:rsidTr="00FB25A3">
        <w:trPr>
          <w:cantSplit/>
          <w:trHeight w:val="159"/>
        </w:trPr>
        <w:tc>
          <w:tcPr>
            <w:tcW w:w="23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
                <w:bCs/>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ind w:left="113" w:right="113"/>
              <w:jc w:val="center"/>
              <w:rPr>
                <w:rFonts w:eastAsia="Times New Roman"/>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Cs/>
                <w:color w:val="000000"/>
                <w:sz w:val="20"/>
                <w:szCs w:val="20"/>
              </w:rPr>
            </w:pPr>
            <w:r w:rsidRPr="005927D9">
              <w:rPr>
                <w:rFonts w:eastAsia="Times New Roman"/>
                <w:bCs/>
                <w:color w:val="000000"/>
                <w:sz w:val="20"/>
                <w:szCs w:val="20"/>
              </w:rPr>
              <w:t>Útočné herné systémy,obranné herné systémy</w:t>
            </w: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jc w:val="center"/>
              <w:rPr>
                <w:rFonts w:eastAsia="Times New Roman"/>
                <w:b/>
                <w:bCs/>
                <w:color w:val="000000"/>
                <w:sz w:val="20"/>
                <w:szCs w:val="20"/>
              </w:rPr>
            </w:pPr>
          </w:p>
        </w:tc>
      </w:tr>
      <w:tr w:rsidR="00FB25A3" w:rsidRPr="005927D9" w:rsidTr="00FB25A3">
        <w:trPr>
          <w:cantSplit/>
          <w:trHeight w:val="159"/>
        </w:trPr>
        <w:tc>
          <w:tcPr>
            <w:tcW w:w="23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
                <w:bCs/>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ind w:left="113" w:right="113"/>
              <w:jc w:val="center"/>
              <w:rPr>
                <w:rFonts w:eastAsia="Times New Roman"/>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Cs/>
                <w:color w:val="000000"/>
                <w:sz w:val="20"/>
                <w:szCs w:val="20"/>
              </w:rPr>
            </w:pPr>
            <w:r w:rsidRPr="005927D9">
              <w:rPr>
                <w:rFonts w:eastAsia="Times New Roman"/>
                <w:bCs/>
                <w:color w:val="000000"/>
                <w:sz w:val="20"/>
                <w:szCs w:val="20"/>
              </w:rPr>
              <w:t>Činnosti brankára</w:t>
            </w: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jc w:val="center"/>
              <w:rPr>
                <w:rFonts w:eastAsia="Times New Roman"/>
                <w:b/>
                <w:bCs/>
                <w:color w:val="000000"/>
                <w:sz w:val="20"/>
                <w:szCs w:val="20"/>
              </w:rPr>
            </w:pPr>
          </w:p>
        </w:tc>
      </w:tr>
      <w:tr w:rsidR="00FB25A3" w:rsidRPr="005927D9" w:rsidTr="00FB25A3">
        <w:trPr>
          <w:trHeight w:val="410"/>
        </w:trPr>
        <w:tc>
          <w:tcPr>
            <w:tcW w:w="23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pStyle w:val="Default"/>
              <w:spacing w:after="31"/>
              <w:rPr>
                <w:sz w:val="20"/>
                <w:szCs w:val="20"/>
              </w:rPr>
            </w:pPr>
            <w:r w:rsidRPr="005927D9">
              <w:rPr>
                <w:sz w:val="20"/>
                <w:szCs w:val="20"/>
              </w:rPr>
              <w:t>Podporiť prirodzený biologický vývin organizmu,harmonický rozvoj pohybových schopností uplatnením všeobecných prostriedkov,dôraz na rozvoj rýchlostných schopností,rýchlostno-silových a koordinačných schopností,upevniť pohybovo-oporný aparát,zvyšovanie odolnosti organizmu voči zaťažovaniu rôzneho charakteru</w:t>
            </w:r>
          </w:p>
        </w:tc>
        <w:tc>
          <w:tcPr>
            <w:tcW w:w="20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ind w:left="113" w:right="113"/>
              <w:jc w:val="center"/>
              <w:rPr>
                <w:rFonts w:eastAsia="Times New Roman"/>
                <w:b/>
                <w:bCs/>
                <w:color w:val="000000"/>
                <w:sz w:val="20"/>
                <w:szCs w:val="20"/>
              </w:rPr>
            </w:pPr>
            <w:r w:rsidRPr="005927D9">
              <w:rPr>
                <w:rFonts w:eastAsia="Times New Roman"/>
                <w:b/>
                <w:bCs/>
                <w:color w:val="000000"/>
                <w:sz w:val="20"/>
                <w:szCs w:val="20"/>
              </w:rPr>
              <w:t>Kondičná  príprava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Rozvoj rýchlostných schopností,frekvenčná,akceleračná</w:t>
            </w:r>
          </w:p>
        </w:tc>
        <w:tc>
          <w:tcPr>
            <w:tcW w:w="269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pStyle w:val="Odsekzoznamu"/>
              <w:spacing w:line="100" w:lineRule="atLeast"/>
              <w:ind w:left="72"/>
              <w:rPr>
                <w:rFonts w:eastAsia="Times New Roman"/>
                <w:color w:val="000000"/>
                <w:sz w:val="20"/>
                <w:szCs w:val="20"/>
              </w:rPr>
            </w:pPr>
            <w:r w:rsidRPr="005927D9">
              <w:rPr>
                <w:rFonts w:eastAsia="Times New Roman"/>
                <w:color w:val="000000"/>
                <w:sz w:val="20"/>
                <w:szCs w:val="20"/>
              </w:rPr>
              <w:t>Zvládnutie fyzicky náročnej súťaže a turnajov,zlepšenie dosahovaných výkonov,zlepšenie výsledkov v testoch telesnej zdatnosti,</w:t>
            </w:r>
          </w:p>
          <w:p w:rsidR="00FB25A3" w:rsidRPr="005927D9" w:rsidRDefault="00FB25A3" w:rsidP="00FB25A3">
            <w:pPr>
              <w:pStyle w:val="Odsekzoznamu"/>
              <w:spacing w:line="100" w:lineRule="atLeast"/>
              <w:ind w:left="72"/>
              <w:rPr>
                <w:rFonts w:eastAsia="Times New Roman"/>
                <w:color w:val="000000"/>
                <w:sz w:val="20"/>
                <w:szCs w:val="20"/>
              </w:rPr>
            </w:pPr>
            <w:r w:rsidRPr="005927D9">
              <w:rPr>
                <w:rFonts w:eastAsia="Times New Roman"/>
                <w:color w:val="000000"/>
                <w:sz w:val="20"/>
                <w:szCs w:val="20"/>
              </w:rPr>
              <w:t>Zvýšenie fyzickej odolnosti a pripravenosti v stresových situáciách</w:t>
            </w:r>
          </w:p>
        </w:tc>
      </w:tr>
      <w:tr w:rsidR="00FB25A3" w:rsidRPr="005927D9" w:rsidTr="00FB25A3">
        <w:trPr>
          <w:trHeight w:val="96"/>
        </w:trPr>
        <w:tc>
          <w:tcPr>
            <w:tcW w:w="23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Rozvoj silových schopností</w:t>
            </w: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p>
        </w:tc>
      </w:tr>
      <w:tr w:rsidR="00FB25A3" w:rsidRPr="005927D9" w:rsidTr="00FB25A3">
        <w:trPr>
          <w:trHeight w:val="96"/>
        </w:trPr>
        <w:tc>
          <w:tcPr>
            <w:tcW w:w="23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Rozvoj všeobecnej sily dolných končatín</w:t>
            </w: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p>
        </w:tc>
      </w:tr>
      <w:tr w:rsidR="00FB25A3" w:rsidRPr="005927D9" w:rsidTr="00FB25A3">
        <w:trPr>
          <w:trHeight w:val="96"/>
        </w:trPr>
        <w:tc>
          <w:tcPr>
            <w:tcW w:w="23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 xml:space="preserve">Rozvoj explozívnej sily horných končatín </w:t>
            </w: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p>
        </w:tc>
      </w:tr>
      <w:tr w:rsidR="00FB25A3" w:rsidRPr="005927D9" w:rsidTr="00FB25A3">
        <w:trPr>
          <w:trHeight w:val="96"/>
        </w:trPr>
        <w:tc>
          <w:tcPr>
            <w:tcW w:w="23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Rozvoj reakčnej rýchlosti</w:t>
            </w: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p>
        </w:tc>
      </w:tr>
      <w:tr w:rsidR="00FB25A3" w:rsidRPr="005927D9" w:rsidTr="00FB25A3">
        <w:trPr>
          <w:trHeight w:val="96"/>
        </w:trPr>
        <w:tc>
          <w:tcPr>
            <w:tcW w:w="23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Rozvoj vytrvalosti,koordinácie</w:t>
            </w: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p>
        </w:tc>
      </w:tr>
      <w:tr w:rsidR="00FB25A3" w:rsidRPr="005927D9" w:rsidTr="00FB25A3">
        <w:trPr>
          <w:trHeight w:val="96"/>
        </w:trPr>
        <w:tc>
          <w:tcPr>
            <w:tcW w:w="236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Rozvoj kinesteticko-diferenciačných schopností</w:t>
            </w: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p>
        </w:tc>
      </w:tr>
      <w:tr w:rsidR="00FB25A3" w:rsidRPr="005927D9" w:rsidTr="00FB25A3">
        <w:trPr>
          <w:trHeight w:val="339"/>
        </w:trPr>
        <w:tc>
          <w:tcPr>
            <w:tcW w:w="23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 xml:space="preserve">Dosiahnuť stav,aby si hráči osvojili základné všeobecné a špecifické vedomosti,ktoré im pomôžu pochopiť dôležité pojmy obsahu športového tréningu,význam a zmysel športovania vôbec, </w:t>
            </w:r>
            <w:r w:rsidRPr="005927D9">
              <w:rPr>
                <w:rFonts w:eastAsia="Times New Roman"/>
                <w:color w:val="000000"/>
                <w:sz w:val="20"/>
                <w:szCs w:val="20"/>
              </w:rPr>
              <w:lastRenderedPageBreak/>
              <w:t>osvojenie si základných poznatkov ľadového hokeja a tak mohl</w:t>
            </w:r>
            <w:r w:rsidR="00071727">
              <w:rPr>
                <w:rFonts w:eastAsia="Times New Roman"/>
                <w:color w:val="000000"/>
                <w:sz w:val="20"/>
                <w:szCs w:val="20"/>
              </w:rPr>
              <w:t>i hrať pravidelnú majstrovskú sú</w:t>
            </w:r>
            <w:r w:rsidRPr="005927D9">
              <w:rPr>
                <w:rFonts w:eastAsia="Times New Roman"/>
                <w:color w:val="000000"/>
                <w:sz w:val="20"/>
                <w:szCs w:val="20"/>
              </w:rPr>
              <w:t>ťaž</w:t>
            </w:r>
          </w:p>
        </w:tc>
        <w:tc>
          <w:tcPr>
            <w:tcW w:w="20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ind w:left="113" w:right="113"/>
              <w:jc w:val="center"/>
              <w:rPr>
                <w:rFonts w:eastAsia="Times New Roman"/>
                <w:b/>
                <w:bCs/>
                <w:color w:val="000000"/>
                <w:sz w:val="20"/>
                <w:szCs w:val="20"/>
              </w:rPr>
            </w:pPr>
            <w:r w:rsidRPr="005927D9">
              <w:rPr>
                <w:rFonts w:eastAsia="Times New Roman"/>
                <w:b/>
                <w:bCs/>
                <w:color w:val="000000"/>
                <w:sz w:val="20"/>
                <w:szCs w:val="20"/>
              </w:rPr>
              <w:lastRenderedPageBreak/>
              <w:t>Teoretická príprava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Všeobecná teória telesnej výchovy</w:t>
            </w:r>
          </w:p>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dejiny, olympijská výchova,systém pohybových činností,schopností a zručností,</w:t>
            </w:r>
          </w:p>
        </w:tc>
        <w:tc>
          <w:tcPr>
            <w:tcW w:w="269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pStyle w:val="Odsekzoznamu"/>
              <w:spacing w:line="100" w:lineRule="atLeast"/>
              <w:ind w:left="72"/>
              <w:rPr>
                <w:rFonts w:eastAsia="Times New Roman"/>
                <w:color w:val="000000"/>
                <w:sz w:val="20"/>
                <w:szCs w:val="20"/>
              </w:rPr>
            </w:pPr>
            <w:r w:rsidRPr="005927D9">
              <w:rPr>
                <w:rFonts w:eastAsia="Times New Roman"/>
                <w:color w:val="000000"/>
                <w:sz w:val="20"/>
                <w:szCs w:val="20"/>
              </w:rPr>
              <w:t>Spoznať význam telesnej výchovy a športu pre zdravie,dodržiavať základné  požiadavky na osobnú hygienu,poznať zásady bezpečné ho správania,naučiť sa rešpektovať zásady fair-</w:t>
            </w:r>
            <w:r w:rsidRPr="005927D9">
              <w:rPr>
                <w:rFonts w:eastAsia="Times New Roman"/>
                <w:color w:val="000000"/>
                <w:sz w:val="20"/>
                <w:szCs w:val="20"/>
              </w:rPr>
              <w:lastRenderedPageBreak/>
              <w:t>play</w:t>
            </w:r>
          </w:p>
        </w:tc>
      </w:tr>
      <w:tr w:rsidR="00FB25A3" w:rsidRPr="005927D9" w:rsidTr="00FB25A3">
        <w:trPr>
          <w:trHeight w:val="70"/>
        </w:trPr>
        <w:tc>
          <w:tcPr>
            <w:tcW w:w="2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 xml:space="preserve">Didaktika športového tréningu  základy športovej prípravy,základnételovýchovné </w:t>
            </w:r>
            <w:r w:rsidRPr="005927D9">
              <w:rPr>
                <w:rFonts w:eastAsia="Times New Roman"/>
                <w:color w:val="000000"/>
                <w:sz w:val="20"/>
                <w:szCs w:val="20"/>
              </w:rPr>
              <w:lastRenderedPageBreak/>
              <w:t>pojmy,hodnotenie,rozhodnosť a nebojácnosť</w:t>
            </w: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color w:val="000000"/>
                <w:sz w:val="20"/>
                <w:szCs w:val="20"/>
              </w:rPr>
            </w:pPr>
          </w:p>
        </w:tc>
      </w:tr>
      <w:tr w:rsidR="00FB25A3" w:rsidRPr="005927D9" w:rsidTr="00FB25A3">
        <w:trPr>
          <w:trHeight w:val="70"/>
        </w:trPr>
        <w:tc>
          <w:tcPr>
            <w:tcW w:w="2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Zdravotná výchova, lekárske kontroly</w:t>
            </w: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color w:val="000000"/>
                <w:sz w:val="20"/>
                <w:szCs w:val="20"/>
              </w:rPr>
            </w:pPr>
          </w:p>
        </w:tc>
      </w:tr>
      <w:tr w:rsidR="00FB25A3" w:rsidRPr="005927D9" w:rsidTr="00FB25A3">
        <w:trPr>
          <w:trHeight w:val="77"/>
        </w:trPr>
        <w:tc>
          <w:tcPr>
            <w:tcW w:w="23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Cieľom psychologickej prípravy je neustále rozvíjanie osobnosti športovca za účelom dosiahnutia vrcholových výkonov bez tzv. „zlyhania“</w:t>
            </w:r>
          </w:p>
        </w:tc>
        <w:tc>
          <w:tcPr>
            <w:tcW w:w="20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ind w:left="113" w:right="113"/>
              <w:rPr>
                <w:rFonts w:eastAsia="Times New Roman"/>
                <w:b/>
                <w:bCs/>
                <w:color w:val="000000"/>
                <w:sz w:val="20"/>
                <w:szCs w:val="20"/>
              </w:rPr>
            </w:pPr>
            <w:r w:rsidRPr="005927D9">
              <w:rPr>
                <w:rFonts w:eastAsia="Times New Roman"/>
                <w:b/>
                <w:bCs/>
                <w:color w:val="000000"/>
                <w:sz w:val="20"/>
                <w:szCs w:val="20"/>
              </w:rPr>
              <w:t xml:space="preserve">             Psychologická príprava</w:t>
            </w:r>
          </w:p>
        </w:tc>
        <w:tc>
          <w:tcPr>
            <w:tcW w:w="3119" w:type="dxa"/>
            <w:tcBorders>
              <w:top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ind w:right="50"/>
              <w:rPr>
                <w:rFonts w:eastAsia="Times New Roman"/>
                <w:color w:val="000000"/>
                <w:sz w:val="20"/>
                <w:szCs w:val="20"/>
              </w:rPr>
            </w:pPr>
            <w:r w:rsidRPr="005927D9">
              <w:rPr>
                <w:rFonts w:eastAsia="Times New Roman"/>
                <w:color w:val="000000"/>
                <w:sz w:val="20"/>
                <w:szCs w:val="20"/>
              </w:rPr>
              <w:t>Modelovanie športovej prípravy</w:t>
            </w:r>
          </w:p>
        </w:tc>
        <w:tc>
          <w:tcPr>
            <w:tcW w:w="269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sz w:val="20"/>
                <w:szCs w:val="20"/>
              </w:rPr>
            </w:pPr>
            <w:r w:rsidRPr="005927D9">
              <w:rPr>
                <w:rFonts w:eastAsia="Times New Roman"/>
                <w:sz w:val="20"/>
                <w:szCs w:val="20"/>
              </w:rPr>
              <w:t>Vytvoriť pozitívny postoj k tréningovému procesu, sebamotivácia k zvyšovaniu športovej výkonnosti, vytvoriť pozitívny vzťah k spoluhráčom, ale aj k súperovi, kvalitný vzťah tréner – hráč - družstvo, dosiahnuť morálnu vyspelosť v spoločenskom živote hráča.</w:t>
            </w:r>
          </w:p>
        </w:tc>
      </w:tr>
      <w:tr w:rsidR="00FB25A3" w:rsidRPr="005927D9" w:rsidTr="00FB25A3">
        <w:trPr>
          <w:trHeight w:val="70"/>
        </w:trPr>
        <w:tc>
          <w:tcPr>
            <w:tcW w:w="2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bottom w:val="single" w:sz="4" w:space="0" w:color="000000"/>
              <w:right w:val="single" w:sz="4" w:space="0" w:color="000000"/>
            </w:tcBorders>
            <w:shd w:val="clear" w:color="auto" w:fill="FFFFFF"/>
            <w:vAlign w:val="center"/>
          </w:tcPr>
          <w:p w:rsidR="00FB25A3" w:rsidRPr="005927D9" w:rsidRDefault="00071727" w:rsidP="00FB25A3">
            <w:pPr>
              <w:spacing w:line="100" w:lineRule="atLeast"/>
              <w:rPr>
                <w:rFonts w:eastAsia="Times New Roman"/>
                <w:color w:val="000000"/>
                <w:sz w:val="20"/>
                <w:szCs w:val="20"/>
              </w:rPr>
            </w:pPr>
            <w:r>
              <w:rPr>
                <w:rFonts w:eastAsia="Times New Roman"/>
                <w:color w:val="000000"/>
                <w:sz w:val="20"/>
                <w:szCs w:val="20"/>
              </w:rPr>
              <w:t>Stupňovanie psychickej záť</w:t>
            </w:r>
            <w:r w:rsidR="00FB25A3" w:rsidRPr="005927D9">
              <w:rPr>
                <w:rFonts w:eastAsia="Times New Roman"/>
                <w:color w:val="000000"/>
                <w:sz w:val="20"/>
                <w:szCs w:val="20"/>
              </w:rPr>
              <w:t>aží</w:t>
            </w: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sz w:val="20"/>
                <w:szCs w:val="20"/>
              </w:rPr>
            </w:pPr>
          </w:p>
        </w:tc>
      </w:tr>
      <w:tr w:rsidR="00FB25A3" w:rsidRPr="005927D9" w:rsidTr="00FB25A3">
        <w:trPr>
          <w:trHeight w:val="70"/>
        </w:trPr>
        <w:tc>
          <w:tcPr>
            <w:tcW w:w="2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bottom w:val="single" w:sz="4" w:space="0" w:color="000000"/>
              <w:right w:val="single" w:sz="4" w:space="0" w:color="000000"/>
            </w:tcBorders>
            <w:shd w:val="clear" w:color="auto" w:fill="FFFFFF"/>
            <w:vAlign w:val="center"/>
          </w:tcPr>
          <w:p w:rsidR="00FB25A3" w:rsidRPr="005927D9" w:rsidRDefault="00071727" w:rsidP="00FB25A3">
            <w:pPr>
              <w:spacing w:line="100" w:lineRule="atLeast"/>
              <w:rPr>
                <w:rFonts w:eastAsia="Times New Roman"/>
                <w:color w:val="000000"/>
                <w:sz w:val="20"/>
                <w:szCs w:val="20"/>
              </w:rPr>
            </w:pPr>
            <w:r>
              <w:rPr>
                <w:rFonts w:eastAsia="Times New Roman"/>
                <w:color w:val="000000"/>
                <w:sz w:val="20"/>
                <w:szCs w:val="20"/>
              </w:rPr>
              <w:t>Obmenovanie psychických záť</w:t>
            </w:r>
            <w:r w:rsidR="00FB25A3" w:rsidRPr="005927D9">
              <w:rPr>
                <w:rFonts w:eastAsia="Times New Roman"/>
                <w:color w:val="000000"/>
                <w:sz w:val="20"/>
                <w:szCs w:val="20"/>
              </w:rPr>
              <w:t>aží</w:t>
            </w: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sz w:val="20"/>
                <w:szCs w:val="20"/>
              </w:rPr>
            </w:pPr>
          </w:p>
        </w:tc>
      </w:tr>
      <w:tr w:rsidR="00FB25A3" w:rsidRPr="005927D9" w:rsidTr="00FB25A3">
        <w:trPr>
          <w:trHeight w:val="94"/>
        </w:trPr>
        <w:tc>
          <w:tcPr>
            <w:tcW w:w="2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relaxácia</w:t>
            </w: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sz w:val="20"/>
                <w:szCs w:val="20"/>
              </w:rPr>
            </w:pPr>
          </w:p>
        </w:tc>
      </w:tr>
      <w:tr w:rsidR="00FB25A3" w:rsidRPr="005927D9" w:rsidTr="00FB25A3">
        <w:trPr>
          <w:trHeight w:val="70"/>
        </w:trPr>
        <w:tc>
          <w:tcPr>
            <w:tcW w:w="2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Regulácia aktivačnej úrovne</w:t>
            </w: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sz w:val="20"/>
                <w:szCs w:val="20"/>
              </w:rPr>
            </w:pPr>
          </w:p>
        </w:tc>
      </w:tr>
      <w:tr w:rsidR="00FB25A3" w:rsidRPr="005927D9" w:rsidTr="00FB25A3">
        <w:trPr>
          <w:trHeight w:val="70"/>
        </w:trPr>
        <w:tc>
          <w:tcPr>
            <w:tcW w:w="2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Individualizácia prípravy</w:t>
            </w: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sz w:val="20"/>
                <w:szCs w:val="20"/>
              </w:rPr>
            </w:pPr>
          </w:p>
        </w:tc>
      </w:tr>
      <w:tr w:rsidR="00FB25A3" w:rsidRPr="005927D9" w:rsidTr="00FB25A3">
        <w:trPr>
          <w:trHeight w:val="70"/>
        </w:trPr>
        <w:tc>
          <w:tcPr>
            <w:tcW w:w="23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color w:val="000000"/>
                <w:sz w:val="20"/>
                <w:szCs w:val="20"/>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b/>
                <w:bCs/>
                <w:color w:val="000000"/>
                <w:sz w:val="20"/>
                <w:szCs w:val="20"/>
              </w:rPr>
            </w:pPr>
          </w:p>
        </w:tc>
        <w:tc>
          <w:tcPr>
            <w:tcW w:w="3119" w:type="dxa"/>
            <w:tcBorders>
              <w:bottom w:val="single" w:sz="4" w:space="0" w:color="000000"/>
              <w:right w:val="single" w:sz="4" w:space="0" w:color="000000"/>
            </w:tcBorders>
            <w:shd w:val="clear" w:color="auto" w:fill="FFFFFF"/>
            <w:vAlign w:val="center"/>
          </w:tcPr>
          <w:p w:rsidR="00FB25A3" w:rsidRPr="005927D9" w:rsidRDefault="00FB25A3" w:rsidP="00FB25A3">
            <w:pPr>
              <w:spacing w:line="100" w:lineRule="atLeast"/>
              <w:rPr>
                <w:rFonts w:eastAsia="Times New Roman"/>
                <w:color w:val="000000"/>
                <w:sz w:val="20"/>
                <w:szCs w:val="20"/>
              </w:rPr>
            </w:pPr>
            <w:r w:rsidRPr="005927D9">
              <w:rPr>
                <w:rFonts w:eastAsia="Times New Roman"/>
                <w:color w:val="000000"/>
                <w:sz w:val="20"/>
                <w:szCs w:val="20"/>
              </w:rPr>
              <w:t>Regulačné a autoregulačné zásady</w:t>
            </w: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B25A3" w:rsidRPr="005927D9" w:rsidRDefault="00FB25A3" w:rsidP="00FB25A3">
            <w:pPr>
              <w:spacing w:line="100" w:lineRule="atLeast"/>
              <w:rPr>
                <w:rFonts w:eastAsia="Times New Roman"/>
                <w:sz w:val="20"/>
                <w:szCs w:val="20"/>
              </w:rPr>
            </w:pPr>
          </w:p>
        </w:tc>
      </w:tr>
    </w:tbl>
    <w:p w:rsidR="00FB25A3" w:rsidRDefault="00FB25A3" w:rsidP="00FB25A3">
      <w:pPr>
        <w:pStyle w:val="Odsekzoznamu"/>
      </w:pPr>
    </w:p>
    <w:p w:rsidR="00FB25A3" w:rsidRPr="00FB25A3" w:rsidRDefault="00FB25A3" w:rsidP="00FB25A3"/>
    <w:p w:rsidR="00EC4D82" w:rsidRPr="00B42C71" w:rsidRDefault="00EC4D82">
      <w:pPr>
        <w:rPr>
          <w:b/>
          <w:bCs/>
          <w:i/>
          <w:iCs/>
        </w:rPr>
      </w:pPr>
      <w:r w:rsidRPr="00B42C71">
        <w:rPr>
          <w:b/>
          <w:bCs/>
          <w:i/>
          <w:iCs/>
        </w:rPr>
        <w:br w:type="page"/>
      </w:r>
    </w:p>
    <w:p w:rsidR="00C76154" w:rsidRPr="00B42C71" w:rsidRDefault="00D20B6A" w:rsidP="00D20B6A">
      <w:pPr>
        <w:pStyle w:val="Nadpis1"/>
      </w:pPr>
      <w:bookmarkStart w:id="57" w:name="_Toc115336409"/>
      <w:r>
        <w:lastRenderedPageBreak/>
        <w:t>9.</w:t>
      </w:r>
      <w:r w:rsidR="00C76154" w:rsidRPr="00B42C71">
        <w:t>Začlenenie prierezových tém do jednotlivých predmetov</w:t>
      </w:r>
      <w:bookmarkEnd w:id="57"/>
    </w:p>
    <w:p w:rsidR="005506CD" w:rsidRPr="00B42C71" w:rsidRDefault="00D20B6A" w:rsidP="00937FAF">
      <w:pPr>
        <w:pStyle w:val="Nadpis2"/>
        <w:rPr>
          <w:rFonts w:eastAsia="Batang"/>
        </w:rPr>
      </w:pPr>
      <w:bookmarkStart w:id="58" w:name="_Toc399329579"/>
      <w:bookmarkStart w:id="59" w:name="_Toc115336410"/>
      <w:r>
        <w:rPr>
          <w:rFonts w:eastAsia="Batang"/>
        </w:rPr>
        <w:t>9</w:t>
      </w:r>
      <w:r w:rsidR="003C554E" w:rsidRPr="00B42C71">
        <w:rPr>
          <w:rFonts w:eastAsia="Batang"/>
        </w:rPr>
        <w:t xml:space="preserve">.1 </w:t>
      </w:r>
      <w:r w:rsidR="005506CD" w:rsidRPr="00B42C71">
        <w:rPr>
          <w:rFonts w:eastAsia="Batang"/>
        </w:rPr>
        <w:t>Prierezové témy pre ISCED 1</w:t>
      </w:r>
      <w:bookmarkEnd w:id="58"/>
      <w:bookmarkEnd w:id="59"/>
    </w:p>
    <w:p w:rsidR="007D3FC8" w:rsidRPr="00B42C71" w:rsidRDefault="007D3FC8" w:rsidP="007D3FC8">
      <w:r w:rsidRPr="00B42C71">
        <w:t xml:space="preserve">Jednotlivé prierezové témy sú zaradené do vyučovanie v  jednotlivých predmetoch. Vychádzajúc z cieľov prierezových tém v Štátnom vzdelávacom programe, zverejnenom na stránke štátneho pedagogického ústavu ( </w:t>
      </w:r>
      <w:hyperlink r:id="rId170" w:history="1">
        <w:r w:rsidRPr="00B42C71">
          <w:rPr>
            <w:rStyle w:val="Hypertextovprepojenie"/>
          </w:rPr>
          <w:t>www.statpedu.sk</w:t>
        </w:r>
      </w:hyperlink>
      <w:r w:rsidRPr="00B42C71">
        <w:t>) sme zapracovali prierezové témy do obsahu predmetov nasledovne:</w:t>
      </w:r>
    </w:p>
    <w:p w:rsidR="003C554E" w:rsidRPr="00B42C71" w:rsidRDefault="003C554E" w:rsidP="00BC6987">
      <w:pPr>
        <w:pStyle w:val="Nadpis3"/>
        <w:numPr>
          <w:ilvl w:val="0"/>
          <w:numId w:val="81"/>
        </w:numPr>
      </w:pPr>
      <w:bookmarkStart w:id="60" w:name="_Toc115336411"/>
      <w:r w:rsidRPr="00B42C71">
        <w:t>Osobnostný a sociálny rozvoj</w:t>
      </w:r>
      <w:bookmarkEnd w:id="60"/>
    </w:p>
    <w:tbl>
      <w:tblPr>
        <w:tblStyle w:val="Mriekatabuky"/>
        <w:tblW w:w="0" w:type="auto"/>
        <w:tblInd w:w="360" w:type="dxa"/>
        <w:tblLook w:val="04A0"/>
      </w:tblPr>
      <w:tblGrid>
        <w:gridCol w:w="1308"/>
        <w:gridCol w:w="7618"/>
      </w:tblGrid>
      <w:tr w:rsidR="007D3FC8" w:rsidRPr="00B42C71" w:rsidTr="00DC4C5E">
        <w:tc>
          <w:tcPr>
            <w:tcW w:w="1308" w:type="dxa"/>
            <w:shd w:val="pct5" w:color="auto" w:fill="auto"/>
          </w:tcPr>
          <w:p w:rsidR="007D3FC8" w:rsidRPr="00B42C71" w:rsidRDefault="007D3FC8" w:rsidP="007D3FC8">
            <w:pPr>
              <w:jc w:val="center"/>
            </w:pPr>
            <w:r w:rsidRPr="00B42C71">
              <w:t>skratka predmetu</w:t>
            </w:r>
          </w:p>
        </w:tc>
        <w:tc>
          <w:tcPr>
            <w:tcW w:w="7620" w:type="dxa"/>
            <w:shd w:val="pct5" w:color="auto" w:fill="auto"/>
          </w:tcPr>
          <w:p w:rsidR="007D3FC8" w:rsidRPr="00B42C71" w:rsidRDefault="007D3FC8" w:rsidP="00DC4C5E">
            <w:pPr>
              <w:jc w:val="center"/>
            </w:pPr>
            <w:r w:rsidRPr="00B42C71">
              <w:t>učivo v ktorom sa v</w:t>
            </w:r>
            <w:r w:rsidR="00DC4C5E" w:rsidRPr="00B42C71">
              <w:t>enujeme aj prierezovej téme</w:t>
            </w:r>
            <w:r w:rsidRPr="00B42C71">
              <w:t xml:space="preserve"> (v zátvorke ročník)</w:t>
            </w:r>
          </w:p>
        </w:tc>
      </w:tr>
      <w:tr w:rsidR="007D3FC8" w:rsidRPr="00B42C71" w:rsidTr="00DC4C5E">
        <w:tc>
          <w:tcPr>
            <w:tcW w:w="1308" w:type="dxa"/>
          </w:tcPr>
          <w:p w:rsidR="007D3FC8" w:rsidRPr="00B42C71" w:rsidRDefault="007D3FC8" w:rsidP="007D3FC8">
            <w:r w:rsidRPr="00B42C71">
              <w:t>SJL</w:t>
            </w:r>
          </w:p>
        </w:tc>
        <w:tc>
          <w:tcPr>
            <w:tcW w:w="7620" w:type="dxa"/>
          </w:tcPr>
          <w:p w:rsidR="007D3FC8" w:rsidRPr="00B42C71" w:rsidRDefault="007D3FC8" w:rsidP="007D3FC8">
            <w:r w:rsidRPr="00B42C71">
              <w:t>Do školy, Naša trieda, Spoluhláska m, Slabiky (I.); Slovenčina okolo nás, Vieme komu vykáme a tykáme (II.); Encyklopédia (III.); O knihách a čítaní (IV.)</w:t>
            </w:r>
          </w:p>
        </w:tc>
      </w:tr>
      <w:tr w:rsidR="007D3FC8" w:rsidRPr="00B42C71" w:rsidTr="00DC4C5E">
        <w:tc>
          <w:tcPr>
            <w:tcW w:w="1308" w:type="dxa"/>
          </w:tcPr>
          <w:p w:rsidR="007D3FC8" w:rsidRPr="00B42C71" w:rsidRDefault="00DC4C5E" w:rsidP="007D3FC8">
            <w:r w:rsidRPr="00B42C71">
              <w:t>MAT</w:t>
            </w:r>
          </w:p>
        </w:tc>
        <w:tc>
          <w:tcPr>
            <w:tcW w:w="7620" w:type="dxa"/>
          </w:tcPr>
          <w:p w:rsidR="007D3FC8" w:rsidRPr="00B42C71" w:rsidRDefault="00DC4C5E" w:rsidP="00DC4C5E">
            <w:r w:rsidRPr="00B42C71">
              <w:t xml:space="preserve"> Opakovanie čísiel 1-6, Bludisko(I.);Sčítanie a odčítanie v obore do 100(II.) násobenie a delenie v obore násobilky (III., IV.); </w:t>
            </w:r>
          </w:p>
        </w:tc>
      </w:tr>
      <w:tr w:rsidR="007D3FC8" w:rsidRPr="00B42C71" w:rsidTr="00DC4C5E">
        <w:tc>
          <w:tcPr>
            <w:tcW w:w="1308" w:type="dxa"/>
          </w:tcPr>
          <w:p w:rsidR="007D3FC8" w:rsidRPr="00B42C71" w:rsidRDefault="00DC4C5E" w:rsidP="007D3FC8">
            <w:r w:rsidRPr="00B42C71">
              <w:t>PVO</w:t>
            </w:r>
          </w:p>
        </w:tc>
        <w:tc>
          <w:tcPr>
            <w:tcW w:w="7620" w:type="dxa"/>
          </w:tcPr>
          <w:p w:rsidR="007D3FC8" w:rsidRPr="00B42C71" w:rsidRDefault="00DC4C5E" w:rsidP="007D3FC8">
            <w:r w:rsidRPr="00B42C71">
              <w:t xml:space="preserve">Cesta do školy, Zdravie (I.); Rastliny (II.); </w:t>
            </w:r>
          </w:p>
        </w:tc>
      </w:tr>
      <w:tr w:rsidR="007D3FC8" w:rsidRPr="00B42C71" w:rsidTr="00DC4C5E">
        <w:tc>
          <w:tcPr>
            <w:tcW w:w="1308" w:type="dxa"/>
          </w:tcPr>
          <w:p w:rsidR="007D3FC8" w:rsidRPr="00B42C71" w:rsidRDefault="00DC4C5E" w:rsidP="007D3FC8">
            <w:r w:rsidRPr="00B42C71">
              <w:t>HUV</w:t>
            </w:r>
          </w:p>
        </w:tc>
        <w:tc>
          <w:tcPr>
            <w:tcW w:w="7620" w:type="dxa"/>
          </w:tcPr>
          <w:p w:rsidR="007D3FC8" w:rsidRPr="00B42C71" w:rsidRDefault="00DC4C5E" w:rsidP="007D3FC8">
            <w:r w:rsidRPr="00B42C71">
              <w:t>Pieseň o najkrajších menách(I.), Adam v škole nesedel, Zlatá brána (II.); Pieseň pre tvoje uši (III.);Počúvanie hudby (IV.)</w:t>
            </w:r>
          </w:p>
        </w:tc>
      </w:tr>
      <w:tr w:rsidR="007D3FC8" w:rsidRPr="00B42C71" w:rsidTr="00DC4C5E">
        <w:tc>
          <w:tcPr>
            <w:tcW w:w="1308" w:type="dxa"/>
          </w:tcPr>
          <w:p w:rsidR="007D3FC8" w:rsidRPr="00B42C71" w:rsidRDefault="00DC4C5E" w:rsidP="007D3FC8">
            <w:r w:rsidRPr="00B42C71">
              <w:t>VYV</w:t>
            </w:r>
          </w:p>
        </w:tc>
        <w:tc>
          <w:tcPr>
            <w:tcW w:w="7620" w:type="dxa"/>
          </w:tcPr>
          <w:p w:rsidR="007D3FC8" w:rsidRPr="00B42C71" w:rsidRDefault="00DC4C5E" w:rsidP="00DC4C5E">
            <w:r w:rsidRPr="00B42C71">
              <w:t xml:space="preserve">Nakresli si ilustráciu, Praveké umenie(I.) Deň a noc (II.); Podnety architektúry (III.); </w:t>
            </w:r>
            <w:r w:rsidR="000F7F8F" w:rsidRPr="00B42C71">
              <w:t>podnety filmy(IV.)</w:t>
            </w:r>
          </w:p>
        </w:tc>
      </w:tr>
      <w:tr w:rsidR="007D3FC8" w:rsidRPr="00B42C71" w:rsidTr="00DC4C5E">
        <w:tc>
          <w:tcPr>
            <w:tcW w:w="1308" w:type="dxa"/>
          </w:tcPr>
          <w:p w:rsidR="007D3FC8" w:rsidRPr="00B42C71" w:rsidRDefault="000F7F8F" w:rsidP="007D3FC8">
            <w:r w:rsidRPr="00B42C71">
              <w:t>TSV</w:t>
            </w:r>
          </w:p>
        </w:tc>
        <w:tc>
          <w:tcPr>
            <w:tcW w:w="7620" w:type="dxa"/>
          </w:tcPr>
          <w:p w:rsidR="007D3FC8" w:rsidRPr="00B42C71" w:rsidRDefault="000F7F8F" w:rsidP="007D3FC8">
            <w:r w:rsidRPr="00B42C71">
              <w:t>Zásady zdravého životného štýlu, Zimné pohybové aktivity(I.); Štafetové hry, Bežecká abeceda(II.)Poradová príprava(III.)Hry zamerané na rozvoj bežeckej aktivity(IV.)</w:t>
            </w:r>
          </w:p>
        </w:tc>
      </w:tr>
      <w:tr w:rsidR="007D3FC8" w:rsidRPr="00B42C71" w:rsidTr="00DC4C5E">
        <w:tc>
          <w:tcPr>
            <w:tcW w:w="1308" w:type="dxa"/>
          </w:tcPr>
          <w:p w:rsidR="007D3FC8" w:rsidRPr="00B42C71" w:rsidRDefault="000F7F8F" w:rsidP="007D3FC8">
            <w:r w:rsidRPr="00B42C71">
              <w:t>PDA</w:t>
            </w:r>
          </w:p>
        </w:tc>
        <w:tc>
          <w:tcPr>
            <w:tcW w:w="7620" w:type="dxa"/>
          </w:tcPr>
          <w:p w:rsidR="007D3FC8" w:rsidRPr="00B42C71" w:rsidRDefault="000F7F8F" w:rsidP="007D3FC8">
            <w:r w:rsidRPr="00B42C71">
              <w:t xml:space="preserve">Živé </w:t>
            </w:r>
            <w:r w:rsidR="00941A11" w:rsidRPr="00B42C71">
              <w:t>organizmy</w:t>
            </w:r>
            <w:r w:rsidRPr="00B42C71">
              <w:t xml:space="preserve"> – rastliny(III.); Vesmír(IV.)</w:t>
            </w:r>
          </w:p>
        </w:tc>
      </w:tr>
      <w:tr w:rsidR="000F7F8F" w:rsidRPr="00B42C71" w:rsidTr="00DC4C5E">
        <w:tc>
          <w:tcPr>
            <w:tcW w:w="1308" w:type="dxa"/>
          </w:tcPr>
          <w:p w:rsidR="000F7F8F" w:rsidRPr="00B42C71" w:rsidRDefault="000F7F8F" w:rsidP="007D3FC8">
            <w:r w:rsidRPr="00B42C71">
              <w:t>VLA</w:t>
            </w:r>
          </w:p>
        </w:tc>
        <w:tc>
          <w:tcPr>
            <w:tcW w:w="7620" w:type="dxa"/>
          </w:tcPr>
          <w:p w:rsidR="000F7F8F" w:rsidRPr="00B42C71" w:rsidRDefault="000F7F8F" w:rsidP="007D3FC8">
            <w:r w:rsidRPr="00B42C71">
              <w:t>Kronika obce školy(III.); Život v stredoveku(IV.)</w:t>
            </w:r>
          </w:p>
        </w:tc>
      </w:tr>
      <w:tr w:rsidR="000F7F8F" w:rsidRPr="00B42C71" w:rsidTr="00DC4C5E">
        <w:tc>
          <w:tcPr>
            <w:tcW w:w="1308" w:type="dxa"/>
          </w:tcPr>
          <w:p w:rsidR="000F7F8F" w:rsidRPr="00B42C71" w:rsidRDefault="000F7F8F" w:rsidP="007D3FC8">
            <w:r w:rsidRPr="00B42C71">
              <w:t>ANJ</w:t>
            </w:r>
          </w:p>
        </w:tc>
        <w:tc>
          <w:tcPr>
            <w:tcW w:w="7620" w:type="dxa"/>
          </w:tcPr>
          <w:p w:rsidR="000F7F8F" w:rsidRPr="00B42C71" w:rsidRDefault="000F7F8F" w:rsidP="000F7F8F">
            <w:r w:rsidRPr="00B42C71">
              <w:t>Pozdravy, Dialógy pri zoznamovaní(II.); Rozprávanie podľa obrázkov(IV.)</w:t>
            </w:r>
          </w:p>
        </w:tc>
      </w:tr>
      <w:tr w:rsidR="000F7F8F" w:rsidRPr="00B42C71" w:rsidTr="00DC4C5E">
        <w:tc>
          <w:tcPr>
            <w:tcW w:w="1308" w:type="dxa"/>
          </w:tcPr>
          <w:p w:rsidR="000F7F8F" w:rsidRPr="00B42C71" w:rsidRDefault="00F47CE0" w:rsidP="007D3FC8">
            <w:r w:rsidRPr="00B42C71">
              <w:t>NBV</w:t>
            </w:r>
          </w:p>
        </w:tc>
        <w:tc>
          <w:tcPr>
            <w:tcW w:w="7620" w:type="dxa"/>
          </w:tcPr>
          <w:p w:rsidR="000F7F8F" w:rsidRPr="00B42C71" w:rsidRDefault="005F371D" w:rsidP="007D3FC8">
            <w:r w:rsidRPr="00B42C71">
              <w:t xml:space="preserve">som na svete z lásky, </w:t>
            </w:r>
            <w:r w:rsidRPr="00B42C71">
              <w:rPr>
                <w:rFonts w:cstheme="minorHAnsi"/>
                <w:spacing w:val="2"/>
                <w:w w:val="90"/>
              </w:rPr>
              <w:t>rodin</w:t>
            </w:r>
            <w:r w:rsidRPr="00B42C71">
              <w:rPr>
                <w:rFonts w:cstheme="minorHAnsi"/>
                <w:w w:val="90"/>
              </w:rPr>
              <w:t>a–</w:t>
            </w:r>
            <w:r w:rsidRPr="00B42C71">
              <w:rPr>
                <w:rFonts w:cstheme="minorHAnsi"/>
                <w:spacing w:val="3"/>
                <w:w w:val="90"/>
              </w:rPr>
              <w:t>ohnis</w:t>
            </w:r>
            <w:r w:rsidRPr="00B42C71">
              <w:rPr>
                <w:rFonts w:cstheme="minorHAnsi"/>
                <w:spacing w:val="-3"/>
                <w:w w:val="90"/>
              </w:rPr>
              <w:t>k</w:t>
            </w:r>
            <w:r w:rsidRPr="00B42C71">
              <w:rPr>
                <w:rFonts w:cstheme="minorHAnsi"/>
                <w:w w:val="90"/>
              </w:rPr>
              <w:t>o</w:t>
            </w:r>
            <w:r w:rsidRPr="00B42C71">
              <w:rPr>
                <w:rFonts w:cstheme="minorHAnsi"/>
                <w:spacing w:val="5"/>
                <w:w w:val="90"/>
              </w:rPr>
              <w:t>l</w:t>
            </w:r>
            <w:r w:rsidRPr="00B42C71">
              <w:rPr>
                <w:rFonts w:cstheme="minorHAnsi"/>
                <w:spacing w:val="3"/>
                <w:w w:val="90"/>
              </w:rPr>
              <w:t>ás</w:t>
            </w:r>
            <w:r w:rsidRPr="00B42C71">
              <w:rPr>
                <w:rFonts w:cstheme="minorHAnsi"/>
                <w:spacing w:val="1"/>
                <w:w w:val="90"/>
              </w:rPr>
              <w:t>k</w:t>
            </w:r>
            <w:r w:rsidRPr="00B42C71">
              <w:rPr>
                <w:rFonts w:cstheme="minorHAnsi"/>
                <w:w w:val="90"/>
              </w:rPr>
              <w:t>y,</w:t>
            </w:r>
            <w:r w:rsidRPr="00B42C71">
              <w:rPr>
                <w:rFonts w:cstheme="minorHAnsi"/>
                <w:spacing w:val="3"/>
                <w:w w:val="90"/>
              </w:rPr>
              <w:t>ježi</w:t>
            </w:r>
            <w:r w:rsidRPr="00B42C71">
              <w:rPr>
                <w:rFonts w:cstheme="minorHAnsi"/>
                <w:w w:val="90"/>
              </w:rPr>
              <w:t>š</w:t>
            </w:r>
            <w:r w:rsidRPr="00B42C71">
              <w:rPr>
                <w:rFonts w:cstheme="minorHAnsi"/>
                <w:spacing w:val="2"/>
                <w:w w:val="90"/>
              </w:rPr>
              <w:t>uzd</w:t>
            </w:r>
            <w:r w:rsidRPr="00B42C71">
              <w:rPr>
                <w:rFonts w:cstheme="minorHAnsi"/>
                <w:spacing w:val="4"/>
                <w:w w:val="90"/>
              </w:rPr>
              <w:t>r</w:t>
            </w:r>
            <w:r w:rsidRPr="00B42C71">
              <w:rPr>
                <w:rFonts w:cstheme="minorHAnsi"/>
                <w:spacing w:val="-8"/>
                <w:w w:val="90"/>
              </w:rPr>
              <w:t>a</w:t>
            </w:r>
            <w:r w:rsidRPr="00B42C71">
              <w:rPr>
                <w:rFonts w:cstheme="minorHAnsi"/>
                <w:spacing w:val="3"/>
                <w:w w:val="90"/>
              </w:rPr>
              <w:t>vuje,</w:t>
            </w:r>
            <w:r w:rsidRPr="00B42C71">
              <w:rPr>
                <w:rFonts w:cstheme="minorHAnsi"/>
                <w:spacing w:val="4"/>
                <w:w w:val="90"/>
              </w:rPr>
              <w:t>ježi</w:t>
            </w:r>
            <w:r w:rsidRPr="00B42C71">
              <w:rPr>
                <w:rFonts w:cstheme="minorHAnsi"/>
                <w:w w:val="90"/>
              </w:rPr>
              <w:t>š</w:t>
            </w:r>
            <w:r w:rsidRPr="00B42C71">
              <w:rPr>
                <w:rFonts w:cstheme="minorHAnsi"/>
                <w:spacing w:val="3"/>
                <w:w w:val="90"/>
              </w:rPr>
              <w:t>ná</w:t>
            </w:r>
            <w:r w:rsidRPr="00B42C71">
              <w:rPr>
                <w:rFonts w:cstheme="minorHAnsi"/>
                <w:w w:val="90"/>
              </w:rPr>
              <w:t>m</w:t>
            </w:r>
            <w:r w:rsidRPr="00B42C71">
              <w:rPr>
                <w:rFonts w:cstheme="minorHAnsi"/>
                <w:spacing w:val="4"/>
                <w:w w:val="90"/>
              </w:rPr>
              <w:t>odpúš</w:t>
            </w:r>
            <w:r w:rsidRPr="00B42C71">
              <w:rPr>
                <w:rFonts w:cstheme="minorHAnsi"/>
                <w:spacing w:val="-11"/>
                <w:w w:val="90"/>
              </w:rPr>
              <w:t>ť</w:t>
            </w:r>
            <w:r w:rsidRPr="00B42C71">
              <w:rPr>
                <w:rFonts w:cstheme="minorHAnsi"/>
                <w:w w:val="90"/>
              </w:rPr>
              <w:t>a</w:t>
            </w:r>
            <w:r w:rsidRPr="00B42C71">
              <w:rPr>
                <w:rFonts w:cstheme="minorHAnsi"/>
                <w:spacing w:val="4"/>
                <w:w w:val="90"/>
              </w:rPr>
              <w:t>ježi</w:t>
            </w:r>
            <w:r w:rsidRPr="00B42C71">
              <w:rPr>
                <w:rFonts w:cstheme="minorHAnsi"/>
                <w:w w:val="90"/>
              </w:rPr>
              <w:t>š</w:t>
            </w:r>
            <w:r w:rsidRPr="00B42C71">
              <w:rPr>
                <w:rFonts w:cstheme="minorHAnsi"/>
                <w:spacing w:val="4"/>
                <w:w w:val="90"/>
              </w:rPr>
              <w:t>ná</w:t>
            </w:r>
            <w:r w:rsidRPr="00B42C71">
              <w:rPr>
                <w:rFonts w:cstheme="minorHAnsi"/>
                <w:w w:val="90"/>
              </w:rPr>
              <w:t>s</w:t>
            </w:r>
            <w:r w:rsidRPr="00B42C71">
              <w:rPr>
                <w:rFonts w:cstheme="minorHAnsi"/>
                <w:spacing w:val="3"/>
                <w:w w:val="90"/>
              </w:rPr>
              <w:t>po</w:t>
            </w:r>
            <w:r w:rsidRPr="00B42C71">
              <w:rPr>
                <w:rFonts w:cstheme="minorHAnsi"/>
                <w:spacing w:val="4"/>
                <w:w w:val="90"/>
              </w:rPr>
              <w:t>z</w:t>
            </w:r>
            <w:r w:rsidRPr="00B42C71">
              <w:rPr>
                <w:rFonts w:cstheme="minorHAnsi"/>
                <w:spacing w:val="7"/>
                <w:w w:val="90"/>
              </w:rPr>
              <w:t>ý</w:t>
            </w:r>
            <w:r w:rsidRPr="00B42C71">
              <w:rPr>
                <w:rFonts w:cstheme="minorHAnsi"/>
                <w:spacing w:val="-7"/>
                <w:w w:val="90"/>
              </w:rPr>
              <w:t>v</w:t>
            </w:r>
            <w:r w:rsidRPr="00B42C71">
              <w:rPr>
                <w:rFonts w:cstheme="minorHAnsi"/>
                <w:w w:val="90"/>
              </w:rPr>
              <w:t>a</w:t>
            </w:r>
            <w:r w:rsidRPr="00B42C71">
              <w:rPr>
                <w:rFonts w:cstheme="minorHAnsi"/>
                <w:spacing w:val="3"/>
                <w:w w:val="90"/>
              </w:rPr>
              <w:t>n</w:t>
            </w:r>
            <w:r w:rsidRPr="00B42C71">
              <w:rPr>
                <w:rFonts w:cstheme="minorHAnsi"/>
                <w:w w:val="90"/>
              </w:rPr>
              <w:t>a</w:t>
            </w:r>
            <w:r w:rsidRPr="00B42C71">
              <w:rPr>
                <w:rFonts w:cstheme="minorHAnsi"/>
                <w:spacing w:val="3"/>
                <w:w w:val="90"/>
              </w:rPr>
              <w:t>hostinu</w:t>
            </w:r>
            <w:r w:rsidRPr="00B42C71">
              <w:rPr>
                <w:rFonts w:cstheme="minorHAnsi"/>
                <w:bCs/>
              </w:rPr>
              <w:t>c</w:t>
            </w:r>
            <w:r w:rsidRPr="00B42C71">
              <w:rPr>
                <w:rFonts w:cstheme="minorHAnsi"/>
                <w:spacing w:val="4"/>
                <w:w w:val="85"/>
              </w:rPr>
              <w:t>es</w:t>
            </w:r>
            <w:r w:rsidRPr="00B42C71">
              <w:rPr>
                <w:rFonts w:cstheme="minorHAnsi"/>
                <w:spacing w:val="-12"/>
                <w:w w:val="85"/>
              </w:rPr>
              <w:t>t</w:t>
            </w:r>
            <w:r w:rsidRPr="00B42C71">
              <w:rPr>
                <w:rFonts w:cstheme="minorHAnsi"/>
                <w:w w:val="85"/>
              </w:rPr>
              <w:t>a</w:t>
            </w:r>
            <w:r w:rsidRPr="00B42C71">
              <w:rPr>
                <w:rFonts w:cstheme="minorHAnsi"/>
                <w:spacing w:val="3"/>
                <w:w w:val="85"/>
              </w:rPr>
              <w:t>nád</w:t>
            </w:r>
            <w:r w:rsidRPr="00B42C71">
              <w:rPr>
                <w:rFonts w:cstheme="minorHAnsi"/>
                <w:spacing w:val="7"/>
                <w:w w:val="85"/>
              </w:rPr>
              <w:t>e</w:t>
            </w:r>
            <w:r w:rsidRPr="00B42C71">
              <w:rPr>
                <w:rFonts w:cstheme="minorHAnsi"/>
                <w:spacing w:val="4"/>
                <w:w w:val="85"/>
              </w:rPr>
              <w:t>je</w:t>
            </w:r>
          </w:p>
        </w:tc>
      </w:tr>
    </w:tbl>
    <w:p w:rsidR="007D3FC8" w:rsidRPr="00B42C71" w:rsidRDefault="007D3FC8" w:rsidP="007D3FC8">
      <w:pPr>
        <w:ind w:left="360"/>
      </w:pPr>
    </w:p>
    <w:p w:rsidR="003C554E" w:rsidRPr="00B42C71" w:rsidRDefault="003C554E" w:rsidP="003C554E"/>
    <w:p w:rsidR="003C554E" w:rsidRPr="00B42C71" w:rsidRDefault="003C554E" w:rsidP="003C554E">
      <w:pPr>
        <w:pStyle w:val="Nadpis3"/>
      </w:pPr>
      <w:bookmarkStart w:id="61" w:name="_Toc115336412"/>
      <w:r w:rsidRPr="00B42C71">
        <w:t>B Výchova k</w:t>
      </w:r>
      <w:r w:rsidR="00F47CE0" w:rsidRPr="00B42C71">
        <w:t> </w:t>
      </w:r>
      <w:r w:rsidRPr="00B42C71">
        <w:t>manželstvu a</w:t>
      </w:r>
      <w:r w:rsidR="00F47CE0" w:rsidRPr="00B42C71">
        <w:t> </w:t>
      </w:r>
      <w:r w:rsidRPr="00B42C71">
        <w:t>rodičovstvu</w:t>
      </w:r>
      <w:bookmarkEnd w:id="61"/>
    </w:p>
    <w:tbl>
      <w:tblPr>
        <w:tblStyle w:val="Mriekatabuky"/>
        <w:tblW w:w="0" w:type="auto"/>
        <w:tblInd w:w="360" w:type="dxa"/>
        <w:tblLook w:val="04A0"/>
      </w:tblPr>
      <w:tblGrid>
        <w:gridCol w:w="1308"/>
        <w:gridCol w:w="7618"/>
      </w:tblGrid>
      <w:tr w:rsidR="000F7F8F" w:rsidRPr="00B42C71" w:rsidTr="00AE34B8">
        <w:tc>
          <w:tcPr>
            <w:tcW w:w="1308" w:type="dxa"/>
            <w:shd w:val="pct5" w:color="auto" w:fill="auto"/>
          </w:tcPr>
          <w:p w:rsidR="000F7F8F" w:rsidRPr="00B42C71" w:rsidRDefault="000F7F8F" w:rsidP="00AE34B8">
            <w:pPr>
              <w:jc w:val="center"/>
            </w:pPr>
            <w:r w:rsidRPr="00B42C71">
              <w:t>skratka predmetu</w:t>
            </w:r>
          </w:p>
        </w:tc>
        <w:tc>
          <w:tcPr>
            <w:tcW w:w="7620" w:type="dxa"/>
            <w:shd w:val="pct5" w:color="auto" w:fill="auto"/>
          </w:tcPr>
          <w:p w:rsidR="000F7F8F" w:rsidRPr="00B42C71" w:rsidRDefault="000F7F8F" w:rsidP="00AE34B8">
            <w:pPr>
              <w:jc w:val="center"/>
            </w:pPr>
            <w:r w:rsidRPr="00B42C71">
              <w:t>učivo v</w:t>
            </w:r>
            <w:r w:rsidR="00F47CE0" w:rsidRPr="00B42C71">
              <w:t> </w:t>
            </w:r>
            <w:r w:rsidRPr="00B42C71">
              <w:t>ktorom sa venujeme aj prierezovej téme (v zátvorke ročník)</w:t>
            </w:r>
          </w:p>
        </w:tc>
      </w:tr>
      <w:tr w:rsidR="000F7F8F" w:rsidRPr="00B42C71" w:rsidTr="00AE34B8">
        <w:tc>
          <w:tcPr>
            <w:tcW w:w="1308" w:type="dxa"/>
          </w:tcPr>
          <w:p w:rsidR="000F7F8F" w:rsidRPr="00B42C71" w:rsidRDefault="000F7F8F" w:rsidP="00AE34B8">
            <w:r w:rsidRPr="00B42C71">
              <w:t>SJL</w:t>
            </w:r>
          </w:p>
        </w:tc>
        <w:tc>
          <w:tcPr>
            <w:tcW w:w="7620" w:type="dxa"/>
          </w:tcPr>
          <w:p w:rsidR="000F7F8F" w:rsidRPr="00B42C71" w:rsidRDefault="00AE34B8" w:rsidP="00AE34B8">
            <w:r w:rsidRPr="00B42C71">
              <w:t>Detská izba, Veta, Slovo (I.); Dospelý sa predstavujú (II.); Môj veľký brat výmyselník(III.); Mama urob iné ticho(IV.)</w:t>
            </w:r>
          </w:p>
        </w:tc>
      </w:tr>
      <w:tr w:rsidR="000F7F8F" w:rsidRPr="00B42C71" w:rsidTr="00AE34B8">
        <w:tc>
          <w:tcPr>
            <w:tcW w:w="1308" w:type="dxa"/>
          </w:tcPr>
          <w:p w:rsidR="000F7F8F" w:rsidRPr="00B42C71" w:rsidRDefault="000F7F8F" w:rsidP="00AE34B8">
            <w:r w:rsidRPr="00B42C71">
              <w:t>MAT</w:t>
            </w:r>
          </w:p>
        </w:tc>
        <w:tc>
          <w:tcPr>
            <w:tcW w:w="7620" w:type="dxa"/>
          </w:tcPr>
          <w:p w:rsidR="000F7F8F" w:rsidRPr="00B42C71" w:rsidRDefault="00AE34B8" w:rsidP="00AE34B8">
            <w:r w:rsidRPr="00B42C71">
              <w:t>riešenie aplikačných úloh (III.);Riešenie slovných úloh(IV.)</w:t>
            </w:r>
          </w:p>
        </w:tc>
      </w:tr>
      <w:tr w:rsidR="000F7F8F" w:rsidRPr="00B42C71" w:rsidTr="00AE34B8">
        <w:tc>
          <w:tcPr>
            <w:tcW w:w="1308" w:type="dxa"/>
          </w:tcPr>
          <w:p w:rsidR="000F7F8F" w:rsidRPr="00B42C71" w:rsidRDefault="000F7F8F" w:rsidP="00AE34B8">
            <w:r w:rsidRPr="00B42C71">
              <w:t>PVO</w:t>
            </w:r>
          </w:p>
        </w:tc>
        <w:tc>
          <w:tcPr>
            <w:tcW w:w="7620" w:type="dxa"/>
          </w:tcPr>
          <w:p w:rsidR="000F7F8F" w:rsidRPr="00B42C71" w:rsidRDefault="00AE34B8" w:rsidP="00AE34B8">
            <w:r w:rsidRPr="00B42C71">
              <w:t>Moja rodina, Svetlo a</w:t>
            </w:r>
            <w:r w:rsidR="00F47CE0" w:rsidRPr="00B42C71">
              <w:t> </w:t>
            </w:r>
            <w:r w:rsidRPr="00B42C71">
              <w:t>tiene(I.); Dĺžka života, Včelia rodina(II.);</w:t>
            </w:r>
          </w:p>
        </w:tc>
      </w:tr>
      <w:tr w:rsidR="000F7F8F" w:rsidRPr="00B42C71" w:rsidTr="00AE34B8">
        <w:tc>
          <w:tcPr>
            <w:tcW w:w="1308" w:type="dxa"/>
          </w:tcPr>
          <w:p w:rsidR="000F7F8F" w:rsidRPr="00B42C71" w:rsidRDefault="000F7F8F" w:rsidP="00AE34B8">
            <w:r w:rsidRPr="00B42C71">
              <w:t>HUV</w:t>
            </w:r>
          </w:p>
        </w:tc>
        <w:tc>
          <w:tcPr>
            <w:tcW w:w="7620" w:type="dxa"/>
          </w:tcPr>
          <w:p w:rsidR="000F7F8F" w:rsidRPr="00B42C71" w:rsidRDefault="00AE34B8" w:rsidP="00AE34B8">
            <w:r w:rsidRPr="00B42C71">
              <w:t>Deň matiek, Maličká som (I.); Dobrú noc má milá(II.); Ženích pre slečnu myšku(III.); Uspávanky(IV.)</w:t>
            </w:r>
          </w:p>
        </w:tc>
      </w:tr>
      <w:tr w:rsidR="000F7F8F" w:rsidRPr="00B42C71" w:rsidTr="00AE34B8">
        <w:tc>
          <w:tcPr>
            <w:tcW w:w="1308" w:type="dxa"/>
          </w:tcPr>
          <w:p w:rsidR="000F7F8F" w:rsidRPr="00B42C71" w:rsidRDefault="000F7F8F" w:rsidP="00AE34B8">
            <w:r w:rsidRPr="00B42C71">
              <w:t>VYV</w:t>
            </w:r>
          </w:p>
        </w:tc>
        <w:tc>
          <w:tcPr>
            <w:tcW w:w="7620" w:type="dxa"/>
          </w:tcPr>
          <w:p w:rsidR="000F7F8F" w:rsidRPr="00B42C71" w:rsidRDefault="00AE34B8" w:rsidP="00AE34B8">
            <w:r w:rsidRPr="00B42C71">
              <w:t>Bábkové divadlo(III.), Komiks (IV.)</w:t>
            </w:r>
          </w:p>
        </w:tc>
      </w:tr>
      <w:tr w:rsidR="000F7F8F" w:rsidRPr="00B42C71" w:rsidTr="00AE34B8">
        <w:tc>
          <w:tcPr>
            <w:tcW w:w="1308" w:type="dxa"/>
          </w:tcPr>
          <w:p w:rsidR="000F7F8F" w:rsidRPr="00B42C71" w:rsidRDefault="000F7F8F" w:rsidP="00AE34B8">
            <w:r w:rsidRPr="00B42C71">
              <w:t>TSV</w:t>
            </w:r>
          </w:p>
        </w:tc>
        <w:tc>
          <w:tcPr>
            <w:tcW w:w="7620" w:type="dxa"/>
          </w:tcPr>
          <w:p w:rsidR="000F7F8F" w:rsidRPr="00B42C71" w:rsidRDefault="00AE34B8" w:rsidP="00AE34B8">
            <w:r w:rsidRPr="00B42C71">
              <w:t>Psychomotorické hry, Kompenzačné cvičenia</w:t>
            </w:r>
            <w:r w:rsidR="00475C1E" w:rsidRPr="00B42C71">
              <w:t xml:space="preserve"> (III.,IV.)</w:t>
            </w:r>
          </w:p>
        </w:tc>
      </w:tr>
      <w:tr w:rsidR="000F7F8F" w:rsidRPr="00B42C71" w:rsidTr="00AE34B8">
        <w:tc>
          <w:tcPr>
            <w:tcW w:w="1308" w:type="dxa"/>
          </w:tcPr>
          <w:p w:rsidR="000F7F8F" w:rsidRPr="00B42C71" w:rsidRDefault="000F7F8F" w:rsidP="00AE34B8">
            <w:r w:rsidRPr="00B42C71">
              <w:t>PDA</w:t>
            </w:r>
          </w:p>
        </w:tc>
        <w:tc>
          <w:tcPr>
            <w:tcW w:w="7620" w:type="dxa"/>
          </w:tcPr>
          <w:p w:rsidR="000F7F8F" w:rsidRPr="00B42C71" w:rsidRDefault="00AE34B8" w:rsidP="00AE34B8">
            <w:r w:rsidRPr="00B42C71">
              <w:t>Človek ako súčasť prírody, Rozmnožovanie – cicavý reflex(III.IV);</w:t>
            </w:r>
          </w:p>
        </w:tc>
      </w:tr>
      <w:tr w:rsidR="000F7F8F" w:rsidRPr="00B42C71" w:rsidTr="00AE34B8">
        <w:tc>
          <w:tcPr>
            <w:tcW w:w="1308" w:type="dxa"/>
          </w:tcPr>
          <w:p w:rsidR="000F7F8F" w:rsidRPr="00B42C71" w:rsidRDefault="000F7F8F" w:rsidP="00AE34B8">
            <w:r w:rsidRPr="00B42C71">
              <w:t>VLA</w:t>
            </w:r>
          </w:p>
        </w:tc>
        <w:tc>
          <w:tcPr>
            <w:tcW w:w="7620" w:type="dxa"/>
          </w:tcPr>
          <w:p w:rsidR="000F7F8F" w:rsidRPr="00B42C71" w:rsidRDefault="00475C1E" w:rsidP="00475C1E">
            <w:r w:rsidRPr="00B42C71">
              <w:t>Osídľovanie (III.); Časová priamka(IV.)</w:t>
            </w:r>
          </w:p>
        </w:tc>
      </w:tr>
      <w:tr w:rsidR="000F7F8F" w:rsidRPr="00B42C71" w:rsidTr="00AE34B8">
        <w:tc>
          <w:tcPr>
            <w:tcW w:w="1308" w:type="dxa"/>
          </w:tcPr>
          <w:p w:rsidR="000F7F8F" w:rsidRPr="00B42C71" w:rsidRDefault="000F7F8F" w:rsidP="00AE34B8">
            <w:r w:rsidRPr="00B42C71">
              <w:t>ANJ</w:t>
            </w:r>
          </w:p>
        </w:tc>
        <w:tc>
          <w:tcPr>
            <w:tcW w:w="7620" w:type="dxa"/>
          </w:tcPr>
          <w:p w:rsidR="000F7F8F" w:rsidRPr="00B42C71" w:rsidRDefault="00475C1E" w:rsidP="00AE34B8">
            <w:r w:rsidRPr="00B42C71">
              <w:t>Rodina (I.); Vzťahy v</w:t>
            </w:r>
            <w:r w:rsidR="00F47CE0" w:rsidRPr="00B42C71">
              <w:t> </w:t>
            </w:r>
            <w:r w:rsidRPr="00B42C71">
              <w:t>rodine(II.);Pieseň – V</w:t>
            </w:r>
            <w:r w:rsidR="00F47CE0" w:rsidRPr="00B42C71">
              <w:t> </w:t>
            </w:r>
            <w:r w:rsidRPr="00B42C71">
              <w:t>mojej rodine(III.)</w:t>
            </w:r>
          </w:p>
        </w:tc>
      </w:tr>
      <w:tr w:rsidR="000F7F8F" w:rsidRPr="00B42C71" w:rsidTr="00AE34B8">
        <w:tc>
          <w:tcPr>
            <w:tcW w:w="1308" w:type="dxa"/>
          </w:tcPr>
          <w:p w:rsidR="000F7F8F" w:rsidRPr="00B42C71" w:rsidRDefault="00475C1E" w:rsidP="00AE34B8">
            <w:r w:rsidRPr="00B42C71">
              <w:t>PVC</w:t>
            </w:r>
          </w:p>
        </w:tc>
        <w:tc>
          <w:tcPr>
            <w:tcW w:w="7620" w:type="dxa"/>
          </w:tcPr>
          <w:p w:rsidR="000F7F8F" w:rsidRPr="00B42C71" w:rsidRDefault="00475C1E" w:rsidP="00AE34B8">
            <w:r w:rsidRPr="00B42C71">
              <w:t xml:space="preserve"> Kuchyňa – hlavné časti(III.).Príprava jednoduchého stolovania(IV.)</w:t>
            </w:r>
          </w:p>
        </w:tc>
      </w:tr>
      <w:tr w:rsidR="00F47CE0" w:rsidRPr="00B42C71" w:rsidTr="00AE34B8">
        <w:tc>
          <w:tcPr>
            <w:tcW w:w="1308" w:type="dxa"/>
          </w:tcPr>
          <w:p w:rsidR="00F47CE0" w:rsidRPr="00B42C71" w:rsidRDefault="00F47CE0" w:rsidP="00AE34B8">
            <w:r w:rsidRPr="00B42C71">
              <w:t>NBV</w:t>
            </w:r>
          </w:p>
        </w:tc>
        <w:tc>
          <w:tcPr>
            <w:tcW w:w="7620" w:type="dxa"/>
          </w:tcPr>
          <w:p w:rsidR="00F47CE0" w:rsidRPr="00B42C71" w:rsidRDefault="005F371D" w:rsidP="00AE34B8">
            <w:r w:rsidRPr="00B42C71">
              <w:t>Som na svete z</w:t>
            </w:r>
            <w:r w:rsidR="00A93898">
              <w:t> </w:t>
            </w:r>
            <w:r w:rsidRPr="00B42C71">
              <w:t>lásky</w:t>
            </w:r>
          </w:p>
        </w:tc>
      </w:tr>
    </w:tbl>
    <w:p w:rsidR="003C554E" w:rsidRPr="00B42C71" w:rsidRDefault="003C554E" w:rsidP="003C554E"/>
    <w:p w:rsidR="00475C1E" w:rsidRPr="00B42C71" w:rsidRDefault="00475C1E" w:rsidP="003C554E">
      <w:pPr>
        <w:pStyle w:val="Nadpis3"/>
      </w:pPr>
    </w:p>
    <w:p w:rsidR="003C554E" w:rsidRPr="00B42C71" w:rsidRDefault="003C554E" w:rsidP="003C554E">
      <w:pPr>
        <w:pStyle w:val="Nadpis3"/>
      </w:pPr>
      <w:bookmarkStart w:id="62" w:name="_Toc115336413"/>
      <w:r w:rsidRPr="00B42C71">
        <w:t>C Environmentálna výchova</w:t>
      </w:r>
      <w:bookmarkEnd w:id="62"/>
    </w:p>
    <w:tbl>
      <w:tblPr>
        <w:tblStyle w:val="Mriekatabuky"/>
        <w:tblW w:w="0" w:type="auto"/>
        <w:tblInd w:w="360" w:type="dxa"/>
        <w:tblLook w:val="04A0"/>
      </w:tblPr>
      <w:tblGrid>
        <w:gridCol w:w="1308"/>
        <w:gridCol w:w="7618"/>
      </w:tblGrid>
      <w:tr w:rsidR="00475C1E" w:rsidRPr="00B42C71" w:rsidTr="00123946">
        <w:tc>
          <w:tcPr>
            <w:tcW w:w="1308" w:type="dxa"/>
            <w:shd w:val="pct5" w:color="auto" w:fill="auto"/>
          </w:tcPr>
          <w:p w:rsidR="00475C1E" w:rsidRPr="00B42C71" w:rsidRDefault="00475C1E" w:rsidP="00123946">
            <w:pPr>
              <w:jc w:val="center"/>
            </w:pPr>
            <w:r w:rsidRPr="00B42C71">
              <w:t>skratka predmetu</w:t>
            </w:r>
          </w:p>
        </w:tc>
        <w:tc>
          <w:tcPr>
            <w:tcW w:w="7620" w:type="dxa"/>
            <w:shd w:val="pct5" w:color="auto" w:fill="auto"/>
          </w:tcPr>
          <w:p w:rsidR="00475C1E" w:rsidRPr="00B42C71" w:rsidRDefault="00475C1E" w:rsidP="00123946">
            <w:pPr>
              <w:jc w:val="center"/>
            </w:pPr>
            <w:r w:rsidRPr="00B42C71">
              <w:t>učivo v ktorom sa venujeme aj prierezovej téme (v zátvorke ročník)</w:t>
            </w:r>
          </w:p>
        </w:tc>
      </w:tr>
      <w:tr w:rsidR="00475C1E" w:rsidRPr="00B42C71" w:rsidTr="00123946">
        <w:tc>
          <w:tcPr>
            <w:tcW w:w="1308" w:type="dxa"/>
          </w:tcPr>
          <w:p w:rsidR="00475C1E" w:rsidRPr="00B42C71" w:rsidRDefault="00475C1E" w:rsidP="00123946">
            <w:r w:rsidRPr="00B42C71">
              <w:t>SJL</w:t>
            </w:r>
          </w:p>
        </w:tc>
        <w:tc>
          <w:tcPr>
            <w:tcW w:w="7620" w:type="dxa"/>
          </w:tcPr>
          <w:p w:rsidR="00475C1E" w:rsidRPr="00B42C71" w:rsidRDefault="00475C1E" w:rsidP="00123946">
            <w:r w:rsidRPr="00B42C71">
              <w:t>Rozprávka o repe, Spoluhláska ch – chata(I.);Budkáčik a </w:t>
            </w:r>
            <w:r w:rsidR="00941A11" w:rsidRPr="00B42C71">
              <w:t>D</w:t>
            </w:r>
            <w:r w:rsidRPr="00B42C71">
              <w:t>ubkáčik(II.);Chlad(III.);Čo si vtáčiky štebocú(IV.)</w:t>
            </w:r>
          </w:p>
        </w:tc>
      </w:tr>
      <w:tr w:rsidR="00475C1E" w:rsidRPr="00B42C71" w:rsidTr="00123946">
        <w:tc>
          <w:tcPr>
            <w:tcW w:w="1308" w:type="dxa"/>
          </w:tcPr>
          <w:p w:rsidR="00475C1E" w:rsidRPr="00B42C71" w:rsidRDefault="00475C1E" w:rsidP="00123946">
            <w:r w:rsidRPr="00B42C71">
              <w:t>MAT</w:t>
            </w:r>
          </w:p>
        </w:tc>
        <w:tc>
          <w:tcPr>
            <w:tcW w:w="7620" w:type="dxa"/>
          </w:tcPr>
          <w:p w:rsidR="00475C1E" w:rsidRPr="00B42C71" w:rsidRDefault="00475C1E" w:rsidP="00123946">
            <w:r w:rsidRPr="00B42C71">
              <w:t>Slovné úlohy(I.);</w:t>
            </w:r>
            <w:r w:rsidR="00EA0913" w:rsidRPr="00B42C71">
              <w:t>Počítanie do 20 s prechodom cez 10(II.); Vytváranie skupín predmetov(III.) Sčítanie a odčítanie v obore do 10000, Riešenie úloh(IV.)</w:t>
            </w:r>
          </w:p>
        </w:tc>
      </w:tr>
      <w:tr w:rsidR="00475C1E" w:rsidRPr="00B42C71" w:rsidTr="00123946">
        <w:tc>
          <w:tcPr>
            <w:tcW w:w="1308" w:type="dxa"/>
          </w:tcPr>
          <w:p w:rsidR="00475C1E" w:rsidRPr="00B42C71" w:rsidRDefault="00475C1E" w:rsidP="00123946">
            <w:r w:rsidRPr="00B42C71">
              <w:t>PVO</w:t>
            </w:r>
          </w:p>
        </w:tc>
        <w:tc>
          <w:tcPr>
            <w:tcW w:w="7620" w:type="dxa"/>
          </w:tcPr>
          <w:p w:rsidR="00475C1E" w:rsidRPr="00B42C71" w:rsidRDefault="00EA0913" w:rsidP="00EA0913">
            <w:r w:rsidRPr="00B42C71">
              <w:t xml:space="preserve">Rastliny, Kvety rastlín(I.); Zdroje potravy(II.); </w:t>
            </w:r>
          </w:p>
        </w:tc>
      </w:tr>
      <w:tr w:rsidR="00475C1E" w:rsidRPr="00B42C71" w:rsidTr="00123946">
        <w:tc>
          <w:tcPr>
            <w:tcW w:w="1308" w:type="dxa"/>
          </w:tcPr>
          <w:p w:rsidR="00475C1E" w:rsidRPr="00B42C71" w:rsidRDefault="00475C1E" w:rsidP="00123946">
            <w:r w:rsidRPr="00B42C71">
              <w:t>HUV</w:t>
            </w:r>
          </w:p>
        </w:tc>
        <w:tc>
          <w:tcPr>
            <w:tcW w:w="7620" w:type="dxa"/>
          </w:tcPr>
          <w:p w:rsidR="00475C1E" w:rsidRPr="00B42C71" w:rsidRDefault="00EA0913" w:rsidP="00123946">
            <w:r w:rsidRPr="00B42C71">
              <w:t>Húsky biele húsky, Už je zima (I.)Zjedzte si ma vĺčky zjedzte(II.); Teta zima(III.)</w:t>
            </w:r>
          </w:p>
        </w:tc>
      </w:tr>
      <w:tr w:rsidR="00475C1E" w:rsidRPr="00B42C71" w:rsidTr="00123946">
        <w:tc>
          <w:tcPr>
            <w:tcW w:w="1308" w:type="dxa"/>
          </w:tcPr>
          <w:p w:rsidR="00475C1E" w:rsidRPr="00B42C71" w:rsidRDefault="00475C1E" w:rsidP="00123946">
            <w:r w:rsidRPr="00B42C71">
              <w:t>VYV</w:t>
            </w:r>
          </w:p>
        </w:tc>
        <w:tc>
          <w:tcPr>
            <w:tcW w:w="7620" w:type="dxa"/>
          </w:tcPr>
          <w:p w:rsidR="00475C1E" w:rsidRPr="00B42C71" w:rsidRDefault="00EA0913" w:rsidP="00123946">
            <w:r w:rsidRPr="00B42C71">
              <w:t>Machule – zbierka motýľov(I.); Jesenná krajina, Umenie v krajine(II.);Ako sa menia látky(III.)Podnety hudby(IV.)</w:t>
            </w:r>
          </w:p>
        </w:tc>
      </w:tr>
      <w:tr w:rsidR="00475C1E" w:rsidRPr="00B42C71" w:rsidTr="00123946">
        <w:tc>
          <w:tcPr>
            <w:tcW w:w="1308" w:type="dxa"/>
          </w:tcPr>
          <w:p w:rsidR="00475C1E" w:rsidRPr="00B42C71" w:rsidRDefault="00475C1E" w:rsidP="00123946">
            <w:r w:rsidRPr="00B42C71">
              <w:t>TSV</w:t>
            </w:r>
          </w:p>
        </w:tc>
        <w:tc>
          <w:tcPr>
            <w:tcW w:w="7620" w:type="dxa"/>
          </w:tcPr>
          <w:p w:rsidR="00475C1E" w:rsidRPr="00B42C71" w:rsidRDefault="00EA0913" w:rsidP="00123946">
            <w:r w:rsidRPr="00B42C71">
              <w:t>Hry v prírode, Zdravie a životný štýl(I.); Psychomotorické hry(III.); Bežecká abeceda(IV-)</w:t>
            </w:r>
          </w:p>
        </w:tc>
      </w:tr>
      <w:tr w:rsidR="00475C1E" w:rsidRPr="00B42C71" w:rsidTr="00123946">
        <w:tc>
          <w:tcPr>
            <w:tcW w:w="1308" w:type="dxa"/>
          </w:tcPr>
          <w:p w:rsidR="00475C1E" w:rsidRPr="00B42C71" w:rsidRDefault="00475C1E" w:rsidP="00123946">
            <w:r w:rsidRPr="00B42C71">
              <w:t>PDA</w:t>
            </w:r>
          </w:p>
        </w:tc>
        <w:tc>
          <w:tcPr>
            <w:tcW w:w="7620" w:type="dxa"/>
          </w:tcPr>
          <w:p w:rsidR="00475C1E" w:rsidRPr="00B42C71" w:rsidRDefault="00EA0913" w:rsidP="00123946">
            <w:r w:rsidRPr="00B42C71">
              <w:t>Živé organizmy(III.); Prečo je more slané(IV.)</w:t>
            </w:r>
          </w:p>
        </w:tc>
      </w:tr>
      <w:tr w:rsidR="00475C1E" w:rsidRPr="00B42C71" w:rsidTr="00123946">
        <w:tc>
          <w:tcPr>
            <w:tcW w:w="1308" w:type="dxa"/>
          </w:tcPr>
          <w:p w:rsidR="00475C1E" w:rsidRPr="00B42C71" w:rsidRDefault="00475C1E" w:rsidP="00123946">
            <w:r w:rsidRPr="00B42C71">
              <w:t>VLA</w:t>
            </w:r>
          </w:p>
        </w:tc>
        <w:tc>
          <w:tcPr>
            <w:tcW w:w="7620" w:type="dxa"/>
          </w:tcPr>
          <w:p w:rsidR="00475C1E" w:rsidRPr="00B42C71" w:rsidRDefault="00EA0913" w:rsidP="00EA0913">
            <w:r w:rsidRPr="00B42C71">
              <w:t>Typy krajiny(III.);Poľnohospodárstvo – lesníctvo(IV.)</w:t>
            </w:r>
          </w:p>
        </w:tc>
      </w:tr>
      <w:tr w:rsidR="00475C1E" w:rsidRPr="00B42C71" w:rsidTr="00123946">
        <w:tc>
          <w:tcPr>
            <w:tcW w:w="1308" w:type="dxa"/>
          </w:tcPr>
          <w:p w:rsidR="00475C1E" w:rsidRPr="00B42C71" w:rsidRDefault="00475C1E" w:rsidP="00123946">
            <w:r w:rsidRPr="00B42C71">
              <w:t>ANJ</w:t>
            </w:r>
          </w:p>
        </w:tc>
        <w:tc>
          <w:tcPr>
            <w:tcW w:w="7620" w:type="dxa"/>
          </w:tcPr>
          <w:p w:rsidR="00475C1E" w:rsidRPr="00B42C71" w:rsidRDefault="00EA0913" w:rsidP="00123946">
            <w:r w:rsidRPr="00B42C71">
              <w:t xml:space="preserve">oslava(I.);Stravovanie(II.); </w:t>
            </w:r>
            <w:r w:rsidR="00864062" w:rsidRPr="00B42C71">
              <w:t>Jedlo (III.)</w:t>
            </w:r>
          </w:p>
        </w:tc>
      </w:tr>
      <w:tr w:rsidR="00475C1E" w:rsidRPr="00B42C71" w:rsidTr="00123946">
        <w:tc>
          <w:tcPr>
            <w:tcW w:w="1308" w:type="dxa"/>
          </w:tcPr>
          <w:p w:rsidR="00475C1E" w:rsidRPr="00B42C71" w:rsidRDefault="00475C1E" w:rsidP="00123946">
            <w:r w:rsidRPr="00B42C71">
              <w:t>PVC</w:t>
            </w:r>
          </w:p>
        </w:tc>
        <w:tc>
          <w:tcPr>
            <w:tcW w:w="7620" w:type="dxa"/>
          </w:tcPr>
          <w:p w:rsidR="00475C1E" w:rsidRPr="00B42C71" w:rsidRDefault="00864062" w:rsidP="00123946">
            <w:r w:rsidRPr="00B42C71">
              <w:t>Kú</w:t>
            </w:r>
            <w:r w:rsidR="00EA0913" w:rsidRPr="00B42C71">
              <w:t>tik živej prírody(III.)Pestujeme rastliny v črepníkoch(IV-)</w:t>
            </w:r>
          </w:p>
        </w:tc>
      </w:tr>
      <w:tr w:rsidR="00F47CE0" w:rsidRPr="00B42C71" w:rsidTr="00123946">
        <w:tc>
          <w:tcPr>
            <w:tcW w:w="1308" w:type="dxa"/>
          </w:tcPr>
          <w:p w:rsidR="00F47CE0" w:rsidRPr="00B42C71" w:rsidRDefault="00F47CE0" w:rsidP="00123946">
            <w:r w:rsidRPr="00B42C71">
              <w:t>NBV</w:t>
            </w:r>
          </w:p>
        </w:tc>
        <w:tc>
          <w:tcPr>
            <w:tcW w:w="7620" w:type="dxa"/>
          </w:tcPr>
          <w:p w:rsidR="00F47CE0" w:rsidRPr="00B42C71" w:rsidRDefault="005F371D" w:rsidP="00123946">
            <w:r w:rsidRPr="00B42C71">
              <w:rPr>
                <w:rFonts w:cstheme="minorHAnsi"/>
                <w:spacing w:val="3"/>
                <w:w w:val="90"/>
              </w:rPr>
              <w:t>So</w:t>
            </w:r>
            <w:r w:rsidR="00C63D15" w:rsidRPr="00B42C71">
              <w:rPr>
                <w:rFonts w:cstheme="minorHAnsi"/>
                <w:w w:val="90"/>
              </w:rPr>
              <w:t>m</w:t>
            </w:r>
            <w:r w:rsidR="00C63D15" w:rsidRPr="00B42C71">
              <w:rPr>
                <w:rFonts w:cstheme="minorHAnsi"/>
                <w:spacing w:val="3"/>
                <w:w w:val="90"/>
              </w:rPr>
              <w:t>n</w:t>
            </w:r>
            <w:r w:rsidR="00C63D15" w:rsidRPr="00B42C71">
              <w:rPr>
                <w:rFonts w:cstheme="minorHAnsi"/>
                <w:w w:val="90"/>
              </w:rPr>
              <w:t>a</w:t>
            </w:r>
            <w:r w:rsidR="00C63D15" w:rsidRPr="00B42C71">
              <w:rPr>
                <w:rFonts w:cstheme="minorHAnsi"/>
                <w:spacing w:val="4"/>
                <w:w w:val="90"/>
              </w:rPr>
              <w:t>svet</w:t>
            </w:r>
            <w:r w:rsidR="00C63D15" w:rsidRPr="00B42C71">
              <w:rPr>
                <w:rFonts w:cstheme="minorHAnsi"/>
                <w:w w:val="90"/>
              </w:rPr>
              <w:t>ez</w:t>
            </w:r>
            <w:r w:rsidR="00C63D15" w:rsidRPr="00B42C71">
              <w:rPr>
                <w:rFonts w:cstheme="minorHAnsi"/>
                <w:spacing w:val="-14"/>
                <w:w w:val="90"/>
              </w:rPr>
              <w:t> </w:t>
            </w:r>
            <w:r w:rsidR="00C63D15" w:rsidRPr="00B42C71">
              <w:rPr>
                <w:rFonts w:cstheme="minorHAnsi"/>
                <w:spacing w:val="5"/>
                <w:w w:val="90"/>
              </w:rPr>
              <w:t>l</w:t>
            </w:r>
            <w:r w:rsidR="00C63D15" w:rsidRPr="00B42C71">
              <w:rPr>
                <w:rFonts w:cstheme="minorHAnsi"/>
                <w:spacing w:val="4"/>
                <w:w w:val="90"/>
              </w:rPr>
              <w:t>ás</w:t>
            </w:r>
            <w:r w:rsidR="00C63D15" w:rsidRPr="00B42C71">
              <w:rPr>
                <w:rFonts w:cstheme="minorHAnsi"/>
                <w:spacing w:val="1"/>
                <w:w w:val="90"/>
              </w:rPr>
              <w:t>k</w:t>
            </w:r>
            <w:r w:rsidR="00C63D15" w:rsidRPr="00B42C71">
              <w:rPr>
                <w:rFonts w:cstheme="minorHAnsi"/>
                <w:w w:val="90"/>
              </w:rPr>
              <w:t xml:space="preserve">y, </w:t>
            </w:r>
            <w:r w:rsidR="00C63D15" w:rsidRPr="00B42C71">
              <w:rPr>
                <w:rFonts w:cstheme="minorHAnsi"/>
                <w:spacing w:val="2"/>
                <w:w w:val="90"/>
              </w:rPr>
              <w:t>mo</w:t>
            </w:r>
            <w:r w:rsidR="00C63D15" w:rsidRPr="00B42C71">
              <w:rPr>
                <w:rFonts w:cstheme="minorHAnsi"/>
                <w:w w:val="90"/>
              </w:rPr>
              <w:t>c</w:t>
            </w:r>
            <w:r w:rsidR="00C63D15" w:rsidRPr="00B42C71">
              <w:rPr>
                <w:rFonts w:cstheme="minorHAnsi"/>
                <w:spacing w:val="2"/>
                <w:w w:val="90"/>
              </w:rPr>
              <w:t>ži</w:t>
            </w:r>
            <w:r w:rsidR="00C63D15" w:rsidRPr="00B42C71">
              <w:rPr>
                <w:rFonts w:cstheme="minorHAnsi"/>
                <w:spacing w:val="1"/>
                <w:w w:val="90"/>
              </w:rPr>
              <w:t>v</w:t>
            </w:r>
            <w:r w:rsidR="00C63D15" w:rsidRPr="00B42C71">
              <w:rPr>
                <w:rFonts w:cstheme="minorHAnsi"/>
                <w:spacing w:val="-2"/>
                <w:w w:val="90"/>
              </w:rPr>
              <w:t>o</w:t>
            </w:r>
            <w:r w:rsidR="00C63D15" w:rsidRPr="00B42C71">
              <w:rPr>
                <w:rFonts w:cstheme="minorHAnsi"/>
                <w:spacing w:val="-12"/>
                <w:w w:val="90"/>
              </w:rPr>
              <w:t>t</w:t>
            </w:r>
            <w:r w:rsidR="00C63D15" w:rsidRPr="00B42C71">
              <w:rPr>
                <w:rFonts w:cstheme="minorHAnsi"/>
                <w:w w:val="90"/>
              </w:rPr>
              <w:t>aa</w:t>
            </w:r>
            <w:r w:rsidR="00C63D15" w:rsidRPr="00B42C71">
              <w:rPr>
                <w:rFonts w:cstheme="minorHAnsi"/>
                <w:spacing w:val="-4"/>
                <w:w w:val="90"/>
              </w:rPr>
              <w:t> </w:t>
            </w:r>
            <w:r w:rsidR="00C63D15" w:rsidRPr="00B42C71">
              <w:rPr>
                <w:rFonts w:cstheme="minorHAnsi"/>
                <w:spacing w:val="5"/>
                <w:w w:val="90"/>
              </w:rPr>
              <w:t>l</w:t>
            </w:r>
            <w:r w:rsidR="00C63D15" w:rsidRPr="00B42C71">
              <w:rPr>
                <w:rFonts w:cstheme="minorHAnsi"/>
                <w:spacing w:val="3"/>
                <w:w w:val="90"/>
              </w:rPr>
              <w:t>ás</w:t>
            </w:r>
            <w:r w:rsidR="00C63D15" w:rsidRPr="00B42C71">
              <w:rPr>
                <w:rFonts w:cstheme="minorHAnsi"/>
                <w:spacing w:val="1"/>
                <w:w w:val="90"/>
              </w:rPr>
              <w:t>k</w:t>
            </w:r>
            <w:r w:rsidR="00C63D15" w:rsidRPr="00B42C71">
              <w:rPr>
                <w:rFonts w:cstheme="minorHAnsi"/>
                <w:w w:val="90"/>
              </w:rPr>
              <w:t>y,boh mi dôveruje,</w:t>
            </w:r>
            <w:r w:rsidR="00C63D15" w:rsidRPr="00B42C71">
              <w:rPr>
                <w:rFonts w:cstheme="minorHAnsi"/>
                <w:spacing w:val="3"/>
                <w:w w:val="90"/>
              </w:rPr>
              <w:t>veri</w:t>
            </w:r>
            <w:r w:rsidR="00C63D15" w:rsidRPr="00B42C71">
              <w:rPr>
                <w:rFonts w:cstheme="minorHAnsi"/>
                <w:w w:val="90"/>
              </w:rPr>
              <w:t>ť</w:t>
            </w:r>
            <w:r w:rsidR="00C63D15" w:rsidRPr="00B42C71">
              <w:rPr>
                <w:rFonts w:cstheme="minorHAnsi"/>
                <w:spacing w:val="2"/>
                <w:w w:val="90"/>
              </w:rPr>
              <w:t>bohu</w:t>
            </w:r>
          </w:p>
        </w:tc>
      </w:tr>
    </w:tbl>
    <w:p w:rsidR="003C554E" w:rsidRPr="00B42C71" w:rsidRDefault="003C554E" w:rsidP="003C554E"/>
    <w:p w:rsidR="003C554E" w:rsidRPr="00B42C71" w:rsidRDefault="003C554E" w:rsidP="003C554E">
      <w:pPr>
        <w:pStyle w:val="Nadpis3"/>
      </w:pPr>
      <w:bookmarkStart w:id="63" w:name="_Toc115336414"/>
      <w:r w:rsidRPr="00B42C71">
        <w:t>D Mediálna výchova</w:t>
      </w:r>
      <w:bookmarkEnd w:id="63"/>
    </w:p>
    <w:tbl>
      <w:tblPr>
        <w:tblStyle w:val="Mriekatabuky"/>
        <w:tblW w:w="0" w:type="auto"/>
        <w:tblInd w:w="360" w:type="dxa"/>
        <w:tblLook w:val="04A0"/>
      </w:tblPr>
      <w:tblGrid>
        <w:gridCol w:w="1308"/>
        <w:gridCol w:w="7618"/>
      </w:tblGrid>
      <w:tr w:rsidR="00864062" w:rsidRPr="00B42C71" w:rsidTr="00123946">
        <w:tc>
          <w:tcPr>
            <w:tcW w:w="1308" w:type="dxa"/>
            <w:shd w:val="pct5" w:color="auto" w:fill="auto"/>
          </w:tcPr>
          <w:p w:rsidR="00864062" w:rsidRPr="00B42C71" w:rsidRDefault="00864062" w:rsidP="00123946">
            <w:pPr>
              <w:jc w:val="center"/>
            </w:pPr>
            <w:r w:rsidRPr="00B42C71">
              <w:t>skratka predmetu</w:t>
            </w:r>
          </w:p>
        </w:tc>
        <w:tc>
          <w:tcPr>
            <w:tcW w:w="7620" w:type="dxa"/>
            <w:shd w:val="pct5" w:color="auto" w:fill="auto"/>
          </w:tcPr>
          <w:p w:rsidR="00864062" w:rsidRPr="00B42C71" w:rsidRDefault="00864062" w:rsidP="00123946">
            <w:pPr>
              <w:jc w:val="center"/>
            </w:pPr>
            <w:r w:rsidRPr="00B42C71">
              <w:t>učivo v ktorom sa venujeme aj prierezovej téme (v zátvorke ročník)</w:t>
            </w:r>
          </w:p>
        </w:tc>
      </w:tr>
      <w:tr w:rsidR="00864062" w:rsidRPr="00B42C71" w:rsidTr="00123946">
        <w:tc>
          <w:tcPr>
            <w:tcW w:w="1308" w:type="dxa"/>
          </w:tcPr>
          <w:p w:rsidR="00864062" w:rsidRPr="00B42C71" w:rsidRDefault="00864062" w:rsidP="00123946">
            <w:r w:rsidRPr="00B42C71">
              <w:t>SJL</w:t>
            </w:r>
          </w:p>
        </w:tc>
        <w:tc>
          <w:tcPr>
            <w:tcW w:w="7620" w:type="dxa"/>
          </w:tcPr>
          <w:p w:rsidR="00864062" w:rsidRPr="00B42C71" w:rsidRDefault="00F703F5" w:rsidP="00123946">
            <w:r w:rsidRPr="00B42C71">
              <w:t>Voľný čas, Spoluhláska p (I.);Vieme sa rozlúčiť, Niekde v Austrálii(II.);List(III.);Prečo je knižka hranatá(IV.)</w:t>
            </w:r>
          </w:p>
        </w:tc>
      </w:tr>
      <w:tr w:rsidR="00864062" w:rsidRPr="00B42C71" w:rsidTr="00123946">
        <w:tc>
          <w:tcPr>
            <w:tcW w:w="1308" w:type="dxa"/>
          </w:tcPr>
          <w:p w:rsidR="00864062" w:rsidRPr="00B42C71" w:rsidRDefault="00864062" w:rsidP="00123946">
            <w:r w:rsidRPr="00B42C71">
              <w:t>MAT</w:t>
            </w:r>
          </w:p>
        </w:tc>
        <w:tc>
          <w:tcPr>
            <w:tcW w:w="7620" w:type="dxa"/>
          </w:tcPr>
          <w:p w:rsidR="00864062" w:rsidRPr="00B42C71" w:rsidRDefault="00F703F5" w:rsidP="00F703F5">
            <w:r w:rsidRPr="00B42C71">
              <w:t>Porovnávanie, meranie, odhad dĺžok(III.) Sčitovanie a odčitovanie v obore do 10000 (IV.)</w:t>
            </w:r>
          </w:p>
        </w:tc>
      </w:tr>
      <w:tr w:rsidR="00864062" w:rsidRPr="00B42C71" w:rsidTr="00123946">
        <w:tc>
          <w:tcPr>
            <w:tcW w:w="1308" w:type="dxa"/>
          </w:tcPr>
          <w:p w:rsidR="00864062" w:rsidRPr="00B42C71" w:rsidRDefault="00864062" w:rsidP="00123946">
            <w:r w:rsidRPr="00B42C71">
              <w:t>PVO</w:t>
            </w:r>
          </w:p>
        </w:tc>
        <w:tc>
          <w:tcPr>
            <w:tcW w:w="7620" w:type="dxa"/>
          </w:tcPr>
          <w:p w:rsidR="00864062" w:rsidRPr="00B42C71" w:rsidRDefault="00F703F5" w:rsidP="00123946">
            <w:r w:rsidRPr="00B42C71">
              <w:t>Rast rastlín(II.);</w:t>
            </w:r>
          </w:p>
        </w:tc>
      </w:tr>
      <w:tr w:rsidR="00864062" w:rsidRPr="00B42C71" w:rsidTr="00123946">
        <w:tc>
          <w:tcPr>
            <w:tcW w:w="1308" w:type="dxa"/>
          </w:tcPr>
          <w:p w:rsidR="00864062" w:rsidRPr="00B42C71" w:rsidRDefault="00864062" w:rsidP="00123946">
            <w:r w:rsidRPr="00B42C71">
              <w:t>HUV</w:t>
            </w:r>
          </w:p>
        </w:tc>
        <w:tc>
          <w:tcPr>
            <w:tcW w:w="7620" w:type="dxa"/>
          </w:tcPr>
          <w:p w:rsidR="00864062" w:rsidRPr="00B42C71" w:rsidRDefault="00F703F5" w:rsidP="00F703F5">
            <w:r w:rsidRPr="00B42C71">
              <w:t>Počúvanie hudby(I.) Bol jeden gajdoš(II.);Hudobné nástroje (IV.)</w:t>
            </w:r>
          </w:p>
        </w:tc>
      </w:tr>
      <w:tr w:rsidR="00864062" w:rsidRPr="00B42C71" w:rsidTr="00123946">
        <w:tc>
          <w:tcPr>
            <w:tcW w:w="1308" w:type="dxa"/>
          </w:tcPr>
          <w:p w:rsidR="00864062" w:rsidRPr="00B42C71" w:rsidRDefault="00864062" w:rsidP="00123946">
            <w:r w:rsidRPr="00B42C71">
              <w:t>VYV</w:t>
            </w:r>
          </w:p>
        </w:tc>
        <w:tc>
          <w:tcPr>
            <w:tcW w:w="7620" w:type="dxa"/>
          </w:tcPr>
          <w:p w:rsidR="00864062" w:rsidRPr="00B42C71" w:rsidRDefault="00F703F5" w:rsidP="00F703F5">
            <w:r w:rsidRPr="00B42C71">
              <w:t>Podnety filmu, Podnety fotografie(I.);Tajný odkaz, Obľúbená filmová postava(II.); Elektronické média (IV.)</w:t>
            </w:r>
          </w:p>
        </w:tc>
      </w:tr>
      <w:tr w:rsidR="00864062" w:rsidRPr="00B42C71" w:rsidTr="00123946">
        <w:tc>
          <w:tcPr>
            <w:tcW w:w="1308" w:type="dxa"/>
          </w:tcPr>
          <w:p w:rsidR="00864062" w:rsidRPr="00B42C71" w:rsidRDefault="00864062" w:rsidP="00123946">
            <w:r w:rsidRPr="00B42C71">
              <w:t>TSV</w:t>
            </w:r>
          </w:p>
        </w:tc>
        <w:tc>
          <w:tcPr>
            <w:tcW w:w="7620" w:type="dxa"/>
          </w:tcPr>
          <w:p w:rsidR="00864062" w:rsidRPr="00B42C71" w:rsidRDefault="00F703F5" w:rsidP="00123946">
            <w:r w:rsidRPr="00B42C71">
              <w:t>Kreatívne a etické pohybové cvičenie(III.);</w:t>
            </w:r>
          </w:p>
        </w:tc>
      </w:tr>
      <w:tr w:rsidR="00864062" w:rsidRPr="00B42C71" w:rsidTr="00123946">
        <w:tc>
          <w:tcPr>
            <w:tcW w:w="1308" w:type="dxa"/>
          </w:tcPr>
          <w:p w:rsidR="00864062" w:rsidRPr="00B42C71" w:rsidRDefault="00864062" w:rsidP="00123946">
            <w:r w:rsidRPr="00B42C71">
              <w:t>PDA</w:t>
            </w:r>
          </w:p>
        </w:tc>
        <w:tc>
          <w:tcPr>
            <w:tcW w:w="7620" w:type="dxa"/>
          </w:tcPr>
          <w:p w:rsidR="00864062" w:rsidRPr="00B42C71" w:rsidRDefault="00F703F5" w:rsidP="00123946">
            <w:r w:rsidRPr="00B42C71">
              <w:t>Technika okolo nás(III.); Technické objavy(IV.)</w:t>
            </w:r>
          </w:p>
        </w:tc>
      </w:tr>
      <w:tr w:rsidR="00864062" w:rsidRPr="00B42C71" w:rsidTr="00123946">
        <w:tc>
          <w:tcPr>
            <w:tcW w:w="1308" w:type="dxa"/>
          </w:tcPr>
          <w:p w:rsidR="00864062" w:rsidRPr="00B42C71" w:rsidRDefault="00864062" w:rsidP="00123946">
            <w:r w:rsidRPr="00B42C71">
              <w:t>VLA</w:t>
            </w:r>
          </w:p>
        </w:tc>
        <w:tc>
          <w:tcPr>
            <w:tcW w:w="7620" w:type="dxa"/>
          </w:tcPr>
          <w:p w:rsidR="00864062" w:rsidRPr="00B42C71" w:rsidRDefault="00F703F5" w:rsidP="00123946">
            <w:r w:rsidRPr="00B42C71">
              <w:t>Ako sa vyznať vo svojom okolí (III.);</w:t>
            </w:r>
          </w:p>
        </w:tc>
      </w:tr>
      <w:tr w:rsidR="00864062" w:rsidRPr="00B42C71" w:rsidTr="00123946">
        <w:tc>
          <w:tcPr>
            <w:tcW w:w="1308" w:type="dxa"/>
          </w:tcPr>
          <w:p w:rsidR="00864062" w:rsidRPr="00B42C71" w:rsidRDefault="00864062" w:rsidP="00123946">
            <w:r w:rsidRPr="00B42C71">
              <w:t>ANJ</w:t>
            </w:r>
          </w:p>
        </w:tc>
        <w:tc>
          <w:tcPr>
            <w:tcW w:w="7620" w:type="dxa"/>
          </w:tcPr>
          <w:p w:rsidR="00864062" w:rsidRPr="00B42C71" w:rsidRDefault="00F703F5" w:rsidP="00123946">
            <w:r w:rsidRPr="00B42C71">
              <w:t>vianočný pozdrav, pohľadnica(I.); Pieseň (II.) Predpoveď počasia(IV.)</w:t>
            </w:r>
          </w:p>
        </w:tc>
      </w:tr>
      <w:tr w:rsidR="00864062" w:rsidRPr="00B42C71" w:rsidTr="00123946">
        <w:tc>
          <w:tcPr>
            <w:tcW w:w="1308" w:type="dxa"/>
          </w:tcPr>
          <w:p w:rsidR="00864062" w:rsidRPr="00B42C71" w:rsidRDefault="00864062" w:rsidP="00123946">
            <w:r w:rsidRPr="00B42C71">
              <w:t>PVC</w:t>
            </w:r>
          </w:p>
        </w:tc>
        <w:tc>
          <w:tcPr>
            <w:tcW w:w="7620" w:type="dxa"/>
          </w:tcPr>
          <w:p w:rsidR="00864062" w:rsidRPr="00B42C71" w:rsidRDefault="00F703F5" w:rsidP="00123946">
            <w:r w:rsidRPr="00B42C71">
              <w:t>Bezpečnosť a pravidlá v kuchyni(III.); Telefonujeme a faxujeme(IV.)</w:t>
            </w:r>
          </w:p>
        </w:tc>
      </w:tr>
      <w:tr w:rsidR="00F703F5" w:rsidRPr="00B42C71" w:rsidTr="00123946">
        <w:tc>
          <w:tcPr>
            <w:tcW w:w="1308" w:type="dxa"/>
          </w:tcPr>
          <w:p w:rsidR="00F703F5" w:rsidRPr="00B42C71" w:rsidRDefault="00F703F5" w:rsidP="00123946">
            <w:r w:rsidRPr="00B42C71">
              <w:t>INF</w:t>
            </w:r>
          </w:p>
        </w:tc>
        <w:tc>
          <w:tcPr>
            <w:tcW w:w="7620" w:type="dxa"/>
          </w:tcPr>
          <w:p w:rsidR="00F703F5" w:rsidRPr="00B42C71" w:rsidRDefault="00F703F5" w:rsidP="00123946">
            <w:r w:rsidRPr="00B42C71">
              <w:t>Časti počítača a jeho ovládanie(III.);</w:t>
            </w:r>
          </w:p>
        </w:tc>
      </w:tr>
      <w:tr w:rsidR="00F47CE0" w:rsidRPr="00B42C71" w:rsidTr="00123946">
        <w:tc>
          <w:tcPr>
            <w:tcW w:w="1308" w:type="dxa"/>
          </w:tcPr>
          <w:p w:rsidR="00F47CE0" w:rsidRPr="00B42C71" w:rsidRDefault="00F47CE0" w:rsidP="00123946">
            <w:r w:rsidRPr="00B42C71">
              <w:t>NBV</w:t>
            </w:r>
          </w:p>
        </w:tc>
        <w:tc>
          <w:tcPr>
            <w:tcW w:w="7620" w:type="dxa"/>
          </w:tcPr>
          <w:p w:rsidR="00F47CE0" w:rsidRPr="00B42C71" w:rsidRDefault="00F47CE0" w:rsidP="00123946">
            <w:r w:rsidRPr="00B42C71">
              <w:rPr>
                <w:rFonts w:cstheme="minorHAnsi"/>
                <w:w w:val="90"/>
              </w:rPr>
              <w:t>D</w:t>
            </w:r>
            <w:r w:rsidR="005F371D" w:rsidRPr="00B42C71">
              <w:rPr>
                <w:rFonts w:cstheme="minorHAnsi"/>
                <w:spacing w:val="4"/>
                <w:w w:val="90"/>
              </w:rPr>
              <w:t>a</w:t>
            </w:r>
            <w:r w:rsidR="005F371D" w:rsidRPr="00B42C71">
              <w:rPr>
                <w:rFonts w:cstheme="minorHAnsi"/>
                <w:w w:val="90"/>
              </w:rPr>
              <w:t>r</w:t>
            </w:r>
            <w:r w:rsidR="005F371D" w:rsidRPr="00B42C71">
              <w:rPr>
                <w:rFonts w:cstheme="minorHAnsi"/>
                <w:spacing w:val="5"/>
                <w:w w:val="90"/>
              </w:rPr>
              <w:t>l</w:t>
            </w:r>
            <w:r w:rsidR="005F371D" w:rsidRPr="00B42C71">
              <w:rPr>
                <w:rFonts w:cstheme="minorHAnsi"/>
                <w:spacing w:val="4"/>
                <w:w w:val="90"/>
              </w:rPr>
              <w:t>ás</w:t>
            </w:r>
            <w:r w:rsidR="005F371D" w:rsidRPr="00B42C71">
              <w:rPr>
                <w:rFonts w:cstheme="minorHAnsi"/>
                <w:spacing w:val="1"/>
                <w:w w:val="90"/>
              </w:rPr>
              <w:t>k</w:t>
            </w:r>
            <w:r w:rsidR="005F371D" w:rsidRPr="00B42C71">
              <w:rPr>
                <w:rFonts w:cstheme="minorHAnsi"/>
                <w:w w:val="90"/>
              </w:rPr>
              <w:t>y</w:t>
            </w:r>
            <w:r w:rsidRPr="00B42C71">
              <w:rPr>
                <w:rFonts w:cstheme="minorHAnsi"/>
                <w:w w:val="90"/>
              </w:rPr>
              <w:t>,</w:t>
            </w:r>
            <w:r w:rsidR="005F371D" w:rsidRPr="00B42C71">
              <w:rPr>
                <w:rFonts w:cstheme="minorHAnsi"/>
                <w:w w:val="90"/>
              </w:rPr>
              <w:t>boh mi dôveruje</w:t>
            </w:r>
          </w:p>
        </w:tc>
      </w:tr>
    </w:tbl>
    <w:p w:rsidR="003C554E" w:rsidRPr="00B42C71" w:rsidRDefault="003C554E" w:rsidP="003C554E"/>
    <w:p w:rsidR="00F703F5" w:rsidRPr="00B42C71" w:rsidRDefault="00F703F5">
      <w:r w:rsidRPr="00B42C71">
        <w:br w:type="page"/>
      </w:r>
    </w:p>
    <w:p w:rsidR="003C554E" w:rsidRPr="00B42C71" w:rsidRDefault="003C554E" w:rsidP="003C554E">
      <w:pPr>
        <w:pStyle w:val="Nadpis3"/>
      </w:pPr>
      <w:bookmarkStart w:id="64" w:name="_Toc115336415"/>
      <w:r w:rsidRPr="00B42C71">
        <w:lastRenderedPageBreak/>
        <w:t>E Multikultúrna výchova</w:t>
      </w:r>
      <w:bookmarkEnd w:id="64"/>
    </w:p>
    <w:tbl>
      <w:tblPr>
        <w:tblStyle w:val="Mriekatabuky"/>
        <w:tblW w:w="0" w:type="auto"/>
        <w:tblInd w:w="360" w:type="dxa"/>
        <w:tblLook w:val="04A0"/>
      </w:tblPr>
      <w:tblGrid>
        <w:gridCol w:w="1308"/>
        <w:gridCol w:w="7618"/>
      </w:tblGrid>
      <w:tr w:rsidR="00F703F5" w:rsidRPr="00B42C71" w:rsidTr="00123946">
        <w:tc>
          <w:tcPr>
            <w:tcW w:w="1308" w:type="dxa"/>
            <w:shd w:val="pct5" w:color="auto" w:fill="auto"/>
          </w:tcPr>
          <w:p w:rsidR="00F703F5" w:rsidRPr="00B42C71" w:rsidRDefault="00F703F5" w:rsidP="00123946">
            <w:pPr>
              <w:jc w:val="center"/>
            </w:pPr>
            <w:r w:rsidRPr="00B42C71">
              <w:t>skratka predmetu</w:t>
            </w:r>
          </w:p>
        </w:tc>
        <w:tc>
          <w:tcPr>
            <w:tcW w:w="7620" w:type="dxa"/>
            <w:shd w:val="pct5" w:color="auto" w:fill="auto"/>
          </w:tcPr>
          <w:p w:rsidR="00F703F5" w:rsidRPr="00B42C71" w:rsidRDefault="00F703F5" w:rsidP="00123946">
            <w:pPr>
              <w:jc w:val="center"/>
            </w:pPr>
            <w:r w:rsidRPr="00B42C71">
              <w:t>učivo v ktorom sa venujeme aj prierezovej téme (v zátvorke ročník)</w:t>
            </w:r>
          </w:p>
        </w:tc>
      </w:tr>
      <w:tr w:rsidR="00F703F5" w:rsidRPr="00B42C71" w:rsidTr="00123946">
        <w:tc>
          <w:tcPr>
            <w:tcW w:w="1308" w:type="dxa"/>
          </w:tcPr>
          <w:p w:rsidR="00F703F5" w:rsidRPr="00B42C71" w:rsidRDefault="00F703F5" w:rsidP="00123946">
            <w:r w:rsidRPr="00B42C71">
              <w:t>SJL</w:t>
            </w:r>
          </w:p>
        </w:tc>
        <w:tc>
          <w:tcPr>
            <w:tcW w:w="7620" w:type="dxa"/>
          </w:tcPr>
          <w:p w:rsidR="00F703F5" w:rsidRPr="00B42C71" w:rsidRDefault="00F703F5" w:rsidP="00F703F5">
            <w:r w:rsidRPr="00B42C71">
              <w:t>Spoluhláska m(I.);Fumiko(II.)</w:t>
            </w:r>
            <w:r w:rsidR="00124C03" w:rsidRPr="00B42C71">
              <w:t xml:space="preserve">; Blahoželanie </w:t>
            </w:r>
            <w:r w:rsidR="00941A11" w:rsidRPr="00B42C71">
              <w:t>pohľadnica</w:t>
            </w:r>
            <w:r w:rsidR="00124C03" w:rsidRPr="00B42C71">
              <w:t>(III.);Reprodukcia rozprávania, Udalosť života(IV.)</w:t>
            </w:r>
          </w:p>
        </w:tc>
      </w:tr>
      <w:tr w:rsidR="00F703F5" w:rsidRPr="00B42C71" w:rsidTr="00123946">
        <w:tc>
          <w:tcPr>
            <w:tcW w:w="1308" w:type="dxa"/>
          </w:tcPr>
          <w:p w:rsidR="00F703F5" w:rsidRPr="00B42C71" w:rsidRDefault="00F703F5" w:rsidP="00123946">
            <w:r w:rsidRPr="00B42C71">
              <w:t>MAT</w:t>
            </w:r>
          </w:p>
        </w:tc>
        <w:tc>
          <w:tcPr>
            <w:tcW w:w="7620" w:type="dxa"/>
          </w:tcPr>
          <w:p w:rsidR="00F703F5" w:rsidRPr="00B42C71" w:rsidRDefault="00F703F5" w:rsidP="00123946">
            <w:r w:rsidRPr="00B42C71">
              <w:t>Sčítanie a odčítanie (I.,II.);</w:t>
            </w:r>
            <w:r w:rsidR="00124C03" w:rsidRPr="00B42C71">
              <w:t>Riešenie aplikačných úloh (III.); Slovné úlohy s kombinatorickou motiváciou(IV.)</w:t>
            </w:r>
          </w:p>
        </w:tc>
      </w:tr>
      <w:tr w:rsidR="00F703F5" w:rsidRPr="00B42C71" w:rsidTr="00123946">
        <w:tc>
          <w:tcPr>
            <w:tcW w:w="1308" w:type="dxa"/>
          </w:tcPr>
          <w:p w:rsidR="00F703F5" w:rsidRPr="00B42C71" w:rsidRDefault="00F703F5" w:rsidP="00123946">
            <w:r w:rsidRPr="00B42C71">
              <w:t>PVO</w:t>
            </w:r>
          </w:p>
        </w:tc>
        <w:tc>
          <w:tcPr>
            <w:tcW w:w="7620" w:type="dxa"/>
          </w:tcPr>
          <w:p w:rsidR="00F703F5" w:rsidRPr="00B42C71" w:rsidRDefault="00F703F5" w:rsidP="00123946">
            <w:r w:rsidRPr="00B42C71">
              <w:t>Tiene(I.);Ako nezablúdiť(II.);</w:t>
            </w:r>
          </w:p>
        </w:tc>
      </w:tr>
      <w:tr w:rsidR="00F703F5" w:rsidRPr="00B42C71" w:rsidTr="00123946">
        <w:tc>
          <w:tcPr>
            <w:tcW w:w="1308" w:type="dxa"/>
          </w:tcPr>
          <w:p w:rsidR="00F703F5" w:rsidRPr="00B42C71" w:rsidRDefault="00F703F5" w:rsidP="00123946">
            <w:r w:rsidRPr="00B42C71">
              <w:t>HUV</w:t>
            </w:r>
          </w:p>
        </w:tc>
        <w:tc>
          <w:tcPr>
            <w:tcW w:w="7620" w:type="dxa"/>
          </w:tcPr>
          <w:p w:rsidR="00F703F5" w:rsidRPr="00B42C71" w:rsidRDefault="00F703F5" w:rsidP="00123946">
            <w:r w:rsidRPr="00B42C71">
              <w:t>Vlak, Hymna SR(I.); Milujeme Mikuláša(II.)</w:t>
            </w:r>
            <w:r w:rsidR="00124C03" w:rsidRPr="00B42C71">
              <w:t>; Keď sa vlci zišli(III.);Vandrovala blška(IV.)</w:t>
            </w:r>
          </w:p>
        </w:tc>
      </w:tr>
      <w:tr w:rsidR="00F703F5" w:rsidRPr="00B42C71" w:rsidTr="00123946">
        <w:tc>
          <w:tcPr>
            <w:tcW w:w="1308" w:type="dxa"/>
          </w:tcPr>
          <w:p w:rsidR="00F703F5" w:rsidRPr="00B42C71" w:rsidRDefault="00F703F5" w:rsidP="00123946">
            <w:r w:rsidRPr="00B42C71">
              <w:t>VYV</w:t>
            </w:r>
          </w:p>
        </w:tc>
        <w:tc>
          <w:tcPr>
            <w:tcW w:w="7620" w:type="dxa"/>
          </w:tcPr>
          <w:p w:rsidR="00F703F5" w:rsidRPr="00B42C71" w:rsidRDefault="00F703F5" w:rsidP="00123946">
            <w:r w:rsidRPr="00B42C71">
              <w:t>Mikulášska čiapka, Hry s písaním textom(II.);</w:t>
            </w:r>
            <w:r w:rsidR="00124C03" w:rsidRPr="00B42C71">
              <w:t>Paketáž (III.);Podnety architektúry(IV.)</w:t>
            </w:r>
          </w:p>
        </w:tc>
      </w:tr>
      <w:tr w:rsidR="00F703F5" w:rsidRPr="00B42C71" w:rsidTr="00123946">
        <w:tc>
          <w:tcPr>
            <w:tcW w:w="1308" w:type="dxa"/>
          </w:tcPr>
          <w:p w:rsidR="00F703F5" w:rsidRPr="00B42C71" w:rsidRDefault="00F703F5" w:rsidP="00123946">
            <w:r w:rsidRPr="00B42C71">
              <w:t>TSV</w:t>
            </w:r>
          </w:p>
        </w:tc>
        <w:tc>
          <w:tcPr>
            <w:tcW w:w="7620" w:type="dxa"/>
          </w:tcPr>
          <w:p w:rsidR="00F703F5" w:rsidRPr="00B42C71" w:rsidRDefault="00124C03" w:rsidP="00123946">
            <w:r w:rsidRPr="00B42C71">
              <w:t xml:space="preserve">Kreatívne pohybové činnosti(III.)Rytmická </w:t>
            </w:r>
            <w:r w:rsidR="00941A11" w:rsidRPr="00B42C71">
              <w:t>gymnastika</w:t>
            </w:r>
            <w:r w:rsidRPr="00B42C71">
              <w:t>(IV.)</w:t>
            </w:r>
          </w:p>
        </w:tc>
      </w:tr>
      <w:tr w:rsidR="00F703F5" w:rsidRPr="00B42C71" w:rsidTr="00123946">
        <w:tc>
          <w:tcPr>
            <w:tcW w:w="1308" w:type="dxa"/>
          </w:tcPr>
          <w:p w:rsidR="00F703F5" w:rsidRPr="00B42C71" w:rsidRDefault="00F703F5" w:rsidP="00123946">
            <w:r w:rsidRPr="00B42C71">
              <w:t>PDA</w:t>
            </w:r>
          </w:p>
        </w:tc>
        <w:tc>
          <w:tcPr>
            <w:tcW w:w="7620" w:type="dxa"/>
          </w:tcPr>
          <w:p w:rsidR="00F703F5" w:rsidRPr="00B42C71" w:rsidRDefault="00124C03" w:rsidP="00123946">
            <w:r w:rsidRPr="00B42C71">
              <w:t>Vlastnosti látok(III.);Energia, plyn (IV.)</w:t>
            </w:r>
          </w:p>
        </w:tc>
      </w:tr>
      <w:tr w:rsidR="00F703F5" w:rsidRPr="00B42C71" w:rsidTr="00123946">
        <w:tc>
          <w:tcPr>
            <w:tcW w:w="1308" w:type="dxa"/>
          </w:tcPr>
          <w:p w:rsidR="00F703F5" w:rsidRPr="00B42C71" w:rsidRDefault="00F703F5" w:rsidP="00123946">
            <w:r w:rsidRPr="00B42C71">
              <w:t>VLA</w:t>
            </w:r>
          </w:p>
        </w:tc>
        <w:tc>
          <w:tcPr>
            <w:tcW w:w="7620" w:type="dxa"/>
          </w:tcPr>
          <w:p w:rsidR="00F703F5" w:rsidRPr="00B42C71" w:rsidRDefault="00124C03" w:rsidP="00123946">
            <w:r w:rsidRPr="00B42C71">
              <w:t>Ako sa vyznať vo svojom okolí(III.); Ideme do hôr(IV.)</w:t>
            </w:r>
          </w:p>
        </w:tc>
      </w:tr>
      <w:tr w:rsidR="00F703F5" w:rsidRPr="00B42C71" w:rsidTr="00123946">
        <w:tc>
          <w:tcPr>
            <w:tcW w:w="1308" w:type="dxa"/>
          </w:tcPr>
          <w:p w:rsidR="00F703F5" w:rsidRPr="00B42C71" w:rsidRDefault="00F703F5" w:rsidP="00123946">
            <w:r w:rsidRPr="00B42C71">
              <w:t>ANJ</w:t>
            </w:r>
          </w:p>
        </w:tc>
        <w:tc>
          <w:tcPr>
            <w:tcW w:w="7620" w:type="dxa"/>
          </w:tcPr>
          <w:p w:rsidR="00F703F5" w:rsidRPr="00B42C71" w:rsidRDefault="00124C03" w:rsidP="00123946">
            <w:r w:rsidRPr="00B42C71">
              <w:t>Dom a jeho časti(I.); Rodinné sviatky(II.);Veľká noc v Anglicku(III.)Škola v </w:t>
            </w:r>
            <w:r w:rsidR="00941A11" w:rsidRPr="00B42C71">
              <w:t>Anglicku</w:t>
            </w:r>
            <w:r w:rsidRPr="00B42C71">
              <w:t>(IV.)</w:t>
            </w:r>
          </w:p>
        </w:tc>
      </w:tr>
      <w:tr w:rsidR="00F703F5" w:rsidRPr="00B42C71" w:rsidTr="00123946">
        <w:tc>
          <w:tcPr>
            <w:tcW w:w="1308" w:type="dxa"/>
          </w:tcPr>
          <w:p w:rsidR="00F703F5" w:rsidRPr="00B42C71" w:rsidRDefault="00F703F5" w:rsidP="00123946">
            <w:r w:rsidRPr="00B42C71">
              <w:t>PVC</w:t>
            </w:r>
          </w:p>
        </w:tc>
        <w:tc>
          <w:tcPr>
            <w:tcW w:w="7620" w:type="dxa"/>
          </w:tcPr>
          <w:p w:rsidR="00F703F5" w:rsidRPr="00B42C71" w:rsidRDefault="00F703F5" w:rsidP="00123946">
            <w:r w:rsidRPr="00B42C71">
              <w:t>Poučenie o bezpečnosti pri práci(III.);</w:t>
            </w:r>
            <w:r w:rsidR="00124C03" w:rsidRPr="00B42C71">
              <w:t>Zvyky a remeslá(IV.)</w:t>
            </w:r>
          </w:p>
        </w:tc>
      </w:tr>
      <w:tr w:rsidR="00F703F5" w:rsidRPr="00B42C71" w:rsidTr="00123946">
        <w:tc>
          <w:tcPr>
            <w:tcW w:w="1308" w:type="dxa"/>
          </w:tcPr>
          <w:p w:rsidR="00F703F5" w:rsidRPr="00B42C71" w:rsidRDefault="00F703F5" w:rsidP="00123946">
            <w:r w:rsidRPr="00B42C71">
              <w:t>INF</w:t>
            </w:r>
          </w:p>
        </w:tc>
        <w:tc>
          <w:tcPr>
            <w:tcW w:w="7620" w:type="dxa"/>
          </w:tcPr>
          <w:p w:rsidR="00F703F5" w:rsidRPr="00B42C71" w:rsidRDefault="00F703F5" w:rsidP="00123946">
            <w:r w:rsidRPr="00B42C71">
              <w:t>Práca s webom(III.)</w:t>
            </w:r>
          </w:p>
        </w:tc>
      </w:tr>
      <w:tr w:rsidR="005F371D" w:rsidRPr="00B42C71" w:rsidTr="00123946">
        <w:tc>
          <w:tcPr>
            <w:tcW w:w="1308" w:type="dxa"/>
          </w:tcPr>
          <w:p w:rsidR="005F371D" w:rsidRPr="00B42C71" w:rsidRDefault="005F371D" w:rsidP="00123946">
            <w:r w:rsidRPr="00B42C71">
              <w:t>NBV</w:t>
            </w:r>
          </w:p>
        </w:tc>
        <w:tc>
          <w:tcPr>
            <w:tcW w:w="7620" w:type="dxa"/>
          </w:tcPr>
          <w:p w:rsidR="005F371D" w:rsidRPr="00B42C71" w:rsidRDefault="00A93898" w:rsidP="00123946">
            <w:r w:rsidRPr="00B42C71">
              <w:rPr>
                <w:rFonts w:cstheme="minorHAnsi"/>
                <w:spacing w:val="4"/>
                <w:w w:val="90"/>
              </w:rPr>
              <w:t>S</w:t>
            </w:r>
            <w:r w:rsidR="005F371D" w:rsidRPr="00B42C71">
              <w:rPr>
                <w:rFonts w:cstheme="minorHAnsi"/>
                <w:spacing w:val="4"/>
                <w:w w:val="90"/>
              </w:rPr>
              <w:t>vede</w:t>
            </w:r>
            <w:r w:rsidR="005F371D" w:rsidRPr="00B42C71">
              <w:rPr>
                <w:rFonts w:cstheme="minorHAnsi"/>
                <w:spacing w:val="6"/>
                <w:w w:val="90"/>
              </w:rPr>
              <w:t>c</w:t>
            </w:r>
            <w:r w:rsidR="005F371D" w:rsidRPr="00B42C71">
              <w:rPr>
                <w:rFonts w:cstheme="minorHAnsi"/>
                <w:spacing w:val="9"/>
                <w:w w:val="90"/>
              </w:rPr>
              <w:t>t</w:t>
            </w:r>
            <w:r w:rsidR="005F371D" w:rsidRPr="00B42C71">
              <w:rPr>
                <w:rFonts w:cstheme="minorHAnsi"/>
                <w:spacing w:val="1"/>
                <w:w w:val="90"/>
              </w:rPr>
              <w:t>v</w:t>
            </w:r>
            <w:r w:rsidR="005F371D" w:rsidRPr="00B42C71">
              <w:rPr>
                <w:rFonts w:cstheme="minorHAnsi"/>
                <w:w w:val="90"/>
              </w:rPr>
              <w:t>o</w:t>
            </w:r>
            <w:r w:rsidR="005F371D" w:rsidRPr="00B42C71">
              <w:rPr>
                <w:rFonts w:cstheme="minorHAnsi"/>
                <w:spacing w:val="4"/>
                <w:w w:val="90"/>
              </w:rPr>
              <w:t>nád</w:t>
            </w:r>
            <w:r w:rsidR="005F371D" w:rsidRPr="00B42C71">
              <w:rPr>
                <w:rFonts w:cstheme="minorHAnsi"/>
                <w:spacing w:val="8"/>
                <w:w w:val="90"/>
              </w:rPr>
              <w:t>e</w:t>
            </w:r>
            <w:r w:rsidR="005F371D" w:rsidRPr="00B42C71">
              <w:rPr>
                <w:rFonts w:cstheme="minorHAnsi"/>
                <w:spacing w:val="4"/>
                <w:w w:val="90"/>
              </w:rPr>
              <w:t>je</w:t>
            </w:r>
          </w:p>
        </w:tc>
      </w:tr>
    </w:tbl>
    <w:p w:rsidR="003C554E" w:rsidRPr="00B42C71" w:rsidRDefault="003C554E" w:rsidP="003C554E"/>
    <w:p w:rsidR="003C554E" w:rsidRPr="00B42C71" w:rsidRDefault="003C554E" w:rsidP="003C554E">
      <w:pPr>
        <w:pStyle w:val="Nadpis3"/>
      </w:pPr>
      <w:bookmarkStart w:id="65" w:name="_Toc115336416"/>
      <w:r w:rsidRPr="00B42C71">
        <w:t>F Regionálna výchova a ľudová kultúra</w:t>
      </w:r>
      <w:bookmarkEnd w:id="65"/>
    </w:p>
    <w:tbl>
      <w:tblPr>
        <w:tblStyle w:val="Mriekatabuky"/>
        <w:tblW w:w="0" w:type="auto"/>
        <w:tblInd w:w="360" w:type="dxa"/>
        <w:tblLook w:val="04A0"/>
      </w:tblPr>
      <w:tblGrid>
        <w:gridCol w:w="1308"/>
        <w:gridCol w:w="7618"/>
      </w:tblGrid>
      <w:tr w:rsidR="00124C03" w:rsidRPr="00B42C71" w:rsidTr="00123946">
        <w:tc>
          <w:tcPr>
            <w:tcW w:w="1308" w:type="dxa"/>
            <w:shd w:val="pct5" w:color="auto" w:fill="auto"/>
          </w:tcPr>
          <w:p w:rsidR="00124C03" w:rsidRPr="00B42C71" w:rsidRDefault="00124C03" w:rsidP="00123946">
            <w:pPr>
              <w:jc w:val="center"/>
            </w:pPr>
            <w:r w:rsidRPr="00B42C71">
              <w:t>skratka predmetu</w:t>
            </w:r>
          </w:p>
        </w:tc>
        <w:tc>
          <w:tcPr>
            <w:tcW w:w="7620" w:type="dxa"/>
            <w:shd w:val="pct5" w:color="auto" w:fill="auto"/>
          </w:tcPr>
          <w:p w:rsidR="00124C03" w:rsidRPr="00B42C71" w:rsidRDefault="00124C03" w:rsidP="00123946">
            <w:pPr>
              <w:jc w:val="center"/>
            </w:pPr>
            <w:r w:rsidRPr="00B42C71">
              <w:t>učivo v ktorom sa venujeme aj prierezovej téme (v zátvorke ročník)</w:t>
            </w:r>
          </w:p>
        </w:tc>
      </w:tr>
      <w:tr w:rsidR="00124C03" w:rsidRPr="00B42C71" w:rsidTr="00123946">
        <w:tc>
          <w:tcPr>
            <w:tcW w:w="1308" w:type="dxa"/>
          </w:tcPr>
          <w:p w:rsidR="00124C03" w:rsidRPr="00B42C71" w:rsidRDefault="00124C03" w:rsidP="00123946">
            <w:r w:rsidRPr="00B42C71">
              <w:t>SJL</w:t>
            </w:r>
          </w:p>
        </w:tc>
        <w:tc>
          <w:tcPr>
            <w:tcW w:w="7620" w:type="dxa"/>
          </w:tcPr>
          <w:p w:rsidR="00124C03" w:rsidRPr="00B42C71" w:rsidRDefault="006E740E" w:rsidP="00123946">
            <w:r w:rsidRPr="00B42C71">
              <w:t>J</w:t>
            </w:r>
            <w:r w:rsidR="00124C03" w:rsidRPr="00B42C71">
              <w:t>eseň na dedine</w:t>
            </w:r>
            <w:r w:rsidRPr="00B42C71">
              <w:t xml:space="preserve"> (I.);Samohlásky, mäkké spoluhlásky (II.); Bebek z krásnej hôrky(III.);</w:t>
            </w:r>
            <w:r w:rsidR="00941A11" w:rsidRPr="00B42C71">
              <w:t>Vybrané</w:t>
            </w:r>
            <w:r w:rsidRPr="00B42C71">
              <w:t xml:space="preserve"> slová(IV.)</w:t>
            </w:r>
          </w:p>
        </w:tc>
      </w:tr>
      <w:tr w:rsidR="00124C03" w:rsidRPr="00B42C71" w:rsidTr="00123946">
        <w:tc>
          <w:tcPr>
            <w:tcW w:w="1308" w:type="dxa"/>
          </w:tcPr>
          <w:p w:rsidR="00124C03" w:rsidRPr="00B42C71" w:rsidRDefault="00124C03" w:rsidP="00123946">
            <w:r w:rsidRPr="00B42C71">
              <w:t>MAT</w:t>
            </w:r>
          </w:p>
        </w:tc>
        <w:tc>
          <w:tcPr>
            <w:tcW w:w="7620" w:type="dxa"/>
          </w:tcPr>
          <w:p w:rsidR="00124C03" w:rsidRPr="00B42C71" w:rsidRDefault="00941A11" w:rsidP="00123946">
            <w:r w:rsidRPr="00B42C71">
              <w:t>Prirodzené čís</w:t>
            </w:r>
            <w:r w:rsidR="006E740E" w:rsidRPr="00B42C71">
              <w:t>l</w:t>
            </w:r>
            <w:r w:rsidRPr="00B42C71">
              <w:t>a</w:t>
            </w:r>
            <w:r w:rsidR="006E740E" w:rsidRPr="00B42C71">
              <w:t>(I.)Počítanie do 10 (II.); Meranie dĺžky, bod, priamka, úsečka(III.); Geometrické tvary(IV.)</w:t>
            </w:r>
          </w:p>
        </w:tc>
      </w:tr>
      <w:tr w:rsidR="00124C03" w:rsidRPr="00B42C71" w:rsidTr="00123946">
        <w:tc>
          <w:tcPr>
            <w:tcW w:w="1308" w:type="dxa"/>
          </w:tcPr>
          <w:p w:rsidR="00124C03" w:rsidRPr="00B42C71" w:rsidRDefault="00124C03" w:rsidP="00123946">
            <w:r w:rsidRPr="00B42C71">
              <w:t>PVO</w:t>
            </w:r>
          </w:p>
        </w:tc>
        <w:tc>
          <w:tcPr>
            <w:tcW w:w="7620" w:type="dxa"/>
          </w:tcPr>
          <w:p w:rsidR="00124C03" w:rsidRPr="00B42C71" w:rsidRDefault="006E740E" w:rsidP="00123946">
            <w:r w:rsidRPr="00B42C71">
              <w:t>Moja rodina(I.) Spoznávame Slovensko(II.)</w:t>
            </w:r>
          </w:p>
        </w:tc>
      </w:tr>
      <w:tr w:rsidR="00124C03" w:rsidRPr="00B42C71" w:rsidTr="00123946">
        <w:tc>
          <w:tcPr>
            <w:tcW w:w="1308" w:type="dxa"/>
          </w:tcPr>
          <w:p w:rsidR="00124C03" w:rsidRPr="00B42C71" w:rsidRDefault="00124C03" w:rsidP="00123946">
            <w:r w:rsidRPr="00B42C71">
              <w:t>HUV</w:t>
            </w:r>
          </w:p>
        </w:tc>
        <w:tc>
          <w:tcPr>
            <w:tcW w:w="7620" w:type="dxa"/>
          </w:tcPr>
          <w:p w:rsidR="00124C03" w:rsidRPr="00B42C71" w:rsidRDefault="006E740E" w:rsidP="00123946">
            <w:r w:rsidRPr="00B42C71">
              <w:t>Vŕšok dolina, Káčer na doline(I.); Na slepú babu(II.); Hlboký jarček(III.)</w:t>
            </w:r>
            <w:r w:rsidR="00941A11" w:rsidRPr="00B42C71">
              <w:t>;Koledy(IV.)</w:t>
            </w:r>
          </w:p>
        </w:tc>
      </w:tr>
      <w:tr w:rsidR="00124C03" w:rsidRPr="00B42C71" w:rsidTr="00123946">
        <w:tc>
          <w:tcPr>
            <w:tcW w:w="1308" w:type="dxa"/>
          </w:tcPr>
          <w:p w:rsidR="00124C03" w:rsidRPr="00B42C71" w:rsidRDefault="00124C03" w:rsidP="00123946">
            <w:r w:rsidRPr="00B42C71">
              <w:t>VYV</w:t>
            </w:r>
          </w:p>
        </w:tc>
        <w:tc>
          <w:tcPr>
            <w:tcW w:w="7620" w:type="dxa"/>
          </w:tcPr>
          <w:p w:rsidR="00124C03" w:rsidRPr="00B42C71" w:rsidRDefault="006E740E" w:rsidP="006E740E">
            <w:r w:rsidRPr="00B42C71">
              <w:t>Urob si masku, Maľovaná hudby(I.) Dopravné prostriedky(II.); Vytvoriť erb(III.);</w:t>
            </w:r>
            <w:r w:rsidR="00941A11" w:rsidRPr="00B42C71">
              <w:t>Podnety dizajnu(IV.)</w:t>
            </w:r>
          </w:p>
        </w:tc>
      </w:tr>
      <w:tr w:rsidR="00124C03" w:rsidRPr="00B42C71" w:rsidTr="00123946">
        <w:tc>
          <w:tcPr>
            <w:tcW w:w="1308" w:type="dxa"/>
          </w:tcPr>
          <w:p w:rsidR="00124C03" w:rsidRPr="00B42C71" w:rsidRDefault="00124C03" w:rsidP="00123946">
            <w:r w:rsidRPr="00B42C71">
              <w:t>TSV</w:t>
            </w:r>
          </w:p>
        </w:tc>
        <w:tc>
          <w:tcPr>
            <w:tcW w:w="7620" w:type="dxa"/>
          </w:tcPr>
          <w:p w:rsidR="00124C03" w:rsidRPr="00B42C71" w:rsidRDefault="006E740E" w:rsidP="006E740E">
            <w:r w:rsidRPr="00B42C71">
              <w:t>Tanec, cvičenie podľa hudby(I.)Jednoduché rytmické cvičenia s dupaním(III.);</w:t>
            </w:r>
            <w:r w:rsidR="00941A11" w:rsidRPr="00B42C71">
              <w:t>Bežecká vytrvalosť(IV.)</w:t>
            </w:r>
          </w:p>
        </w:tc>
      </w:tr>
      <w:tr w:rsidR="00124C03" w:rsidRPr="00B42C71" w:rsidTr="00123946">
        <w:tc>
          <w:tcPr>
            <w:tcW w:w="1308" w:type="dxa"/>
          </w:tcPr>
          <w:p w:rsidR="00124C03" w:rsidRPr="00B42C71" w:rsidRDefault="00124C03" w:rsidP="00123946">
            <w:r w:rsidRPr="00B42C71">
              <w:t>PDA</w:t>
            </w:r>
          </w:p>
        </w:tc>
        <w:tc>
          <w:tcPr>
            <w:tcW w:w="7620" w:type="dxa"/>
          </w:tcPr>
          <w:p w:rsidR="00124C03" w:rsidRPr="00B42C71" w:rsidRDefault="006E740E" w:rsidP="00123946">
            <w:r w:rsidRPr="00B42C71">
              <w:t>Prečo vtáky vedia lietať(III.);</w:t>
            </w:r>
            <w:r w:rsidR="00941A11" w:rsidRPr="00B42C71">
              <w:t>Huby (IV.)</w:t>
            </w:r>
          </w:p>
        </w:tc>
      </w:tr>
      <w:tr w:rsidR="00124C03" w:rsidRPr="00B42C71" w:rsidTr="00123946">
        <w:tc>
          <w:tcPr>
            <w:tcW w:w="1308" w:type="dxa"/>
          </w:tcPr>
          <w:p w:rsidR="00124C03" w:rsidRPr="00B42C71" w:rsidRDefault="00124C03" w:rsidP="00123946">
            <w:r w:rsidRPr="00B42C71">
              <w:t>VLA</w:t>
            </w:r>
          </w:p>
        </w:tc>
        <w:tc>
          <w:tcPr>
            <w:tcW w:w="7620" w:type="dxa"/>
          </w:tcPr>
          <w:p w:rsidR="00124C03" w:rsidRPr="00B42C71" w:rsidRDefault="006E740E" w:rsidP="00941A11">
            <w:r w:rsidRPr="00B42C71">
              <w:t>Význam plánu(III.)</w:t>
            </w:r>
            <w:r w:rsidR="00941A11" w:rsidRPr="00B42C71">
              <w:t>;Mestá a dediny(IV.)</w:t>
            </w:r>
          </w:p>
        </w:tc>
      </w:tr>
      <w:tr w:rsidR="00124C03" w:rsidRPr="00B42C71" w:rsidTr="00123946">
        <w:tc>
          <w:tcPr>
            <w:tcW w:w="1308" w:type="dxa"/>
          </w:tcPr>
          <w:p w:rsidR="00124C03" w:rsidRPr="00B42C71" w:rsidRDefault="00124C03" w:rsidP="00123946">
            <w:r w:rsidRPr="00B42C71">
              <w:t>ANJ</w:t>
            </w:r>
          </w:p>
        </w:tc>
        <w:tc>
          <w:tcPr>
            <w:tcW w:w="7620" w:type="dxa"/>
          </w:tcPr>
          <w:p w:rsidR="00124C03" w:rsidRPr="00B42C71" w:rsidRDefault="00941A11" w:rsidP="00941A11">
            <w:r w:rsidRPr="00B42C71">
              <w:t xml:space="preserve">Vianoce a symboly(I.,III.,IV.) Moje mesto (II.); </w:t>
            </w:r>
          </w:p>
        </w:tc>
      </w:tr>
      <w:tr w:rsidR="00124C03" w:rsidRPr="00B42C71" w:rsidTr="00123946">
        <w:tc>
          <w:tcPr>
            <w:tcW w:w="1308" w:type="dxa"/>
          </w:tcPr>
          <w:p w:rsidR="00124C03" w:rsidRPr="00B42C71" w:rsidRDefault="00124C03" w:rsidP="00123946">
            <w:r w:rsidRPr="00B42C71">
              <w:t>PVC</w:t>
            </w:r>
          </w:p>
        </w:tc>
        <w:tc>
          <w:tcPr>
            <w:tcW w:w="7620" w:type="dxa"/>
          </w:tcPr>
          <w:p w:rsidR="00124C03" w:rsidRPr="00B42C71" w:rsidRDefault="006E740E" w:rsidP="00123946">
            <w:r w:rsidRPr="00B42C71">
              <w:t xml:space="preserve">Vianočné </w:t>
            </w:r>
            <w:r w:rsidR="00941A11" w:rsidRPr="00B42C71">
              <w:t>tradície</w:t>
            </w:r>
            <w:r w:rsidRPr="00B42C71">
              <w:t>(III.</w:t>
            </w:r>
            <w:r w:rsidR="00941A11" w:rsidRPr="00B42C71">
              <w:t>IV</w:t>
            </w:r>
            <w:r w:rsidRPr="00B42C71">
              <w:t>)</w:t>
            </w:r>
            <w:r w:rsidR="00941A11" w:rsidRPr="00B42C71">
              <w:t>;Veľkonočné tradície, drotárstvo (IV.)</w:t>
            </w:r>
          </w:p>
        </w:tc>
      </w:tr>
      <w:tr w:rsidR="00124C03" w:rsidRPr="00B42C71" w:rsidTr="00123946">
        <w:tc>
          <w:tcPr>
            <w:tcW w:w="1308" w:type="dxa"/>
          </w:tcPr>
          <w:p w:rsidR="00124C03" w:rsidRPr="00B42C71" w:rsidRDefault="00124C03" w:rsidP="00123946">
            <w:r w:rsidRPr="00B42C71">
              <w:t>INF</w:t>
            </w:r>
          </w:p>
        </w:tc>
        <w:tc>
          <w:tcPr>
            <w:tcW w:w="7620" w:type="dxa"/>
          </w:tcPr>
          <w:p w:rsidR="00124C03" w:rsidRPr="00B42C71" w:rsidRDefault="00941A11" w:rsidP="00123946">
            <w:r w:rsidRPr="00B42C71">
              <w:t>P</w:t>
            </w:r>
            <w:r w:rsidR="006E740E" w:rsidRPr="00B42C71">
              <w:t>ečiatkovanie (III.)</w:t>
            </w:r>
          </w:p>
        </w:tc>
      </w:tr>
    </w:tbl>
    <w:p w:rsidR="00124C03" w:rsidRPr="00B42C71" w:rsidRDefault="00124C03" w:rsidP="00124C03"/>
    <w:p w:rsidR="003C554E" w:rsidRPr="00B42C71" w:rsidRDefault="003C554E" w:rsidP="003C554E"/>
    <w:p w:rsidR="003C554E" w:rsidRPr="00B42C71" w:rsidRDefault="003C554E" w:rsidP="003C554E">
      <w:pPr>
        <w:pStyle w:val="Nadpis3"/>
      </w:pPr>
      <w:bookmarkStart w:id="66" w:name="_Toc115336417"/>
      <w:r w:rsidRPr="00B42C71">
        <w:t>G Dopravný výchova – výchova k bezpečnosti v cestnej premávke</w:t>
      </w:r>
      <w:bookmarkEnd w:id="66"/>
    </w:p>
    <w:p w:rsidR="003C554E" w:rsidRPr="00B42C71" w:rsidRDefault="00864062" w:rsidP="00864062">
      <w:pPr>
        <w:ind w:firstLine="708"/>
      </w:pPr>
      <w:r w:rsidRPr="00B42C71">
        <w:t>Vyučovanie prebieha formou blokov na dopravnom ihrisku. Vyučovanie je realizované v</w:t>
      </w:r>
      <w:r w:rsidR="00941A11" w:rsidRPr="00B42C71">
        <w:t> druhom až štvrtom</w:t>
      </w:r>
      <w:r w:rsidRPr="00B42C71">
        <w:t> ročníku</w:t>
      </w:r>
      <w:r w:rsidR="00941A11" w:rsidRPr="00B42C71">
        <w:t xml:space="preserve"> pravidelne</w:t>
      </w:r>
      <w:r w:rsidR="00CF4C81" w:rsidRPr="00B42C71">
        <w:t xml:space="preserve"> pre všetkých žiakov, p</w:t>
      </w:r>
      <w:r w:rsidRPr="00B42C71">
        <w:t>odľa dostupnosti voľných termínov na dopravnom ihrisku. Presný čas, kedy je aktivita zrealizovaná je v aktuálnom Pláne práce školy.</w:t>
      </w:r>
    </w:p>
    <w:p w:rsidR="00941A11" w:rsidRPr="00B42C71" w:rsidRDefault="00941A11">
      <w:pPr>
        <w:rPr>
          <w:rFonts w:asciiTheme="majorHAnsi" w:eastAsiaTheme="majorEastAsia" w:hAnsiTheme="majorHAnsi" w:cstheme="majorBidi"/>
          <w:b/>
          <w:bCs/>
          <w:color w:val="4F81BD" w:themeColor="accent1"/>
        </w:rPr>
      </w:pPr>
      <w:r w:rsidRPr="00B42C71">
        <w:br w:type="page"/>
      </w:r>
    </w:p>
    <w:p w:rsidR="003C554E" w:rsidRPr="00B42C71" w:rsidRDefault="003C554E" w:rsidP="003C554E">
      <w:pPr>
        <w:pStyle w:val="Nadpis3"/>
      </w:pPr>
      <w:bookmarkStart w:id="67" w:name="_Toc115336418"/>
      <w:r w:rsidRPr="00B42C71">
        <w:lastRenderedPageBreak/>
        <w:t>E Ochrana života a zdravia</w:t>
      </w:r>
      <w:bookmarkEnd w:id="67"/>
    </w:p>
    <w:p w:rsidR="00941A11" w:rsidRPr="00B42C71" w:rsidRDefault="00941A11" w:rsidP="00941A11">
      <w:pPr>
        <w:ind w:firstLine="708"/>
      </w:pPr>
      <w:r w:rsidRPr="00B42C71">
        <w:t xml:space="preserve">Táto prierezová téma sa realizuje v blokoch s názvom  </w:t>
      </w:r>
      <w:r w:rsidRPr="00B42C71">
        <w:rPr>
          <w:i/>
        </w:rPr>
        <w:t>Didaktické hry</w:t>
      </w:r>
      <w:r w:rsidRPr="00B42C71">
        <w:t>. Vyučovania sa zúčastňujú všetci žiaci 1. stupňa. Počas vyučovania sú žiaci rozdelený do skupín podľa ročníkov. Bloky v rozsahu 5 vyučovacích hodín sa konajú spravidla na začiatku septembra a koncom júna podľa plánu práce školy.  Náplňou jednotlivých hodín sú témy :</w:t>
      </w:r>
    </w:p>
    <w:p w:rsidR="00941A11" w:rsidRPr="00B42C71" w:rsidRDefault="00941A11" w:rsidP="00BC6987">
      <w:pPr>
        <w:pStyle w:val="Odsekzoznamu"/>
        <w:numPr>
          <w:ilvl w:val="0"/>
          <w:numId w:val="82"/>
        </w:numPr>
      </w:pPr>
      <w:r w:rsidRPr="00B42C71">
        <w:t>Obväzová technika; Prvá pomoc pri odreninách, uštipnutí hmyzom a hadom, zlomenine ruky a nohy, poznávanie liečivých rastlín</w:t>
      </w:r>
    </w:p>
    <w:p w:rsidR="00941A11" w:rsidRPr="00B42C71" w:rsidRDefault="00941A11" w:rsidP="00BC6987">
      <w:pPr>
        <w:pStyle w:val="Odsekzoznamu"/>
        <w:numPr>
          <w:ilvl w:val="0"/>
          <w:numId w:val="82"/>
        </w:numPr>
      </w:pPr>
      <w:r w:rsidRPr="00B42C71">
        <w:t>Určovanie dopravných značiek, pravidlá pre chodcov</w:t>
      </w:r>
    </w:p>
    <w:p w:rsidR="00941A11" w:rsidRPr="00B42C71" w:rsidRDefault="00941A11" w:rsidP="00BC6987">
      <w:pPr>
        <w:pStyle w:val="Odsekzoznamu"/>
        <w:numPr>
          <w:ilvl w:val="0"/>
          <w:numId w:val="82"/>
        </w:numPr>
      </w:pPr>
      <w:r w:rsidRPr="00B42C71">
        <w:t>Určovanie vzdialenosti predmetov, určovanie svetových strán</w:t>
      </w:r>
    </w:p>
    <w:p w:rsidR="00941A11" w:rsidRPr="00B42C71" w:rsidRDefault="00941A11" w:rsidP="00BC6987">
      <w:pPr>
        <w:pStyle w:val="Odsekzoznamu"/>
        <w:numPr>
          <w:ilvl w:val="0"/>
          <w:numId w:val="82"/>
        </w:numPr>
      </w:pPr>
      <w:r w:rsidRPr="00B42C71">
        <w:t>Beh cez prekážky, súťažné hry v družstvách, loptové hry</w:t>
      </w:r>
    </w:p>
    <w:p w:rsidR="003C554E" w:rsidRPr="00B42C71" w:rsidRDefault="003C554E" w:rsidP="003C554E">
      <w:pPr>
        <w:pStyle w:val="Nadpis3"/>
      </w:pPr>
      <w:bookmarkStart w:id="68" w:name="_Toc115336419"/>
      <w:r w:rsidRPr="00B42C71">
        <w:t xml:space="preserve">H </w:t>
      </w:r>
      <w:r w:rsidR="00287EFB" w:rsidRPr="00B42C71">
        <w:t>F</w:t>
      </w:r>
      <w:r w:rsidRPr="00B42C71">
        <w:t>inančná gramotnosť</w:t>
      </w:r>
      <w:bookmarkEnd w:id="68"/>
    </w:p>
    <w:p w:rsidR="00287EFB" w:rsidRPr="00B42C71" w:rsidRDefault="00287EFB" w:rsidP="00287EFB">
      <w:pPr>
        <w:ind w:firstLine="708"/>
        <w:jc w:val="both"/>
      </w:pPr>
      <w:r w:rsidRPr="00B42C71">
        <w:t>Finančné vzdelávanie na primeranej úrovni je možné realizovať od začiatku povinnej školskej dochádzky, teda už vprvom ročníku základnej školy. Väčší zmysel však nadobúda od tretieho ročníka základnej školy.</w:t>
      </w:r>
    </w:p>
    <w:p w:rsidR="00287EFB" w:rsidRPr="00B42C71" w:rsidRDefault="00287EFB" w:rsidP="00287EFB">
      <w:pPr>
        <w:jc w:val="both"/>
      </w:pPr>
      <w:r w:rsidRPr="00B42C71">
        <w:t>Predmety, do ktorých je možné finančnú gramotnosť priamo začleniť:</w:t>
      </w:r>
    </w:p>
    <w:p w:rsidR="00287EFB" w:rsidRPr="00B42C71" w:rsidRDefault="00287EFB" w:rsidP="00287EFB">
      <w:pPr>
        <w:jc w:val="both"/>
        <w:rPr>
          <w:b/>
          <w:u w:val="single"/>
        </w:rPr>
      </w:pPr>
      <w:r w:rsidRPr="00B42C71">
        <w:rPr>
          <w:b/>
          <w:u w:val="single"/>
        </w:rPr>
        <w:t>1. ročník</w:t>
      </w:r>
    </w:p>
    <w:p w:rsidR="00287EFB" w:rsidRPr="00B42C71" w:rsidRDefault="00287EFB" w:rsidP="00287EFB">
      <w:pPr>
        <w:jc w:val="both"/>
        <w:rPr>
          <w:b/>
        </w:rPr>
      </w:pPr>
      <w:r w:rsidRPr="00B42C71">
        <w:rPr>
          <w:b/>
        </w:rPr>
        <w:t xml:space="preserve">Matematika </w:t>
      </w:r>
    </w:p>
    <w:p w:rsidR="00287EFB" w:rsidRPr="00B42C71" w:rsidRDefault="00287EFB" w:rsidP="00BC6987">
      <w:pPr>
        <w:pStyle w:val="Odsekzoznamu"/>
        <w:numPr>
          <w:ilvl w:val="0"/>
          <w:numId w:val="80"/>
        </w:numPr>
        <w:jc w:val="both"/>
      </w:pPr>
      <w:r w:rsidRPr="00B42C71">
        <w:t>Sčítanie a odčítanie prirodzených čísel v obore do 20</w:t>
      </w:r>
    </w:p>
    <w:p w:rsidR="00287EFB" w:rsidRPr="00B42C71" w:rsidRDefault="00287EFB" w:rsidP="00287EFB">
      <w:pPr>
        <w:jc w:val="both"/>
        <w:rPr>
          <w:b/>
        </w:rPr>
      </w:pPr>
      <w:r w:rsidRPr="00B42C71">
        <w:rPr>
          <w:b/>
        </w:rPr>
        <w:t>Etická výchova</w:t>
      </w:r>
    </w:p>
    <w:p w:rsidR="00287EFB" w:rsidRPr="00B42C71" w:rsidRDefault="00287EFB" w:rsidP="00BC6987">
      <w:pPr>
        <w:pStyle w:val="Odsekzoznamu"/>
        <w:numPr>
          <w:ilvl w:val="0"/>
          <w:numId w:val="79"/>
        </w:numPr>
        <w:jc w:val="both"/>
      </w:pPr>
      <w:r w:rsidRPr="00B42C71">
        <w:t>Postoje a zručnosti v medziľudských vzťahoch (chrániť si veci svoje i iných)</w:t>
      </w:r>
    </w:p>
    <w:p w:rsidR="00287EFB" w:rsidRPr="00B42C71" w:rsidRDefault="00287EFB" w:rsidP="00287EFB">
      <w:pPr>
        <w:jc w:val="both"/>
        <w:rPr>
          <w:b/>
          <w:u w:val="single"/>
        </w:rPr>
      </w:pPr>
      <w:r w:rsidRPr="00B42C71">
        <w:rPr>
          <w:b/>
          <w:u w:val="single"/>
        </w:rPr>
        <w:t>2. ročník</w:t>
      </w:r>
    </w:p>
    <w:p w:rsidR="00287EFB" w:rsidRPr="00B42C71" w:rsidRDefault="00287EFB" w:rsidP="00287EFB">
      <w:pPr>
        <w:jc w:val="both"/>
        <w:rPr>
          <w:b/>
        </w:rPr>
      </w:pPr>
      <w:r w:rsidRPr="00B42C71">
        <w:rPr>
          <w:b/>
        </w:rPr>
        <w:t>Slovenský jazyk a literatúra</w:t>
      </w:r>
    </w:p>
    <w:p w:rsidR="00287EFB" w:rsidRPr="00B42C71" w:rsidRDefault="00287EFB" w:rsidP="00BC6987">
      <w:pPr>
        <w:pStyle w:val="Odsekzoznamu"/>
        <w:numPr>
          <w:ilvl w:val="0"/>
          <w:numId w:val="78"/>
        </w:numPr>
        <w:jc w:val="both"/>
      </w:pPr>
      <w:r w:rsidRPr="00B42C71">
        <w:t>Prosba želanie,</w:t>
      </w:r>
    </w:p>
    <w:p w:rsidR="00287EFB" w:rsidRPr="00B42C71" w:rsidRDefault="00287EFB" w:rsidP="00BC6987">
      <w:pPr>
        <w:pStyle w:val="Odsekzoznamu"/>
        <w:numPr>
          <w:ilvl w:val="0"/>
          <w:numId w:val="78"/>
        </w:numPr>
        <w:jc w:val="both"/>
      </w:pPr>
      <w:r w:rsidRPr="00B42C71">
        <w:t xml:space="preserve">Tvorba otázok žiadosť o informáciu, </w:t>
      </w:r>
    </w:p>
    <w:p w:rsidR="00287EFB" w:rsidRPr="00B42C71" w:rsidRDefault="00287EFB" w:rsidP="00BC6987">
      <w:pPr>
        <w:pStyle w:val="Odsekzoznamu"/>
        <w:numPr>
          <w:ilvl w:val="0"/>
          <w:numId w:val="78"/>
        </w:numPr>
        <w:jc w:val="both"/>
      </w:pPr>
      <w:r w:rsidRPr="00B42C71">
        <w:t>Rozhovor</w:t>
      </w:r>
    </w:p>
    <w:p w:rsidR="00287EFB" w:rsidRPr="00B42C71" w:rsidRDefault="00287EFB" w:rsidP="00287EFB">
      <w:pPr>
        <w:jc w:val="both"/>
        <w:rPr>
          <w:b/>
        </w:rPr>
      </w:pPr>
      <w:r w:rsidRPr="00B42C71">
        <w:rPr>
          <w:b/>
        </w:rPr>
        <w:t>Matematika</w:t>
      </w:r>
    </w:p>
    <w:p w:rsidR="00287EFB" w:rsidRPr="00B42C71" w:rsidRDefault="00287EFB" w:rsidP="00BC6987">
      <w:pPr>
        <w:pStyle w:val="Odsekzoznamu"/>
        <w:numPr>
          <w:ilvl w:val="0"/>
          <w:numId w:val="77"/>
        </w:numPr>
        <w:jc w:val="both"/>
      </w:pPr>
      <w:r w:rsidRPr="00B42C71">
        <w:t>Sčítanie a odčítanie prirodzených čísel v obore do 100</w:t>
      </w:r>
    </w:p>
    <w:p w:rsidR="00287EFB" w:rsidRPr="00B42C71" w:rsidRDefault="00287EFB" w:rsidP="00287EFB">
      <w:pPr>
        <w:jc w:val="both"/>
        <w:rPr>
          <w:b/>
        </w:rPr>
      </w:pPr>
      <w:r w:rsidRPr="00B42C71">
        <w:rPr>
          <w:b/>
        </w:rPr>
        <w:t>Vlastiveda</w:t>
      </w:r>
    </w:p>
    <w:p w:rsidR="00287EFB" w:rsidRPr="00B42C71" w:rsidRDefault="00287EFB" w:rsidP="00BC6987">
      <w:pPr>
        <w:pStyle w:val="Odsekzoznamu"/>
        <w:numPr>
          <w:ilvl w:val="0"/>
          <w:numId w:val="76"/>
        </w:numPr>
        <w:jc w:val="both"/>
      </w:pPr>
      <w:r w:rsidRPr="00B42C71">
        <w:t xml:space="preserve">Rodina, </w:t>
      </w:r>
    </w:p>
    <w:p w:rsidR="00287EFB" w:rsidRPr="00B42C71" w:rsidRDefault="00287EFB" w:rsidP="00BC6987">
      <w:pPr>
        <w:pStyle w:val="Odsekzoznamu"/>
        <w:numPr>
          <w:ilvl w:val="0"/>
          <w:numId w:val="76"/>
        </w:numPr>
        <w:jc w:val="both"/>
      </w:pPr>
      <w:r w:rsidRPr="00B42C71">
        <w:t>Obec</w:t>
      </w:r>
    </w:p>
    <w:p w:rsidR="00287EFB" w:rsidRPr="00B42C71" w:rsidRDefault="00287EFB" w:rsidP="00287EFB">
      <w:pPr>
        <w:jc w:val="both"/>
        <w:rPr>
          <w:b/>
        </w:rPr>
      </w:pPr>
      <w:r w:rsidRPr="00B42C71">
        <w:rPr>
          <w:b/>
        </w:rPr>
        <w:t>Prírodoveda</w:t>
      </w:r>
    </w:p>
    <w:p w:rsidR="00287EFB" w:rsidRPr="00B42C71" w:rsidRDefault="00287EFB" w:rsidP="00BC6987">
      <w:pPr>
        <w:pStyle w:val="Odsekzoznamu"/>
        <w:numPr>
          <w:ilvl w:val="0"/>
          <w:numId w:val="75"/>
        </w:numPr>
        <w:jc w:val="both"/>
      </w:pPr>
      <w:r w:rsidRPr="00B42C71">
        <w:t>Zdroje vody</w:t>
      </w:r>
    </w:p>
    <w:p w:rsidR="00CF4C81" w:rsidRPr="00B42C71" w:rsidRDefault="00CF4C81" w:rsidP="00287EFB">
      <w:pPr>
        <w:jc w:val="both"/>
        <w:rPr>
          <w:b/>
        </w:rPr>
      </w:pPr>
    </w:p>
    <w:p w:rsidR="00287EFB" w:rsidRPr="00B42C71" w:rsidRDefault="00287EFB" w:rsidP="00287EFB">
      <w:pPr>
        <w:jc w:val="both"/>
        <w:rPr>
          <w:b/>
        </w:rPr>
      </w:pPr>
      <w:r w:rsidRPr="00B42C71">
        <w:rPr>
          <w:b/>
        </w:rPr>
        <w:lastRenderedPageBreak/>
        <w:t>Etická výchova</w:t>
      </w:r>
    </w:p>
    <w:p w:rsidR="00287EFB" w:rsidRPr="00B42C71" w:rsidRDefault="00287EFB" w:rsidP="00BC6987">
      <w:pPr>
        <w:pStyle w:val="Odsekzoznamu"/>
        <w:numPr>
          <w:ilvl w:val="0"/>
          <w:numId w:val="74"/>
        </w:numPr>
        <w:jc w:val="both"/>
      </w:pPr>
      <w:r w:rsidRPr="00B42C71">
        <w:t>Iniciatíva vo vzťahu k iným (riešenie problémov –navádzanie na klamstvo, podvádzanie, kradnutie, ohováranie, ...)</w:t>
      </w:r>
    </w:p>
    <w:p w:rsidR="00287EFB" w:rsidRPr="00B42C71" w:rsidRDefault="00287EFB" w:rsidP="00287EFB">
      <w:pPr>
        <w:jc w:val="both"/>
        <w:rPr>
          <w:b/>
          <w:u w:val="single"/>
        </w:rPr>
      </w:pPr>
      <w:r w:rsidRPr="00B42C71">
        <w:rPr>
          <w:b/>
          <w:u w:val="single"/>
        </w:rPr>
        <w:t>3. ročník</w:t>
      </w:r>
    </w:p>
    <w:p w:rsidR="00287EFB" w:rsidRPr="00B42C71" w:rsidRDefault="00287EFB" w:rsidP="00287EFB">
      <w:pPr>
        <w:jc w:val="both"/>
        <w:rPr>
          <w:b/>
        </w:rPr>
      </w:pPr>
      <w:r w:rsidRPr="00B42C71">
        <w:rPr>
          <w:b/>
        </w:rPr>
        <w:t>Slovenský jazyk a literatúra</w:t>
      </w:r>
    </w:p>
    <w:p w:rsidR="00287EFB" w:rsidRPr="00B42C71" w:rsidRDefault="00287EFB" w:rsidP="00BC6987">
      <w:pPr>
        <w:pStyle w:val="Odsekzoznamu"/>
        <w:numPr>
          <w:ilvl w:val="0"/>
          <w:numId w:val="73"/>
        </w:numPr>
        <w:jc w:val="both"/>
      </w:pPr>
      <w:r w:rsidRPr="00B42C71">
        <w:t>Reklama, Diskusia názor,</w:t>
      </w:r>
    </w:p>
    <w:p w:rsidR="00287EFB" w:rsidRPr="00B42C71" w:rsidRDefault="00287EFB" w:rsidP="00BC6987">
      <w:pPr>
        <w:pStyle w:val="Odsekzoznamu"/>
        <w:numPr>
          <w:ilvl w:val="0"/>
          <w:numId w:val="73"/>
        </w:numPr>
        <w:jc w:val="both"/>
      </w:pPr>
      <w:r w:rsidRPr="00B42C71">
        <w:t xml:space="preserve">Vyjadrenie vlastnej túžby, </w:t>
      </w:r>
    </w:p>
    <w:p w:rsidR="00287EFB" w:rsidRPr="00B42C71" w:rsidRDefault="00287EFB" w:rsidP="00BC6987">
      <w:pPr>
        <w:pStyle w:val="Odsekzoznamu"/>
        <w:numPr>
          <w:ilvl w:val="0"/>
          <w:numId w:val="73"/>
        </w:numPr>
        <w:jc w:val="both"/>
      </w:pPr>
      <w:r w:rsidRPr="00B42C71">
        <w:t>Inzerát,</w:t>
      </w:r>
    </w:p>
    <w:p w:rsidR="00287EFB" w:rsidRPr="00B42C71" w:rsidRDefault="00287EFB" w:rsidP="00BC6987">
      <w:pPr>
        <w:pStyle w:val="Odsekzoznamu"/>
        <w:numPr>
          <w:ilvl w:val="0"/>
          <w:numId w:val="73"/>
        </w:numPr>
        <w:jc w:val="both"/>
      </w:pPr>
      <w:r w:rsidRPr="00B42C71">
        <w:t>Porekadlo, Príslovie, Ľudové rozprávky</w:t>
      </w:r>
    </w:p>
    <w:p w:rsidR="00287EFB" w:rsidRPr="00B42C71" w:rsidRDefault="00287EFB" w:rsidP="00287EFB">
      <w:pPr>
        <w:jc w:val="both"/>
        <w:rPr>
          <w:b/>
        </w:rPr>
      </w:pPr>
      <w:r w:rsidRPr="00B42C71">
        <w:rPr>
          <w:b/>
        </w:rPr>
        <w:t>Matematika</w:t>
      </w:r>
    </w:p>
    <w:p w:rsidR="00287EFB" w:rsidRPr="00B42C71" w:rsidRDefault="00287EFB" w:rsidP="00BC6987">
      <w:pPr>
        <w:pStyle w:val="Odsekzoznamu"/>
        <w:numPr>
          <w:ilvl w:val="0"/>
          <w:numId w:val="72"/>
        </w:numPr>
        <w:jc w:val="both"/>
      </w:pPr>
      <w:r w:rsidRPr="00B42C71">
        <w:t xml:space="preserve">Sčítanie a odčítanie prirodzených čísel v obore do 10 000, </w:t>
      </w:r>
    </w:p>
    <w:p w:rsidR="00287EFB" w:rsidRPr="00B42C71" w:rsidRDefault="00287EFB" w:rsidP="00BC6987">
      <w:pPr>
        <w:pStyle w:val="Odsekzoznamu"/>
        <w:numPr>
          <w:ilvl w:val="0"/>
          <w:numId w:val="72"/>
        </w:numPr>
        <w:jc w:val="both"/>
      </w:pPr>
      <w:r w:rsidRPr="00B42C71">
        <w:t>Riešenie  aplikačných úloh a úloh rozvíjajúcich špecifické matematické myslenie</w:t>
      </w:r>
    </w:p>
    <w:p w:rsidR="00287EFB" w:rsidRPr="00B42C71" w:rsidRDefault="00287EFB" w:rsidP="00287EFB">
      <w:pPr>
        <w:jc w:val="both"/>
        <w:rPr>
          <w:b/>
        </w:rPr>
      </w:pPr>
      <w:r w:rsidRPr="00B42C71">
        <w:rPr>
          <w:b/>
        </w:rPr>
        <w:t xml:space="preserve">Prírodoveda </w:t>
      </w:r>
    </w:p>
    <w:p w:rsidR="00287EFB" w:rsidRPr="00B42C71" w:rsidRDefault="00287EFB" w:rsidP="00BC6987">
      <w:pPr>
        <w:pStyle w:val="Odsekzoznamu"/>
        <w:numPr>
          <w:ilvl w:val="0"/>
          <w:numId w:val="71"/>
        </w:numPr>
        <w:jc w:val="both"/>
      </w:pPr>
      <w:r w:rsidRPr="00B42C71">
        <w:t>Dôsledky znečistenia rôznych vodných zdrojov</w:t>
      </w:r>
    </w:p>
    <w:p w:rsidR="00287EFB" w:rsidRPr="00B42C71" w:rsidRDefault="00287EFB" w:rsidP="00287EFB">
      <w:pPr>
        <w:jc w:val="both"/>
        <w:rPr>
          <w:b/>
        </w:rPr>
      </w:pPr>
      <w:r w:rsidRPr="00B42C71">
        <w:rPr>
          <w:b/>
        </w:rPr>
        <w:t xml:space="preserve">Vlastiveda </w:t>
      </w:r>
    </w:p>
    <w:p w:rsidR="00287EFB" w:rsidRPr="00B42C71" w:rsidRDefault="00287EFB" w:rsidP="00BC6987">
      <w:pPr>
        <w:pStyle w:val="Odsekzoznamu"/>
        <w:numPr>
          <w:ilvl w:val="0"/>
          <w:numId w:val="70"/>
        </w:numPr>
        <w:jc w:val="both"/>
      </w:pPr>
      <w:r w:rsidRPr="00B42C71">
        <w:t xml:space="preserve">Slovensko </w:t>
      </w:r>
    </w:p>
    <w:p w:rsidR="00287EFB" w:rsidRPr="00B42C71" w:rsidRDefault="00287EFB" w:rsidP="00287EFB">
      <w:pPr>
        <w:jc w:val="both"/>
        <w:rPr>
          <w:b/>
        </w:rPr>
      </w:pPr>
      <w:r w:rsidRPr="00B42C71">
        <w:rPr>
          <w:b/>
        </w:rPr>
        <w:t>Výtvarná výchova</w:t>
      </w:r>
    </w:p>
    <w:p w:rsidR="00287EFB" w:rsidRPr="00B42C71" w:rsidRDefault="00287EFB" w:rsidP="00BC6987">
      <w:pPr>
        <w:pStyle w:val="Odsekzoznamu"/>
        <w:numPr>
          <w:ilvl w:val="0"/>
          <w:numId w:val="69"/>
        </w:numPr>
        <w:jc w:val="both"/>
      </w:pPr>
      <w:r w:rsidRPr="00B42C71">
        <w:t>Reliéf (mince)</w:t>
      </w:r>
    </w:p>
    <w:p w:rsidR="00287EFB" w:rsidRPr="00B42C71" w:rsidRDefault="00287EFB" w:rsidP="00287EFB">
      <w:pPr>
        <w:jc w:val="both"/>
        <w:rPr>
          <w:b/>
        </w:rPr>
      </w:pPr>
      <w:r w:rsidRPr="00B42C71">
        <w:rPr>
          <w:b/>
        </w:rPr>
        <w:t>Etická výchova</w:t>
      </w:r>
    </w:p>
    <w:p w:rsidR="00287EFB" w:rsidRPr="00B42C71" w:rsidRDefault="00287EFB" w:rsidP="00BC6987">
      <w:pPr>
        <w:pStyle w:val="Odsekzoznamu"/>
        <w:numPr>
          <w:ilvl w:val="0"/>
          <w:numId w:val="68"/>
        </w:numPr>
        <w:jc w:val="both"/>
      </w:pPr>
      <w:r w:rsidRPr="00B42C71">
        <w:t xml:space="preserve">Postoje a spôsobilosti medziľudských vzťahov, </w:t>
      </w:r>
    </w:p>
    <w:p w:rsidR="00287EFB" w:rsidRPr="00B42C71" w:rsidRDefault="00287EFB" w:rsidP="00BC6987">
      <w:pPr>
        <w:pStyle w:val="Odsekzoznamu"/>
        <w:numPr>
          <w:ilvl w:val="0"/>
          <w:numId w:val="68"/>
        </w:numPr>
        <w:jc w:val="both"/>
      </w:pPr>
      <w:r w:rsidRPr="00B42C71">
        <w:t>Riešenie konfliktov výchova k zmierlivosti,</w:t>
      </w:r>
    </w:p>
    <w:p w:rsidR="00287EFB" w:rsidRPr="00B42C71" w:rsidRDefault="00287EFB" w:rsidP="00BC6987">
      <w:pPr>
        <w:pStyle w:val="Odsekzoznamu"/>
        <w:numPr>
          <w:ilvl w:val="0"/>
          <w:numId w:val="68"/>
        </w:numPr>
        <w:jc w:val="both"/>
      </w:pPr>
      <w:r w:rsidRPr="00B42C71">
        <w:t>Pomoc, darovanie, delenie sa</w:t>
      </w:r>
    </w:p>
    <w:p w:rsidR="00287EFB" w:rsidRPr="00B42C71" w:rsidRDefault="00287EFB" w:rsidP="00287EFB">
      <w:pPr>
        <w:jc w:val="both"/>
        <w:rPr>
          <w:b/>
          <w:u w:val="single"/>
        </w:rPr>
      </w:pPr>
      <w:r w:rsidRPr="00B42C71">
        <w:rPr>
          <w:b/>
          <w:u w:val="single"/>
        </w:rPr>
        <w:t>4. ročník</w:t>
      </w:r>
    </w:p>
    <w:p w:rsidR="00287EFB" w:rsidRPr="00B42C71" w:rsidRDefault="00287EFB" w:rsidP="00287EFB">
      <w:pPr>
        <w:jc w:val="both"/>
        <w:rPr>
          <w:b/>
        </w:rPr>
      </w:pPr>
      <w:r w:rsidRPr="00B42C71">
        <w:rPr>
          <w:b/>
        </w:rPr>
        <w:t xml:space="preserve">Slovenský jazyk a literatúra </w:t>
      </w:r>
    </w:p>
    <w:p w:rsidR="00287EFB" w:rsidRPr="00B42C71" w:rsidRDefault="00287EFB" w:rsidP="00BC6987">
      <w:pPr>
        <w:pStyle w:val="Odsekzoznamu"/>
        <w:numPr>
          <w:ilvl w:val="0"/>
          <w:numId w:val="67"/>
        </w:numPr>
        <w:jc w:val="both"/>
      </w:pPr>
      <w:r w:rsidRPr="00B42C71">
        <w:t>Diskusia, Názor</w:t>
      </w:r>
    </w:p>
    <w:p w:rsidR="00287EFB" w:rsidRPr="00B42C71" w:rsidRDefault="00287EFB" w:rsidP="00287EFB">
      <w:pPr>
        <w:jc w:val="both"/>
        <w:rPr>
          <w:b/>
        </w:rPr>
      </w:pPr>
      <w:r w:rsidRPr="00B42C71">
        <w:rPr>
          <w:b/>
        </w:rPr>
        <w:t xml:space="preserve">Matematika </w:t>
      </w:r>
    </w:p>
    <w:p w:rsidR="00287EFB" w:rsidRPr="00B42C71" w:rsidRDefault="00287EFB" w:rsidP="00BC6987">
      <w:pPr>
        <w:pStyle w:val="Odsekzoznamu"/>
        <w:numPr>
          <w:ilvl w:val="0"/>
          <w:numId w:val="66"/>
        </w:numPr>
        <w:jc w:val="both"/>
      </w:pPr>
      <w:r w:rsidRPr="00B42C71">
        <w:t>Násobenie a delenie v obore násobilky,</w:t>
      </w:r>
    </w:p>
    <w:p w:rsidR="00287EFB" w:rsidRPr="00B42C71" w:rsidRDefault="00287EFB" w:rsidP="00BC6987">
      <w:pPr>
        <w:pStyle w:val="Odsekzoznamu"/>
        <w:numPr>
          <w:ilvl w:val="0"/>
          <w:numId w:val="66"/>
        </w:numPr>
        <w:jc w:val="both"/>
      </w:pPr>
      <w:r w:rsidRPr="00B42C71">
        <w:t xml:space="preserve">Sčítanie a odčítanie prirodzených čísel v obore do 10 000, </w:t>
      </w:r>
    </w:p>
    <w:p w:rsidR="00287EFB" w:rsidRPr="00B42C71" w:rsidRDefault="00287EFB" w:rsidP="00BC6987">
      <w:pPr>
        <w:pStyle w:val="Odsekzoznamu"/>
        <w:numPr>
          <w:ilvl w:val="0"/>
          <w:numId w:val="66"/>
        </w:numPr>
        <w:jc w:val="both"/>
      </w:pPr>
      <w:r w:rsidRPr="00B42C71">
        <w:t xml:space="preserve">Riešenie aplikačných úloh a úloh rozvíjajúcich špecifické matematické myslenie </w:t>
      </w:r>
    </w:p>
    <w:p w:rsidR="00287EFB" w:rsidRPr="00B42C71" w:rsidRDefault="00287EFB" w:rsidP="00287EFB">
      <w:pPr>
        <w:jc w:val="both"/>
        <w:rPr>
          <w:b/>
        </w:rPr>
      </w:pPr>
      <w:r w:rsidRPr="00B42C71">
        <w:rPr>
          <w:b/>
        </w:rPr>
        <w:t>Prírodoveda</w:t>
      </w:r>
    </w:p>
    <w:p w:rsidR="00287EFB" w:rsidRPr="00B42C71" w:rsidRDefault="00287EFB" w:rsidP="00BC6987">
      <w:pPr>
        <w:pStyle w:val="Odsekzoznamu"/>
        <w:numPr>
          <w:ilvl w:val="0"/>
          <w:numId w:val="65"/>
        </w:numPr>
        <w:jc w:val="both"/>
      </w:pPr>
      <w:r w:rsidRPr="00B42C71">
        <w:lastRenderedPageBreak/>
        <w:t>Zdroje elektrickej energie, Význam elektrickej energie pre človeka</w:t>
      </w:r>
    </w:p>
    <w:p w:rsidR="00287EFB" w:rsidRPr="00B42C71" w:rsidRDefault="00287EFB" w:rsidP="00287EFB">
      <w:pPr>
        <w:jc w:val="both"/>
        <w:rPr>
          <w:b/>
        </w:rPr>
      </w:pPr>
      <w:r w:rsidRPr="00B42C71">
        <w:rPr>
          <w:b/>
        </w:rPr>
        <w:t>Pracovné vyučovanie</w:t>
      </w:r>
    </w:p>
    <w:p w:rsidR="00287EFB" w:rsidRPr="00B42C71" w:rsidRDefault="00287EFB" w:rsidP="00BC6987">
      <w:pPr>
        <w:pStyle w:val="Odsekzoznamu"/>
        <w:numPr>
          <w:ilvl w:val="0"/>
          <w:numId w:val="64"/>
        </w:numPr>
        <w:jc w:val="both"/>
      </w:pPr>
      <w:r w:rsidRPr="00B42C71">
        <w:t xml:space="preserve">Papier a kartón, </w:t>
      </w:r>
    </w:p>
    <w:p w:rsidR="00287EFB" w:rsidRPr="00B42C71" w:rsidRDefault="00287EFB" w:rsidP="00BC6987">
      <w:pPr>
        <w:pStyle w:val="Odsekzoznamu"/>
        <w:numPr>
          <w:ilvl w:val="0"/>
          <w:numId w:val="64"/>
        </w:numPr>
        <w:jc w:val="both"/>
      </w:pPr>
      <w:r w:rsidRPr="00B42C71">
        <w:t>Elektrický obvod, Zdroje elektrickej energie</w:t>
      </w:r>
    </w:p>
    <w:p w:rsidR="00287EFB" w:rsidRPr="00B42C71" w:rsidRDefault="00287EFB" w:rsidP="00287EFB">
      <w:pPr>
        <w:jc w:val="both"/>
        <w:rPr>
          <w:b/>
        </w:rPr>
      </w:pPr>
      <w:r w:rsidRPr="00B42C71">
        <w:rPr>
          <w:b/>
        </w:rPr>
        <w:t>Výtvarná výchova</w:t>
      </w:r>
    </w:p>
    <w:p w:rsidR="00287EFB" w:rsidRPr="00B42C71" w:rsidRDefault="00287EFB" w:rsidP="00BC6987">
      <w:pPr>
        <w:pStyle w:val="Odsekzoznamu"/>
        <w:numPr>
          <w:ilvl w:val="0"/>
          <w:numId w:val="63"/>
        </w:numPr>
        <w:jc w:val="both"/>
      </w:pPr>
      <w:r w:rsidRPr="00B42C71">
        <w:t>Podnety rôznych oblastí poznávania sveta</w:t>
      </w:r>
    </w:p>
    <w:p w:rsidR="00287EFB" w:rsidRPr="00B42C71" w:rsidRDefault="00287EFB" w:rsidP="00287EFB">
      <w:pPr>
        <w:jc w:val="both"/>
        <w:rPr>
          <w:b/>
        </w:rPr>
      </w:pPr>
      <w:r w:rsidRPr="00B42C71">
        <w:rPr>
          <w:b/>
        </w:rPr>
        <w:t>Etická výchova</w:t>
      </w:r>
    </w:p>
    <w:p w:rsidR="00287EFB" w:rsidRPr="00B42C71" w:rsidRDefault="00287EFB" w:rsidP="00BC6987">
      <w:pPr>
        <w:pStyle w:val="Odsekzoznamu"/>
        <w:numPr>
          <w:ilvl w:val="0"/>
          <w:numId w:val="62"/>
        </w:numPr>
        <w:jc w:val="both"/>
      </w:pPr>
      <w:r w:rsidRPr="00B42C71">
        <w:t>Reálne a zobrazené vzory, Rozvoj tvorivosti a iniciatívy</w:t>
      </w:r>
    </w:p>
    <w:p w:rsidR="00287EFB" w:rsidRPr="00B42C71" w:rsidRDefault="00287EFB" w:rsidP="00287EFB">
      <w:pPr>
        <w:jc w:val="both"/>
        <w:rPr>
          <w:b/>
        </w:rPr>
      </w:pPr>
      <w:r w:rsidRPr="00B42C71">
        <w:rPr>
          <w:b/>
        </w:rPr>
        <w:t>Informatická výchova</w:t>
      </w:r>
    </w:p>
    <w:p w:rsidR="00287EFB" w:rsidRPr="00B42C71" w:rsidRDefault="00287EFB" w:rsidP="00BC6987">
      <w:pPr>
        <w:pStyle w:val="Odsekzoznamu"/>
        <w:numPr>
          <w:ilvl w:val="0"/>
          <w:numId w:val="61"/>
        </w:numPr>
        <w:jc w:val="both"/>
      </w:pPr>
      <w:r w:rsidRPr="00B42C71">
        <w:t xml:space="preserve">Informácie okolo nás (prezentovanie výsledkov vlastnej práce), </w:t>
      </w:r>
    </w:p>
    <w:p w:rsidR="00287EFB" w:rsidRPr="00B42C71" w:rsidRDefault="00287EFB" w:rsidP="00BC6987">
      <w:pPr>
        <w:pStyle w:val="Odsekzoznamu"/>
        <w:numPr>
          <w:ilvl w:val="0"/>
          <w:numId w:val="61"/>
        </w:numPr>
        <w:jc w:val="both"/>
      </w:pPr>
      <w:r w:rsidRPr="00B42C71">
        <w:t>Komunikácia prostredníctvom IKT (ochrana osobných údajov, vyhľadávanie informácií)</w:t>
      </w:r>
    </w:p>
    <w:p w:rsidR="003C554E" w:rsidRPr="00B42C71" w:rsidRDefault="003C554E">
      <w:pPr>
        <w:rPr>
          <w:rFonts w:asciiTheme="majorHAnsi" w:eastAsiaTheme="majorEastAsia" w:hAnsiTheme="majorHAnsi" w:cstheme="majorBidi"/>
          <w:b/>
          <w:bCs/>
          <w:color w:val="4F81BD" w:themeColor="accent1"/>
        </w:rPr>
      </w:pPr>
      <w:r w:rsidRPr="00B42C71">
        <w:br w:type="page"/>
      </w:r>
    </w:p>
    <w:p w:rsidR="005506CD" w:rsidRPr="00B42C71" w:rsidRDefault="00D20B6A" w:rsidP="00937FAF">
      <w:pPr>
        <w:pStyle w:val="Nadpis2"/>
        <w:rPr>
          <w:rFonts w:eastAsia="Batang"/>
        </w:rPr>
      </w:pPr>
      <w:bookmarkStart w:id="69" w:name="_Toc399329580"/>
      <w:bookmarkStart w:id="70" w:name="_Toc115336420"/>
      <w:r>
        <w:rPr>
          <w:rFonts w:eastAsia="Batang"/>
        </w:rPr>
        <w:lastRenderedPageBreak/>
        <w:t>9</w:t>
      </w:r>
      <w:r w:rsidR="00A4089B" w:rsidRPr="00B42C71">
        <w:rPr>
          <w:rFonts w:eastAsia="Batang"/>
        </w:rPr>
        <w:t xml:space="preserve">.2 </w:t>
      </w:r>
      <w:r w:rsidR="005506CD" w:rsidRPr="00B42C71">
        <w:rPr>
          <w:rFonts w:eastAsia="Batang"/>
        </w:rPr>
        <w:t>Prierezové témy  pre ISCED 2</w:t>
      </w:r>
      <w:bookmarkEnd w:id="69"/>
      <w:bookmarkEnd w:id="70"/>
    </w:p>
    <w:p w:rsidR="00CF4C81" w:rsidRPr="00B42C71" w:rsidRDefault="00CF4C81" w:rsidP="00CF4C81">
      <w:pPr>
        <w:ind w:firstLine="708"/>
      </w:pPr>
      <w:r w:rsidRPr="00B42C71">
        <w:t xml:space="preserve">Jednotlivé prierezové témy sú zaradené do vyučovanie v  jednotlivých predmetoch. Vychádzajúc z cieľov prierezových tém v Štátnom vzdelávacom programe, zverejnenom na stránke štátneho pedagogického ústavu ( </w:t>
      </w:r>
      <w:hyperlink r:id="rId171" w:history="1">
        <w:r w:rsidRPr="00B42C71">
          <w:rPr>
            <w:rStyle w:val="Hypertextovprepojenie"/>
          </w:rPr>
          <w:t>www.statpedu.sk</w:t>
        </w:r>
      </w:hyperlink>
      <w:r w:rsidRPr="00B42C71">
        <w:t>) sme zapracovali prierezové témy do obsahu predmetov nasledovne:</w:t>
      </w:r>
    </w:p>
    <w:p w:rsidR="003C554E" w:rsidRPr="00B42C71" w:rsidRDefault="003C554E" w:rsidP="003C554E">
      <w:pPr>
        <w:pStyle w:val="Nadpis3"/>
        <w:rPr>
          <w:rFonts w:eastAsia="Batang"/>
        </w:rPr>
      </w:pPr>
      <w:bookmarkStart w:id="71" w:name="_Toc115336421"/>
      <w:r w:rsidRPr="00B42C71">
        <w:rPr>
          <w:rFonts w:eastAsia="Batang"/>
        </w:rPr>
        <w:t>A Osobnostný a sociálny rozvoj</w:t>
      </w:r>
      <w:bookmarkEnd w:id="71"/>
    </w:p>
    <w:tbl>
      <w:tblPr>
        <w:tblStyle w:val="Mriekatabuky"/>
        <w:tblW w:w="0" w:type="auto"/>
        <w:tblInd w:w="360" w:type="dxa"/>
        <w:tblLook w:val="04A0"/>
      </w:tblPr>
      <w:tblGrid>
        <w:gridCol w:w="1308"/>
        <w:gridCol w:w="7618"/>
      </w:tblGrid>
      <w:tr w:rsidR="00CF4C81" w:rsidRPr="00B42C71" w:rsidTr="00123946">
        <w:tc>
          <w:tcPr>
            <w:tcW w:w="1308" w:type="dxa"/>
            <w:shd w:val="pct5" w:color="auto" w:fill="auto"/>
          </w:tcPr>
          <w:p w:rsidR="00CF4C81" w:rsidRPr="00B42C71" w:rsidRDefault="00CF4C81" w:rsidP="00123946">
            <w:pPr>
              <w:jc w:val="center"/>
            </w:pPr>
            <w:r w:rsidRPr="00B42C71">
              <w:t>skratka predmetu</w:t>
            </w:r>
          </w:p>
        </w:tc>
        <w:tc>
          <w:tcPr>
            <w:tcW w:w="7620" w:type="dxa"/>
            <w:shd w:val="pct5" w:color="auto" w:fill="auto"/>
          </w:tcPr>
          <w:p w:rsidR="00CF4C81" w:rsidRPr="00B42C71" w:rsidRDefault="00CF4C81" w:rsidP="00CF4C81">
            <w:pPr>
              <w:jc w:val="center"/>
            </w:pPr>
            <w:r w:rsidRPr="00B42C71">
              <w:t xml:space="preserve">učivo v ktorom sa venujeme aj prierezovej téme </w:t>
            </w:r>
          </w:p>
        </w:tc>
      </w:tr>
      <w:tr w:rsidR="00CF4C81" w:rsidRPr="00B42C71" w:rsidTr="00123946">
        <w:tc>
          <w:tcPr>
            <w:tcW w:w="1308" w:type="dxa"/>
          </w:tcPr>
          <w:p w:rsidR="00CF4C81" w:rsidRPr="00B42C71" w:rsidRDefault="00CF4C81" w:rsidP="00123946">
            <w:r w:rsidRPr="00B42C71">
              <w:t>SJL</w:t>
            </w:r>
          </w:p>
        </w:tc>
        <w:tc>
          <w:tcPr>
            <w:tcW w:w="7620" w:type="dxa"/>
          </w:tcPr>
          <w:p w:rsidR="00CF4C81" w:rsidRPr="00B42C71" w:rsidRDefault="00123946" w:rsidP="00123946">
            <w:pPr>
              <w:pStyle w:val="Odsekzoznamu"/>
              <w:ind w:left="0"/>
            </w:pPr>
            <w:r w:rsidRPr="00B42C71">
              <w:rPr>
                <w:rFonts w:eastAsia="Times New Roman" w:cstheme="minorHAnsi"/>
              </w:rPr>
              <w:t>Spoznajme sa (SJ, 5. roč.), Môj kamarát , Nedokončený príbeh (SJ, 6. roč.), Druhý vzdor (SJ, 9. Roč.) Vieme sa učiť? (SJ-5. roč.),Čo nás učia bájky (SJ-5. roč.) , Katarína Gillerová- Môj mladší brat a ja (LIT, 6.roč.), Gabriela Futtová- Poškoláci (LIT, 7. roč.), Bez všedností niet sviatočnosti (SJ, 9. Roč.) Četovanie (SJ-5.roč.), Tvoja je lepšia než moja (SJ, 6. roč.), Louis Rennison- Denníky Georgie Nicolsonovej, Úspech slovenských žiakov (SJ, 9. roč.)</w:t>
            </w:r>
          </w:p>
        </w:tc>
      </w:tr>
      <w:tr w:rsidR="00CF4C81" w:rsidRPr="00B42C71" w:rsidTr="00123946">
        <w:tc>
          <w:tcPr>
            <w:tcW w:w="1308" w:type="dxa"/>
          </w:tcPr>
          <w:p w:rsidR="00CF4C81" w:rsidRPr="00B42C71" w:rsidRDefault="00CF4C81" w:rsidP="00123946">
            <w:r w:rsidRPr="00B42C71">
              <w:t>ANJ</w:t>
            </w:r>
          </w:p>
        </w:tc>
        <w:tc>
          <w:tcPr>
            <w:tcW w:w="7620" w:type="dxa"/>
          </w:tcPr>
          <w:p w:rsidR="00CF4C81" w:rsidRPr="00B42C71" w:rsidRDefault="0067469C" w:rsidP="00123946">
            <w:r>
              <w:t>Škola, voľný časizba, dom, záľuby</w:t>
            </w:r>
            <w:r w:rsidR="003132F1">
              <w:t xml:space="preserve"> Rodina a spoločnosť, soci</w:t>
            </w:r>
            <w:r w:rsidR="00DB05FC">
              <w:t>á</w:t>
            </w:r>
            <w:r>
              <w:t>lne a morálne normy, pracovné skúsenosti, móda a my, charaktery ľudí, priateľstvo , generačné problémy, Šikanovanie v škole, móda a</w:t>
            </w:r>
            <w:r w:rsidR="007A1628">
              <w:t> </w:t>
            </w:r>
            <w:r>
              <w:t>imidž</w:t>
            </w:r>
          </w:p>
        </w:tc>
      </w:tr>
      <w:tr w:rsidR="00CF4C81" w:rsidRPr="00B42C71" w:rsidTr="00123946">
        <w:tc>
          <w:tcPr>
            <w:tcW w:w="1308" w:type="dxa"/>
          </w:tcPr>
          <w:p w:rsidR="00CF4C81" w:rsidRPr="00B42C71" w:rsidRDefault="00CF4C81" w:rsidP="00123946">
            <w:r w:rsidRPr="00B42C71">
              <w:t>NEJ</w:t>
            </w:r>
          </w:p>
        </w:tc>
        <w:tc>
          <w:tcPr>
            <w:tcW w:w="7620" w:type="dxa"/>
          </w:tcPr>
          <w:p w:rsidR="00CF4C81" w:rsidRPr="00B42C71" w:rsidRDefault="00123946" w:rsidP="00123946">
            <w:r w:rsidRPr="00B42C71">
              <w:rPr>
                <w:rFonts w:cstheme="minorHAnsi"/>
              </w:rPr>
              <w:t>Osobné údaje  Moja rodina  Domov  Návšteva; uplatňuje sa v celom rozsahu vyučovania NEJ</w:t>
            </w:r>
          </w:p>
        </w:tc>
      </w:tr>
      <w:tr w:rsidR="00CF4C81" w:rsidRPr="00B42C71" w:rsidTr="00123946">
        <w:tc>
          <w:tcPr>
            <w:tcW w:w="1308" w:type="dxa"/>
          </w:tcPr>
          <w:p w:rsidR="00CF4C81" w:rsidRPr="00B42C71" w:rsidRDefault="00CF4C81" w:rsidP="00123946">
            <w:r w:rsidRPr="00B42C71">
              <w:t>KAJ</w:t>
            </w:r>
          </w:p>
        </w:tc>
        <w:tc>
          <w:tcPr>
            <w:tcW w:w="7620" w:type="dxa"/>
          </w:tcPr>
          <w:p w:rsidR="00CF4C81" w:rsidRPr="00B42C71" w:rsidRDefault="0067469C" w:rsidP="00123946">
            <w:r>
              <w:t>cestovanie, byť fit, obliekanie móda, zdravie, problémy mladých</w:t>
            </w:r>
          </w:p>
        </w:tc>
      </w:tr>
      <w:tr w:rsidR="00CF4C81" w:rsidRPr="00B42C71" w:rsidTr="00123946">
        <w:tc>
          <w:tcPr>
            <w:tcW w:w="1308" w:type="dxa"/>
          </w:tcPr>
          <w:p w:rsidR="00CF4C81" w:rsidRPr="00B42C71" w:rsidRDefault="00CF4C81" w:rsidP="00123946">
            <w:r w:rsidRPr="00B42C71">
              <w:t>MAT</w:t>
            </w:r>
          </w:p>
        </w:tc>
        <w:tc>
          <w:tcPr>
            <w:tcW w:w="7620" w:type="dxa"/>
          </w:tcPr>
          <w:p w:rsidR="00CF4C81" w:rsidRPr="00B42C71" w:rsidRDefault="00815CD9" w:rsidP="00123946">
            <w:r w:rsidRPr="00B42C71">
              <w:t>Sčit a odčit, znaky delitelnosti rovnoramenný trojuholník, obsah, slovné úlohy</w:t>
            </w:r>
          </w:p>
        </w:tc>
      </w:tr>
      <w:tr w:rsidR="00CF4C81" w:rsidRPr="00B42C71" w:rsidTr="00123946">
        <w:tc>
          <w:tcPr>
            <w:tcW w:w="1308" w:type="dxa"/>
          </w:tcPr>
          <w:p w:rsidR="00CF4C81" w:rsidRPr="00B42C71" w:rsidRDefault="00CF4C81" w:rsidP="00123946">
            <w:r w:rsidRPr="00B42C71">
              <w:t>INF</w:t>
            </w:r>
          </w:p>
        </w:tc>
        <w:tc>
          <w:tcPr>
            <w:tcW w:w="7620" w:type="dxa"/>
          </w:tcPr>
          <w:p w:rsidR="00CF4C81" w:rsidRPr="00B42C71" w:rsidRDefault="00815CD9" w:rsidP="00815CD9">
            <w:r w:rsidRPr="00B42C71">
              <w:rPr>
                <w:rFonts w:cstheme="minorHAnsi"/>
              </w:rPr>
              <w:t>Práca v operačnom systéme, vírusy a špehovanie, legálnosť používania softvéru, nástroje na komunikáciu, práca s webovou stránkou, algoritmické riešenie problémov Vírusy a špehovanie, práca v operačnom systéme, legálnosť používania softvéru, práca s nástrojmi na komunikáciu, práca s webovou stránkou, algoritmické riešenie problémov Algoritmy, práca s</w:t>
            </w:r>
            <w:r w:rsidR="007A1628">
              <w:rPr>
                <w:rFonts w:cstheme="minorHAnsi"/>
              </w:rPr>
              <w:t> </w:t>
            </w:r>
            <w:r w:rsidRPr="00B42C71">
              <w:rPr>
                <w:rFonts w:cstheme="minorHAnsi"/>
              </w:rPr>
              <w:t>grafikou</w:t>
            </w:r>
          </w:p>
        </w:tc>
      </w:tr>
      <w:tr w:rsidR="00CF4C81" w:rsidRPr="00B42C71" w:rsidTr="00123946">
        <w:tc>
          <w:tcPr>
            <w:tcW w:w="1308" w:type="dxa"/>
          </w:tcPr>
          <w:p w:rsidR="00CF4C81" w:rsidRPr="00B42C71" w:rsidRDefault="00CF4C81" w:rsidP="00123946">
            <w:r w:rsidRPr="00B42C71">
              <w:t>FYZ</w:t>
            </w:r>
          </w:p>
        </w:tc>
        <w:tc>
          <w:tcPr>
            <w:tcW w:w="7620" w:type="dxa"/>
          </w:tcPr>
          <w:p w:rsidR="00CF4C81" w:rsidRPr="00B42C71" w:rsidRDefault="00580BBF" w:rsidP="00580BBF">
            <w:r w:rsidRPr="00B42C71">
              <w:t>Otáčavé účinky sily, rovnovážna poloha páky, ťažisko telesa, vztlaková sila, Sily pôsobiace v kvapalinách, dráha pohybu, grafické znázornenie rýchlosti a dráhy pohybu v čase, práca na naklonenej rovine, na kladke, vzájomná premena pohybovej a polohovej energie, Zákon zachovania mechanickej energie skúmame magnetické vlastnosti látok, ako si vyrobiť magnet, Zem ako magnet, elektrizovanie látok, elektrické pole, telesá  v elektrickom poli, sérivé zapojenie žiaroviek, paralelné zapojenie žiaroviek, elektrické vodiče a izolanty, meranie veľkosti el. prúdu, meranie veľkosti el. napätia, závislosť odporu vodiča od vlastností vodiča, elektromagnet a jeho využitie, elektrolýza a jej využite, elektrická energia a jej premeny 7 meranie teploty v priebehu času, Meteorologické pozorovania, tvorba projektu, výmena tepla medzi teplou a studenou vodou</w:t>
            </w:r>
          </w:p>
        </w:tc>
      </w:tr>
      <w:tr w:rsidR="00CF4C81" w:rsidRPr="00B42C71" w:rsidTr="00123946">
        <w:tc>
          <w:tcPr>
            <w:tcW w:w="1308" w:type="dxa"/>
          </w:tcPr>
          <w:p w:rsidR="00CF4C81" w:rsidRPr="00B42C71" w:rsidRDefault="00CF4C81" w:rsidP="00123946">
            <w:r w:rsidRPr="00B42C71">
              <w:t>CHE</w:t>
            </w:r>
          </w:p>
        </w:tc>
        <w:tc>
          <w:tcPr>
            <w:tcW w:w="7620" w:type="dxa"/>
          </w:tcPr>
          <w:p w:rsidR="00CF4C81" w:rsidRPr="00B42C71" w:rsidRDefault="002E0543" w:rsidP="00123946">
            <w:r>
              <w:t>T</w:t>
            </w:r>
            <w:r w:rsidR="00DB05FC">
              <w:t>uky, cukry, vitamí</w:t>
            </w:r>
            <w:r w:rsidRPr="002E0543">
              <w:t>ny, bielkoviny</w:t>
            </w:r>
          </w:p>
        </w:tc>
      </w:tr>
      <w:tr w:rsidR="00CF4C81" w:rsidRPr="00B42C71" w:rsidTr="00123946">
        <w:tc>
          <w:tcPr>
            <w:tcW w:w="1308" w:type="dxa"/>
          </w:tcPr>
          <w:p w:rsidR="00CF4C81" w:rsidRPr="00B42C71" w:rsidRDefault="00CF4C81" w:rsidP="00123946">
            <w:r w:rsidRPr="00B42C71">
              <w:t>BIO</w:t>
            </w:r>
          </w:p>
        </w:tc>
        <w:tc>
          <w:tcPr>
            <w:tcW w:w="7620" w:type="dxa"/>
          </w:tcPr>
          <w:p w:rsidR="00CF4C81" w:rsidRPr="00B42C71" w:rsidRDefault="00050C90" w:rsidP="00123946">
            <w:r w:rsidRPr="00B42C71">
              <w:t>Nervová sústava</w:t>
            </w:r>
          </w:p>
        </w:tc>
      </w:tr>
      <w:tr w:rsidR="00CF4C81" w:rsidRPr="00B42C71" w:rsidTr="00123946">
        <w:tc>
          <w:tcPr>
            <w:tcW w:w="1308" w:type="dxa"/>
          </w:tcPr>
          <w:p w:rsidR="00CF4C81" w:rsidRPr="00B42C71" w:rsidRDefault="00CF4C81" w:rsidP="00123946">
            <w:r w:rsidRPr="00B42C71">
              <w:t>DEJ</w:t>
            </w:r>
          </w:p>
        </w:tc>
        <w:tc>
          <w:tcPr>
            <w:tcW w:w="7620" w:type="dxa"/>
          </w:tcPr>
          <w:p w:rsidR="00CF4C81" w:rsidRPr="00B42C71" w:rsidRDefault="00335B0C" w:rsidP="00335B0C">
            <w:r w:rsidRPr="00B42C71">
              <w:rPr>
                <w:rFonts w:eastAsia="Times New Roman" w:cs="Arial"/>
              </w:rPr>
              <w:t>Detská práca</w:t>
            </w:r>
            <w:r w:rsidR="00DB05FC">
              <w:rPr>
                <w:rFonts w:eastAsia="Times New Roman" w:cs="Arial"/>
              </w:rPr>
              <w:t xml:space="preserve">, </w:t>
            </w:r>
            <w:r w:rsidRPr="00B42C71">
              <w:rPr>
                <w:rFonts w:eastAsia="Times New Roman" w:cs="Arial"/>
              </w:rPr>
              <w:t>Práca – trest alebo radosť</w:t>
            </w:r>
            <w:r w:rsidR="00DB05FC">
              <w:rPr>
                <w:rFonts w:eastAsia="Times New Roman" w:cs="Arial"/>
              </w:rPr>
              <w:t xml:space="preserve">, </w:t>
            </w:r>
            <w:r w:rsidRPr="00B42C71">
              <w:rPr>
                <w:rFonts w:eastAsia="Times New Roman" w:cs="Arial"/>
              </w:rPr>
              <w:t>Život v</w:t>
            </w:r>
            <w:r w:rsidR="00DB05FC">
              <w:rPr>
                <w:rFonts w:eastAsia="Times New Roman" w:cs="Arial"/>
              </w:rPr>
              <w:t> </w:t>
            </w:r>
            <w:r w:rsidRPr="00B42C71">
              <w:rPr>
                <w:rFonts w:eastAsia="Times New Roman" w:cs="Arial"/>
              </w:rPr>
              <w:t>paleoliteProjekt: Listovanie v rodinnom albumeKeď zlyhá komunikácia Demokracia verzus diktatúra</w:t>
            </w:r>
          </w:p>
        </w:tc>
      </w:tr>
      <w:tr w:rsidR="00CF4C81" w:rsidRPr="00B42C71" w:rsidTr="00123946">
        <w:tc>
          <w:tcPr>
            <w:tcW w:w="1308" w:type="dxa"/>
          </w:tcPr>
          <w:p w:rsidR="00CF4C81" w:rsidRPr="00B42C71" w:rsidRDefault="00CF4C81" w:rsidP="00123946">
            <w:r w:rsidRPr="00B42C71">
              <w:t>GEG</w:t>
            </w:r>
          </w:p>
        </w:tc>
        <w:tc>
          <w:tcPr>
            <w:tcW w:w="7620" w:type="dxa"/>
          </w:tcPr>
          <w:p w:rsidR="00CF4C81" w:rsidRPr="00B42C71" w:rsidRDefault="00DB05FC" w:rsidP="00123946">
            <w:r>
              <w:t>Obyvateľ</w:t>
            </w:r>
            <w:r w:rsidR="002E0543">
              <w:t>stvo Afriky, Ázie, Európy, Slovenska</w:t>
            </w:r>
          </w:p>
        </w:tc>
      </w:tr>
      <w:tr w:rsidR="00CF4C81" w:rsidRPr="00B42C71" w:rsidTr="00123946">
        <w:tc>
          <w:tcPr>
            <w:tcW w:w="1308" w:type="dxa"/>
          </w:tcPr>
          <w:p w:rsidR="00CF4C81" w:rsidRPr="00B42C71" w:rsidRDefault="00CF4C81" w:rsidP="00123946">
            <w:r w:rsidRPr="00B42C71">
              <w:t>OBN</w:t>
            </w:r>
          </w:p>
        </w:tc>
        <w:tc>
          <w:tcPr>
            <w:tcW w:w="7620" w:type="dxa"/>
          </w:tcPr>
          <w:p w:rsidR="00CF4C81" w:rsidRPr="00B42C71" w:rsidRDefault="00C363F4" w:rsidP="00C363F4">
            <w:pPr>
              <w:jc w:val="both"/>
            </w:pPr>
            <w:r w:rsidRPr="00B42C71">
              <w:t>Občan, občianstvo Ľudská osobnosť, Základné typy osobností podľa temperamentu, Učíme sa učiť, Štýly učenia, Sociálne skupiny, Socializácia jednotlivca, Spolupráca v sociálnej skupine, Komunikácia v sociálnych skupinách, Šikanovanie a jeho podoby, Participácia v širšom spoločenskom prostredí Formy vlády, Zložky štátnej moci, Zákonodarná moc, Výkonná moc, Cesta zákona Potreby – základné a vyššie, Osobné vlastnosti podnikateľa</w:t>
            </w:r>
          </w:p>
        </w:tc>
      </w:tr>
      <w:tr w:rsidR="00CF4C81" w:rsidRPr="00B42C71" w:rsidTr="00123946">
        <w:tc>
          <w:tcPr>
            <w:tcW w:w="1308" w:type="dxa"/>
          </w:tcPr>
          <w:p w:rsidR="00CF4C81" w:rsidRPr="00B42C71" w:rsidRDefault="00CF4C81" w:rsidP="00123946">
            <w:r w:rsidRPr="00B42C71">
              <w:lastRenderedPageBreak/>
              <w:t>ETV</w:t>
            </w:r>
          </w:p>
        </w:tc>
        <w:tc>
          <w:tcPr>
            <w:tcW w:w="7620" w:type="dxa"/>
          </w:tcPr>
          <w:p w:rsidR="00CF4C81" w:rsidRPr="00B42C71" w:rsidRDefault="007677B1" w:rsidP="00123946">
            <w:r w:rsidRPr="00B42C71">
              <w:rPr>
                <w:rFonts w:eastAsia="Times New Roman" w:cs="Arial"/>
              </w:rPr>
              <w:t>Moja loď, Moja vlajka, Moje najlepšie vlastnosti, Dohody v klube námorníkov, Každý máme svoj spôsob, Strana o mne z lodného denníka, Pozorné počúvanie, Počúvanie s porozumením, Ako spolu hovoríme, Ako sa spolu dorozumievame, Priateľské rozhovory, Pozdrav ako dar,  Prepáč,  Ako predísť konfliktom, Čo je nad hladinou a čo je pod hladinou,  Dobré správy, Spletité cestičky, Ja správa, Vlajka dobrých činov, Najprv pomáhaj, potom poúčaj Definovanie a zákl. členenie citov, Identifikácia a vyjadrenie vlastných citov, Empatia a jej zložky,  Asertivita ako súčasť komunikácie, Spôsoby správania v kolíznych situáciách,   Pozitívne a negatívne vzory , Dobro a zlo v ľuds. živote, Anonymní hrdinovia, Prosociálnesprávanie-pojem, druhy, pomoc darovanie, Delenie sa, spolupráca, priateľstvo Objavenie vlastnej jedinečnosti a identity, Pozitívne a negatívne vlastnosti, Zdravé sebavedomie, Presadenie a obhájenie sa v rôznych situáciách, Odmietnutie, sťažnosť, láskavosť, Aserti</w:t>
            </w:r>
            <w:r w:rsidR="003132F1">
              <w:rPr>
                <w:rFonts w:eastAsia="Times New Roman" w:cs="Arial"/>
              </w:rPr>
              <w:t>vita a asertívne práva, Prosociá</w:t>
            </w:r>
            <w:r w:rsidRPr="00B42C71">
              <w:rPr>
                <w:rFonts w:eastAsia="Times New Roman" w:cs="Arial"/>
              </w:rPr>
              <w:t>lnosť ako zložka vlastnej identity, Rozvíjanie vl. Identity v interakcii s druhými, Slobodné prijatie záväzkov ako predpoklad zrelosti, Etické aspekty vzťahu k vlastnej rodine, Uplatňovanie sociálnych zručností v rámci rodiny, Dobré vzťahy v rodine, tolerancia a rešpektovanie autority, Práva a povinnosti v rodine, Generačné rozdiely, Rozvoj empatie a komunikácie s chorými, starými a postihnutými. Poznaj sám seba, Zdroje etického poznania, Etika – mravné hodnoty a normy, Náboženstvá, Sekty, Svedomie, Dobré meno a pravda ako etické hodnoty, Pravda a poznanie, Pravda a lož, Tajomstvo, Je vždy správne povedať pravdu?, Česť, dobré meno človeka, Ublíženie na cti,  Solidarita, pomoc sociálne slabším Prehlbovanie komunikačných zručností, Počúvanie, vedenie dialógu, riešenie konfliktov, Asertivita orientovaná na prosociálnosť, Povedomie vlastnej hodnoty, Rozvíjanie skromnosti, Nepovyšovanie sa nad iných, Dobroprajnosť, Cieľavedomosť, pracovitosť usilovnosť, Kultivované vyjadrovanie hlavne negatívnych citov</w:t>
            </w:r>
          </w:p>
        </w:tc>
      </w:tr>
      <w:tr w:rsidR="00CF4C81" w:rsidRPr="00B42C71" w:rsidTr="00123946">
        <w:tc>
          <w:tcPr>
            <w:tcW w:w="1308" w:type="dxa"/>
          </w:tcPr>
          <w:p w:rsidR="00CF4C81" w:rsidRPr="00B42C71" w:rsidRDefault="00CF4C81" w:rsidP="00123946">
            <w:r w:rsidRPr="00B42C71">
              <w:t>NBV</w:t>
            </w:r>
          </w:p>
        </w:tc>
        <w:tc>
          <w:tcPr>
            <w:tcW w:w="7620" w:type="dxa"/>
          </w:tcPr>
          <w:p w:rsidR="00CF4C81" w:rsidRPr="00B42C71" w:rsidRDefault="00B20164" w:rsidP="00123946">
            <w:r w:rsidRPr="00B42C71">
              <w:t xml:space="preserve">boh hovorí k človeku dialóg boha a človeka obeta božieho ľudu dialóg cez službu sloboda a človek sloboda a rozhodnutia boh oslobodzuje človeka kto som kto je človek ľudskosť dôstojnosť a výkon kultúra </w:t>
            </w:r>
            <w:r w:rsidR="003132F1">
              <w:t xml:space="preserve">života zodpovednosť </w:t>
            </w:r>
            <w:r w:rsidRPr="00B42C71">
              <w:t xml:space="preserve"> za seba zodpovednosť za svoju vieru zodpovednosť za budovanie vzťahov zodpovednosť človeka za svet, v ktorom žije</w:t>
            </w:r>
          </w:p>
        </w:tc>
      </w:tr>
      <w:tr w:rsidR="00CF4C81" w:rsidRPr="00B42C71" w:rsidTr="00123946">
        <w:tc>
          <w:tcPr>
            <w:tcW w:w="1308" w:type="dxa"/>
          </w:tcPr>
          <w:p w:rsidR="00CF4C81" w:rsidRPr="00B42C71" w:rsidRDefault="00CF4C81" w:rsidP="00123946">
            <w:r w:rsidRPr="00B42C71">
              <w:t>VYV</w:t>
            </w:r>
          </w:p>
        </w:tc>
        <w:tc>
          <w:tcPr>
            <w:tcW w:w="7620" w:type="dxa"/>
          </w:tcPr>
          <w:p w:rsidR="00CF4C81" w:rsidRPr="00B42C71" w:rsidRDefault="00B44F52" w:rsidP="00B44F52">
            <w:r>
              <w:t>porozumieť, ako na človeka pôsobia farby a tvary uplatňovať zodpovednosť a spoluprácu v skupinách</w:t>
            </w:r>
          </w:p>
        </w:tc>
      </w:tr>
      <w:tr w:rsidR="00CF4C81" w:rsidRPr="00B42C71" w:rsidTr="00123946">
        <w:tc>
          <w:tcPr>
            <w:tcW w:w="1308" w:type="dxa"/>
          </w:tcPr>
          <w:p w:rsidR="00CF4C81" w:rsidRPr="00B42C71" w:rsidRDefault="00CF4C81" w:rsidP="00123946">
            <w:r w:rsidRPr="00B42C71">
              <w:t>HUV</w:t>
            </w:r>
          </w:p>
        </w:tc>
        <w:tc>
          <w:tcPr>
            <w:tcW w:w="7620" w:type="dxa"/>
          </w:tcPr>
          <w:p w:rsidR="00CF4C81" w:rsidRPr="00B42C71" w:rsidRDefault="0021371D" w:rsidP="00123946">
            <w:r w:rsidRPr="00B42C71">
              <w:t>Vo všetkých témach v rámci predmetu</w:t>
            </w:r>
          </w:p>
        </w:tc>
      </w:tr>
      <w:tr w:rsidR="00CF4C81" w:rsidRPr="00B42C71" w:rsidTr="00123946">
        <w:tc>
          <w:tcPr>
            <w:tcW w:w="1308" w:type="dxa"/>
          </w:tcPr>
          <w:p w:rsidR="00CF4C81" w:rsidRPr="00B42C71" w:rsidRDefault="00CF4C81" w:rsidP="00123946">
            <w:r w:rsidRPr="00B42C71">
              <w:t>THD</w:t>
            </w:r>
          </w:p>
        </w:tc>
        <w:tc>
          <w:tcPr>
            <w:tcW w:w="7620" w:type="dxa"/>
          </w:tcPr>
          <w:p w:rsidR="00CF4C81" w:rsidRPr="00B42C71" w:rsidRDefault="0021371D" w:rsidP="0021371D">
            <w:pPr>
              <w:autoSpaceDE w:val="0"/>
              <w:autoSpaceDN w:val="0"/>
              <w:adjustRightInd w:val="0"/>
              <w:rPr>
                <w:rFonts w:eastAsia="Calibri" w:cstheme="minorHAnsi"/>
              </w:rPr>
            </w:pPr>
            <w:r w:rsidRPr="00B42C71">
              <w:rPr>
                <w:rFonts w:cstheme="minorHAnsi"/>
              </w:rPr>
              <w:t>Zobrazovanie telies na tri priemetne, Technický výkres jednoduchého výrobku, Oprava omietok a maľovanie, Trh práce, voľba povolania, možnosti vzdelávania, študijné odbory v tematickom celku Elektrická energia,V</w:t>
            </w:r>
            <w:r w:rsidRPr="00B42C71">
              <w:rPr>
                <w:rFonts w:eastAsia="Calibri" w:cstheme="minorHAnsi"/>
              </w:rPr>
              <w:t>ýroba a rozvod elektrickej energie</w:t>
            </w:r>
            <w:r w:rsidRPr="00B42C71">
              <w:rPr>
                <w:rFonts w:cstheme="minorHAnsi"/>
              </w:rPr>
              <w:t>, Zdroje el. energie, Alternatíve zdroje, Z</w:t>
            </w:r>
            <w:r w:rsidRPr="00B42C71">
              <w:rPr>
                <w:rFonts w:eastAsia="Calibri" w:cstheme="minorHAnsi"/>
              </w:rPr>
              <w:t>ákladné elektrické spotrebiče</w:t>
            </w:r>
            <w:r w:rsidRPr="00B42C71">
              <w:rPr>
                <w:rFonts w:cstheme="minorHAnsi"/>
              </w:rPr>
              <w:t>, D</w:t>
            </w:r>
            <w:r w:rsidRPr="00B42C71">
              <w:rPr>
                <w:rFonts w:eastAsia="Calibri" w:cstheme="minorHAnsi"/>
              </w:rPr>
              <w:t>omová inštalácia elektrického prúdu</w:t>
            </w:r>
            <w:r w:rsidRPr="00B42C71">
              <w:rPr>
                <w:rFonts w:cstheme="minorHAnsi"/>
              </w:rPr>
              <w:t xml:space="preserve">, </w:t>
            </w:r>
            <w:r w:rsidRPr="00B42C71">
              <w:rPr>
                <w:rFonts w:eastAsia="Calibri" w:cstheme="minorHAnsi"/>
              </w:rPr>
              <w:t>Ú</w:t>
            </w:r>
            <w:r w:rsidR="00063421">
              <w:rPr>
                <w:rFonts w:eastAsia="Calibri" w:cstheme="minorHAnsi"/>
              </w:rPr>
              <w:t>s</w:t>
            </w:r>
            <w:r w:rsidRPr="00B42C71">
              <w:rPr>
                <w:rFonts w:eastAsia="Calibri" w:cstheme="minorHAnsi"/>
              </w:rPr>
              <w:t>pory elektrickej energie</w:t>
            </w:r>
            <w:r w:rsidRPr="00B42C71">
              <w:rPr>
                <w:rFonts w:cstheme="minorHAnsi"/>
              </w:rPr>
              <w:t>, K</w:t>
            </w:r>
            <w:r w:rsidRPr="00B42C71">
              <w:rPr>
                <w:rFonts w:eastAsia="Calibri" w:cstheme="minorHAnsi"/>
              </w:rPr>
              <w:t>onštrukcia vodovodného kohútika alebo batérie Návrh vlastného výrobku</w:t>
            </w:r>
            <w:r w:rsidRPr="00B42C71">
              <w:rPr>
                <w:rFonts w:cstheme="minorHAnsi"/>
              </w:rPr>
              <w:t xml:space="preserve">, </w:t>
            </w:r>
            <w:r w:rsidRPr="00B42C71">
              <w:rPr>
                <w:rFonts w:eastAsia="Calibri" w:cstheme="minorHAnsi"/>
              </w:rPr>
              <w:t>Upratovanie v domácnosti</w:t>
            </w:r>
            <w:r w:rsidRPr="00B42C71">
              <w:rPr>
                <w:rFonts w:cstheme="minorHAnsi"/>
              </w:rPr>
              <w:t xml:space="preserve">, </w:t>
            </w:r>
            <w:r w:rsidRPr="00B42C71">
              <w:rPr>
                <w:rFonts w:eastAsia="Calibri" w:cstheme="minorHAnsi"/>
              </w:rPr>
              <w:t>Údržba odevov a</w:t>
            </w:r>
            <w:r w:rsidRPr="00B42C71">
              <w:rPr>
                <w:rFonts w:cstheme="minorHAnsi"/>
              </w:rPr>
              <w:t> </w:t>
            </w:r>
            <w:r w:rsidRPr="00B42C71">
              <w:rPr>
                <w:rFonts w:eastAsia="Calibri" w:cstheme="minorHAnsi"/>
              </w:rPr>
              <w:t>textílií</w:t>
            </w:r>
            <w:r w:rsidRPr="00B42C71">
              <w:rPr>
                <w:rFonts w:cstheme="minorHAnsi"/>
              </w:rPr>
              <w:t xml:space="preserve">, </w:t>
            </w:r>
            <w:r w:rsidRPr="00B42C71">
              <w:rPr>
                <w:rFonts w:eastAsia="Calibri" w:cstheme="minorHAnsi"/>
                <w:i/>
              </w:rPr>
              <w:t>Projekt- Remeslá v Trnavskom kraji</w:t>
            </w:r>
            <w:r w:rsidRPr="00B42C71">
              <w:rPr>
                <w:rFonts w:cstheme="minorHAnsi"/>
                <w:i/>
              </w:rPr>
              <w:t xml:space="preserve">, </w:t>
            </w:r>
            <w:r w:rsidRPr="00B42C71">
              <w:rPr>
                <w:rFonts w:eastAsia="Calibri" w:cstheme="minorHAnsi"/>
              </w:rPr>
              <w:t>Drôt a dizajn, výroba malých dekoratívnych predmetov</w:t>
            </w:r>
            <w:r w:rsidRPr="00B42C71">
              <w:rPr>
                <w:rFonts w:cstheme="minorHAnsi"/>
              </w:rPr>
              <w:t xml:space="preserve"> Zostrojenie technického výkresu, </w:t>
            </w:r>
            <w:r w:rsidRPr="00B42C71">
              <w:rPr>
                <w:rFonts w:cstheme="minorHAnsi"/>
                <w:bCs/>
              </w:rPr>
              <w:t>technické materiály a pracovné postupy ich spracovania</w:t>
            </w:r>
          </w:p>
        </w:tc>
      </w:tr>
      <w:tr w:rsidR="00CF4C81" w:rsidRPr="00B42C71" w:rsidTr="00123946">
        <w:tc>
          <w:tcPr>
            <w:tcW w:w="1308" w:type="dxa"/>
          </w:tcPr>
          <w:p w:rsidR="00CF4C81" w:rsidRPr="00B42C71" w:rsidRDefault="00CF4C81" w:rsidP="00123946">
            <w:r w:rsidRPr="00B42C71">
              <w:t>TSV</w:t>
            </w:r>
          </w:p>
        </w:tc>
        <w:tc>
          <w:tcPr>
            <w:tcW w:w="7620" w:type="dxa"/>
          </w:tcPr>
          <w:p w:rsidR="00CF4C81" w:rsidRPr="00B42C71" w:rsidRDefault="0067469C" w:rsidP="00123946">
            <w:r>
              <w:t>Pravidlá atletiky Základné pravidlá – Futsal,minifutbal,</w:t>
            </w:r>
            <w:r w:rsidR="003132F1">
              <w:t>minivolejbal, basketbal, flo</w:t>
            </w:r>
            <w:r>
              <w:t>rbal, hádzaná</w:t>
            </w:r>
          </w:p>
        </w:tc>
      </w:tr>
    </w:tbl>
    <w:p w:rsidR="003C554E" w:rsidRDefault="003C554E" w:rsidP="003C554E"/>
    <w:p w:rsidR="008D22A8" w:rsidRDefault="008D22A8" w:rsidP="003C554E"/>
    <w:p w:rsidR="008D22A8" w:rsidRPr="00B42C71" w:rsidRDefault="008D22A8" w:rsidP="003C554E"/>
    <w:p w:rsidR="003C554E" w:rsidRPr="00B42C71" w:rsidRDefault="003C554E" w:rsidP="003C554E">
      <w:pPr>
        <w:pStyle w:val="Nadpis3"/>
      </w:pPr>
      <w:bookmarkStart w:id="72" w:name="_Toc115336422"/>
      <w:r w:rsidRPr="00B42C71">
        <w:lastRenderedPageBreak/>
        <w:t>B výchova k manželstvu a rodičovstvu</w:t>
      </w:r>
      <w:bookmarkEnd w:id="72"/>
    </w:p>
    <w:tbl>
      <w:tblPr>
        <w:tblStyle w:val="Mriekatabuky"/>
        <w:tblW w:w="0" w:type="auto"/>
        <w:tblInd w:w="360" w:type="dxa"/>
        <w:tblLook w:val="04A0"/>
      </w:tblPr>
      <w:tblGrid>
        <w:gridCol w:w="1308"/>
        <w:gridCol w:w="7618"/>
      </w:tblGrid>
      <w:tr w:rsidR="00CF4C81" w:rsidRPr="00B42C71" w:rsidTr="00123946">
        <w:tc>
          <w:tcPr>
            <w:tcW w:w="1308" w:type="dxa"/>
            <w:shd w:val="pct5" w:color="auto" w:fill="auto"/>
          </w:tcPr>
          <w:p w:rsidR="00CF4C81" w:rsidRPr="00B42C71" w:rsidRDefault="00CF4C81" w:rsidP="00123946">
            <w:pPr>
              <w:jc w:val="center"/>
            </w:pPr>
            <w:r w:rsidRPr="00B42C71">
              <w:t>skratka predmetu</w:t>
            </w:r>
          </w:p>
        </w:tc>
        <w:tc>
          <w:tcPr>
            <w:tcW w:w="7620" w:type="dxa"/>
            <w:shd w:val="pct5" w:color="auto" w:fill="auto"/>
          </w:tcPr>
          <w:p w:rsidR="00CF4C81" w:rsidRPr="00B42C71" w:rsidRDefault="00CF4C81" w:rsidP="00123946">
            <w:pPr>
              <w:jc w:val="center"/>
            </w:pPr>
            <w:r w:rsidRPr="00B42C71">
              <w:t xml:space="preserve">učivo v ktorom sa venujeme aj prierezovej téme </w:t>
            </w:r>
          </w:p>
        </w:tc>
      </w:tr>
      <w:tr w:rsidR="00CF4C81" w:rsidRPr="00B42C71" w:rsidTr="00123946">
        <w:tc>
          <w:tcPr>
            <w:tcW w:w="1308" w:type="dxa"/>
          </w:tcPr>
          <w:p w:rsidR="00CF4C81" w:rsidRPr="00B42C71" w:rsidRDefault="00CF4C81" w:rsidP="00123946">
            <w:r w:rsidRPr="00B42C71">
              <w:t>SJL</w:t>
            </w:r>
          </w:p>
        </w:tc>
        <w:tc>
          <w:tcPr>
            <w:tcW w:w="7620" w:type="dxa"/>
          </w:tcPr>
          <w:p w:rsidR="00CF4C81" w:rsidRPr="00B42C71" w:rsidRDefault="00123946" w:rsidP="00123946">
            <w:pPr>
              <w:pStyle w:val="Odsekzoznamu"/>
              <w:ind w:left="0"/>
              <w:rPr>
                <w:rFonts w:eastAsia="Times New Roman" w:cs="Arial"/>
              </w:rPr>
            </w:pPr>
            <w:r w:rsidRPr="00B42C71">
              <w:rPr>
                <w:rFonts w:eastAsia="Times New Roman" w:cs="Arial"/>
              </w:rPr>
              <w:t>Dôležité otázky (SJ-5.roč.), P.O. Hviezdoslav - Zuzanka Hraškovie (LIT. 6. roč.), Septembrový list (SJ, 7. roč.), LucyMaudMontgomeryová - Anna zo Zeleného domu (LIT, 8. roč.) Lepší otec v hrsti ako kamoš na streche (SJ-5.roč.), Margita Figuli - Tri gaštanové kone (LIT-8. roč.) SueTowsendová- Tajný denník 13 a polročného Adriana Molla, J. Wilsonová – Dieťa zo smetiska (LIT, 9. Roč.) V nočnom meste (SJ-5.roč.), SMS, Informácie, ktoré sú nám v pätách (SJ-5.roč.), Jeme málo či veľa? (SJ, 7. roč.)</w:t>
            </w:r>
          </w:p>
        </w:tc>
      </w:tr>
      <w:tr w:rsidR="00CF4C81" w:rsidRPr="00B42C71" w:rsidTr="00123946">
        <w:tc>
          <w:tcPr>
            <w:tcW w:w="1308" w:type="dxa"/>
          </w:tcPr>
          <w:p w:rsidR="00CF4C81" w:rsidRPr="00B42C71" w:rsidRDefault="00CF4C81" w:rsidP="00123946">
            <w:r w:rsidRPr="00B42C71">
              <w:t>ANJ</w:t>
            </w:r>
          </w:p>
        </w:tc>
        <w:tc>
          <w:tcPr>
            <w:tcW w:w="7620" w:type="dxa"/>
          </w:tcPr>
          <w:p w:rsidR="00CF4C81" w:rsidRPr="00B42C71" w:rsidRDefault="0067469C" w:rsidP="00123946">
            <w:r>
              <w:t>Rodina, vzťahy, ľudské telo,Rodiny vo VB</w:t>
            </w:r>
            <w:r w:rsidR="007A1628">
              <w:t>, medziľudské vzťahy, svadba,</w:t>
            </w:r>
          </w:p>
        </w:tc>
      </w:tr>
      <w:tr w:rsidR="00CF4C81" w:rsidRPr="00B42C71" w:rsidTr="00123946">
        <w:tc>
          <w:tcPr>
            <w:tcW w:w="1308" w:type="dxa"/>
          </w:tcPr>
          <w:p w:rsidR="00CF4C81" w:rsidRPr="00B42C71" w:rsidRDefault="00CF4C81" w:rsidP="00123946">
            <w:r w:rsidRPr="00B42C71">
              <w:t>NEJ</w:t>
            </w:r>
          </w:p>
        </w:tc>
        <w:tc>
          <w:tcPr>
            <w:tcW w:w="7620" w:type="dxa"/>
          </w:tcPr>
          <w:p w:rsidR="00CF4C81" w:rsidRPr="00B42C71" w:rsidRDefault="002A5BCA" w:rsidP="00123946">
            <w:pPr>
              <w:spacing w:after="120"/>
              <w:rPr>
                <w:rFonts w:cstheme="minorHAnsi"/>
              </w:rPr>
            </w:pPr>
            <w:r w:rsidRPr="00B42C71">
              <w:rPr>
                <w:rFonts w:cstheme="minorHAnsi"/>
              </w:rPr>
              <w:t>Moja rodina</w:t>
            </w:r>
          </w:p>
        </w:tc>
      </w:tr>
      <w:tr w:rsidR="00CF4C81" w:rsidRPr="00B42C71" w:rsidTr="00123946">
        <w:tc>
          <w:tcPr>
            <w:tcW w:w="1308" w:type="dxa"/>
          </w:tcPr>
          <w:p w:rsidR="00CF4C81" w:rsidRPr="00B42C71" w:rsidRDefault="00CF4C81" w:rsidP="00123946">
            <w:r w:rsidRPr="00B42C71">
              <w:t>KAJ</w:t>
            </w:r>
          </w:p>
        </w:tc>
        <w:tc>
          <w:tcPr>
            <w:tcW w:w="7620" w:type="dxa"/>
          </w:tcPr>
          <w:p w:rsidR="00CF4C81" w:rsidRPr="00B42C71" w:rsidRDefault="0067469C" w:rsidP="00123946">
            <w:r>
              <w:t>vzťahy, mladý ľudia – rande, svadba, nakupovanie, rodinné vzťahy – rozdiely</w:t>
            </w:r>
          </w:p>
        </w:tc>
      </w:tr>
      <w:tr w:rsidR="00CF4C81" w:rsidRPr="00B42C71" w:rsidTr="00123946">
        <w:tc>
          <w:tcPr>
            <w:tcW w:w="1308" w:type="dxa"/>
          </w:tcPr>
          <w:p w:rsidR="00CF4C81" w:rsidRPr="00B42C71" w:rsidRDefault="00CF4C81" w:rsidP="00123946">
            <w:r w:rsidRPr="00B42C71">
              <w:t>MAT</w:t>
            </w:r>
          </w:p>
        </w:tc>
        <w:tc>
          <w:tcPr>
            <w:tcW w:w="7620" w:type="dxa"/>
          </w:tcPr>
          <w:p w:rsidR="00CF4C81" w:rsidRPr="00B42C71" w:rsidRDefault="00815CD9" w:rsidP="00123946">
            <w:r w:rsidRPr="00B42C71">
              <w:t>Slovné úlohy</w:t>
            </w:r>
          </w:p>
        </w:tc>
      </w:tr>
      <w:tr w:rsidR="00CF4C81" w:rsidRPr="00B42C71" w:rsidTr="00123946">
        <w:tc>
          <w:tcPr>
            <w:tcW w:w="1308" w:type="dxa"/>
          </w:tcPr>
          <w:p w:rsidR="00CF4C81" w:rsidRPr="00B42C71" w:rsidRDefault="00CF4C81" w:rsidP="00123946">
            <w:r w:rsidRPr="00B42C71">
              <w:t>BIO</w:t>
            </w:r>
          </w:p>
        </w:tc>
        <w:tc>
          <w:tcPr>
            <w:tcW w:w="7620" w:type="dxa"/>
          </w:tcPr>
          <w:p w:rsidR="00CF4C81" w:rsidRPr="00B42C71" w:rsidRDefault="00050C90" w:rsidP="00123946">
            <w:r w:rsidRPr="00B42C71">
              <w:t>Rozmnožovacia sústava genetika – dedičné choroby vírusy a</w:t>
            </w:r>
            <w:r w:rsidR="007A1628">
              <w:t> </w:t>
            </w:r>
            <w:r w:rsidRPr="00B42C71">
              <w:t>baktérie</w:t>
            </w:r>
          </w:p>
        </w:tc>
      </w:tr>
      <w:tr w:rsidR="00CF4C81" w:rsidRPr="00B42C71" w:rsidTr="00123946">
        <w:tc>
          <w:tcPr>
            <w:tcW w:w="1308" w:type="dxa"/>
          </w:tcPr>
          <w:p w:rsidR="00CF4C81" w:rsidRPr="00B42C71" w:rsidRDefault="00CF4C81" w:rsidP="00123946">
            <w:r w:rsidRPr="00B42C71">
              <w:t>DEJ</w:t>
            </w:r>
          </w:p>
        </w:tc>
        <w:tc>
          <w:tcPr>
            <w:tcW w:w="7620" w:type="dxa"/>
          </w:tcPr>
          <w:p w:rsidR="00CF4C81" w:rsidRPr="00B42C71" w:rsidRDefault="00335B0C" w:rsidP="00335B0C">
            <w:r w:rsidRPr="00B42C71">
              <w:rPr>
                <w:rFonts w:eastAsia="Times New Roman" w:cs="Arial"/>
              </w:rPr>
              <w:t>AntropogenézaAko si človek vytváral rodinu</w:t>
            </w:r>
          </w:p>
        </w:tc>
      </w:tr>
      <w:tr w:rsidR="00CF4C81" w:rsidRPr="00B42C71" w:rsidTr="00123946">
        <w:tc>
          <w:tcPr>
            <w:tcW w:w="1308" w:type="dxa"/>
          </w:tcPr>
          <w:p w:rsidR="00CF4C81" w:rsidRPr="00B42C71" w:rsidRDefault="00CF4C81" w:rsidP="00123946">
            <w:r w:rsidRPr="00B42C71">
              <w:t>OBN</w:t>
            </w:r>
          </w:p>
        </w:tc>
        <w:tc>
          <w:tcPr>
            <w:tcW w:w="7620" w:type="dxa"/>
          </w:tcPr>
          <w:p w:rsidR="00CF4C81" w:rsidRPr="00B42C71" w:rsidRDefault="00C363F4" w:rsidP="00C363F4">
            <w:pPr>
              <w:jc w:val="both"/>
            </w:pPr>
            <w:r w:rsidRPr="00B42C71">
              <w:t>Poslanie a funkcie rodiny, Vzťahy v rodine, Práva a povinnosti  detí, Práva a povinnosti rodičov, Viacgeneračné spolunažívanie, Príbuzní Rodinné právo</w:t>
            </w:r>
          </w:p>
        </w:tc>
      </w:tr>
      <w:tr w:rsidR="00CF4C81" w:rsidRPr="00B42C71" w:rsidTr="00123946">
        <w:tc>
          <w:tcPr>
            <w:tcW w:w="1308" w:type="dxa"/>
          </w:tcPr>
          <w:p w:rsidR="00CF4C81" w:rsidRPr="00B42C71" w:rsidRDefault="00CF4C81" w:rsidP="00123946">
            <w:r w:rsidRPr="00B42C71">
              <w:t>ETV</w:t>
            </w:r>
          </w:p>
        </w:tc>
        <w:tc>
          <w:tcPr>
            <w:tcW w:w="7620" w:type="dxa"/>
          </w:tcPr>
          <w:p w:rsidR="00CF4C81" w:rsidRPr="00B42C71" w:rsidRDefault="007677B1" w:rsidP="00B42C71">
            <w:r w:rsidRPr="00B42C71">
              <w:t>Etické aspekty integrovania sex. zrelosti do kontextu osobnosti, Rozvíjanie sex. identity, Vzťahy medzi chlapcami a dievčatami, Priateľstvo a láska, Utváranie predstáv o budúcom partnerovi, Rozpor medzi pohlavnou a psychosociálnou zrelosťou, Predčasný sex. styk – príčiny a dôsledky, Pohlavné choroby a AIDS, Následky odtrhnutia sexu od osobného vzťahu a zodpovednosti Výchova k sex. zdraviu a rodinnému životu, Etika a manželstvo, Sebaovládanie ako podmienka zdravého sex. života, Priateľstvo, zamilovanosť, známosť, manželstvo, Umelé prerušenie tehotenstva a možné následky, Plánované rodičovstvo, Poruchy sex. orientácie, sex. trestné činy. Význam studu a intimity v prejavoch náklonnosti medzi chlapcami a dievčatami, Konzumný a nezodpovedný sex.</w:t>
            </w:r>
          </w:p>
        </w:tc>
      </w:tr>
      <w:tr w:rsidR="00CF4C81" w:rsidRPr="00B42C71" w:rsidTr="00123946">
        <w:tc>
          <w:tcPr>
            <w:tcW w:w="1308" w:type="dxa"/>
          </w:tcPr>
          <w:p w:rsidR="00CF4C81" w:rsidRPr="00B42C71" w:rsidRDefault="00CF4C81" w:rsidP="00123946">
            <w:r w:rsidRPr="00B42C71">
              <w:t>NBV</w:t>
            </w:r>
          </w:p>
        </w:tc>
        <w:tc>
          <w:tcPr>
            <w:tcW w:w="7620" w:type="dxa"/>
          </w:tcPr>
          <w:p w:rsidR="00CF4C81" w:rsidRPr="00B42C71" w:rsidRDefault="00B44F52" w:rsidP="00DB3582">
            <w:pPr>
              <w:spacing w:before="50"/>
            </w:pPr>
            <w:r w:rsidRPr="00B42C71">
              <w:rPr>
                <w:rFonts w:cstheme="minorHAnsi"/>
                <w:color w:val="231F20"/>
                <w:spacing w:val="2"/>
                <w:w w:val="90"/>
              </w:rPr>
              <w:t>D</w:t>
            </w:r>
            <w:r w:rsidR="00B20164" w:rsidRPr="00B42C71">
              <w:rPr>
                <w:rFonts w:cstheme="minorHAnsi"/>
                <w:color w:val="231F20"/>
                <w:spacing w:val="2"/>
                <w:w w:val="90"/>
              </w:rPr>
              <w:t>ia</w:t>
            </w:r>
            <w:r w:rsidR="00B20164" w:rsidRPr="00B42C71">
              <w:rPr>
                <w:rFonts w:cstheme="minorHAnsi"/>
                <w:color w:val="231F20"/>
                <w:spacing w:val="-4"/>
                <w:w w:val="90"/>
              </w:rPr>
              <w:t>l</w:t>
            </w:r>
            <w:r w:rsidR="00B20164" w:rsidRPr="00B42C71">
              <w:rPr>
                <w:rFonts w:cstheme="minorHAnsi"/>
                <w:color w:val="231F20"/>
                <w:spacing w:val="3"/>
                <w:w w:val="90"/>
              </w:rPr>
              <w:t>ó</w:t>
            </w:r>
            <w:r w:rsidR="00DB3582">
              <w:rPr>
                <w:rFonts w:cstheme="minorHAnsi"/>
                <w:color w:val="231F20"/>
                <w:spacing w:val="3"/>
                <w:w w:val="90"/>
              </w:rPr>
              <w:t>g</w:t>
            </w:r>
            <w:r w:rsidR="00B20164" w:rsidRPr="00B42C71">
              <w:rPr>
                <w:rFonts w:cstheme="minorHAnsi"/>
                <w:color w:val="231F20"/>
                <w:spacing w:val="3"/>
                <w:w w:val="90"/>
              </w:rPr>
              <w:t>ce</w:t>
            </w:r>
            <w:r w:rsidR="00B20164" w:rsidRPr="00B42C71">
              <w:rPr>
                <w:rFonts w:cstheme="minorHAnsi"/>
                <w:color w:val="231F20"/>
                <w:w w:val="90"/>
              </w:rPr>
              <w:t>z</w:t>
            </w:r>
            <w:r w:rsidR="00B20164" w:rsidRPr="00B42C71">
              <w:rPr>
                <w:rFonts w:cstheme="minorHAnsi"/>
                <w:color w:val="231F20"/>
                <w:spacing w:val="3"/>
                <w:w w:val="90"/>
              </w:rPr>
              <w:t>s</w:t>
            </w:r>
            <w:r w:rsidR="00B20164" w:rsidRPr="00B42C71">
              <w:rPr>
                <w:rFonts w:cstheme="minorHAnsi"/>
                <w:color w:val="231F20"/>
                <w:spacing w:val="-4"/>
                <w:w w:val="90"/>
              </w:rPr>
              <w:t>l</w:t>
            </w:r>
            <w:r w:rsidR="00B20164" w:rsidRPr="00B42C71">
              <w:rPr>
                <w:rFonts w:cstheme="minorHAnsi"/>
                <w:color w:val="231F20"/>
                <w:spacing w:val="2"/>
                <w:w w:val="90"/>
              </w:rPr>
              <w:t>užbu</w:t>
            </w:r>
          </w:p>
        </w:tc>
      </w:tr>
    </w:tbl>
    <w:p w:rsidR="003C554E" w:rsidRDefault="003C554E" w:rsidP="003C554E"/>
    <w:p w:rsidR="008D22A8" w:rsidRDefault="008D22A8" w:rsidP="003C554E"/>
    <w:p w:rsidR="008D22A8" w:rsidRDefault="008D22A8" w:rsidP="003C554E"/>
    <w:p w:rsidR="008D22A8" w:rsidRDefault="008D22A8" w:rsidP="003C554E"/>
    <w:p w:rsidR="008D22A8" w:rsidRDefault="008D22A8" w:rsidP="003C554E"/>
    <w:p w:rsidR="008D22A8" w:rsidRDefault="008D22A8" w:rsidP="003C554E"/>
    <w:p w:rsidR="008D22A8" w:rsidRDefault="008D22A8" w:rsidP="003C554E"/>
    <w:p w:rsidR="008D22A8" w:rsidRDefault="008D22A8" w:rsidP="003C554E"/>
    <w:p w:rsidR="008D22A8" w:rsidRDefault="008D22A8" w:rsidP="003C554E"/>
    <w:p w:rsidR="008D22A8" w:rsidRDefault="008D22A8" w:rsidP="003C554E"/>
    <w:p w:rsidR="008D22A8" w:rsidRPr="00B42C71" w:rsidRDefault="008D22A8" w:rsidP="003C554E"/>
    <w:p w:rsidR="003C554E" w:rsidRPr="00B42C71" w:rsidRDefault="003C554E" w:rsidP="003C554E">
      <w:pPr>
        <w:pStyle w:val="Nadpis3"/>
      </w:pPr>
      <w:bookmarkStart w:id="73" w:name="_Toc115336423"/>
      <w:r w:rsidRPr="00B42C71">
        <w:lastRenderedPageBreak/>
        <w:t>C Environmentálna výchova</w:t>
      </w:r>
      <w:bookmarkEnd w:id="73"/>
    </w:p>
    <w:tbl>
      <w:tblPr>
        <w:tblStyle w:val="Mriekatabuky"/>
        <w:tblW w:w="0" w:type="auto"/>
        <w:tblInd w:w="360" w:type="dxa"/>
        <w:tblLook w:val="04A0"/>
      </w:tblPr>
      <w:tblGrid>
        <w:gridCol w:w="1020"/>
        <w:gridCol w:w="7906"/>
      </w:tblGrid>
      <w:tr w:rsidR="00CF4C81" w:rsidRPr="00B42C71" w:rsidTr="00123946">
        <w:tc>
          <w:tcPr>
            <w:tcW w:w="1308" w:type="dxa"/>
            <w:shd w:val="pct5" w:color="auto" w:fill="auto"/>
          </w:tcPr>
          <w:p w:rsidR="00CF4C81" w:rsidRPr="00B42C71" w:rsidRDefault="00CF4C81" w:rsidP="00123946">
            <w:pPr>
              <w:jc w:val="center"/>
            </w:pPr>
            <w:r w:rsidRPr="00B42C71">
              <w:t>skratka predmetu</w:t>
            </w:r>
          </w:p>
        </w:tc>
        <w:tc>
          <w:tcPr>
            <w:tcW w:w="7620" w:type="dxa"/>
            <w:shd w:val="pct5" w:color="auto" w:fill="auto"/>
          </w:tcPr>
          <w:p w:rsidR="00CF4C81" w:rsidRPr="00B42C71" w:rsidRDefault="00CF4C81" w:rsidP="00123946">
            <w:pPr>
              <w:jc w:val="center"/>
            </w:pPr>
            <w:r w:rsidRPr="00B42C71">
              <w:t xml:space="preserve">učivo v ktorom sa venujeme aj prierezovej téme </w:t>
            </w:r>
          </w:p>
        </w:tc>
      </w:tr>
      <w:tr w:rsidR="00CF4C81" w:rsidRPr="00B42C71" w:rsidTr="00123946">
        <w:tc>
          <w:tcPr>
            <w:tcW w:w="1308" w:type="dxa"/>
          </w:tcPr>
          <w:p w:rsidR="00CF4C81" w:rsidRPr="00B42C71" w:rsidRDefault="00CF4C81" w:rsidP="00123946">
            <w:r w:rsidRPr="00B42C71">
              <w:t>SJL</w:t>
            </w:r>
          </w:p>
        </w:tc>
        <w:tc>
          <w:tcPr>
            <w:tcW w:w="7620" w:type="dxa"/>
          </w:tcPr>
          <w:p w:rsidR="00123946" w:rsidRPr="00B42C71" w:rsidRDefault="00123946" w:rsidP="00B42C71">
            <w:r w:rsidRPr="00B42C71">
              <w:t>Informácie, ktoré neprehliadnete (SJ-5.roč.), James Oliver Curwood - Kočovníci severu (LIT, 6. roč.), Energie (SJ-8. roč.), Čo je životné prostredie? (SJ, 9. Roč.) Na trati(SJ-5.roč.), Obrázky z prírody (SJ, 7. roč.) Aká je budúcnosť plastov (SJ-8. roč.)</w:t>
            </w:r>
          </w:p>
          <w:p w:rsidR="00CF4C81" w:rsidRPr="00B42C71" w:rsidRDefault="00123946" w:rsidP="00B42C71">
            <w:r w:rsidRPr="00B42C71">
              <w:t>Ako vysádzame ihličnany(SJ-5.roč.), Umelci alebo vandali (SJ, 6. roč.) Slovensko(SJ-5.roč.), Slnko a príroda(SJ-5.roč.), DickKingSmith - Ja a moja príšera (LIT, 6. roč.), Medvede z pôrodníc (SJ, 7. roč.), Za jednorazové obaly platíme dva razy (SJ-7. roč.) Slnko a príroda(SJ-5.roč.), Objavujeme svet - úryvok (SJ, 7. roč.), Skladba – opakovanie (SJ, 9. Roč.)</w:t>
            </w:r>
          </w:p>
        </w:tc>
      </w:tr>
      <w:tr w:rsidR="00CF4C81" w:rsidRPr="00B42C71" w:rsidTr="00123946">
        <w:tc>
          <w:tcPr>
            <w:tcW w:w="1308" w:type="dxa"/>
          </w:tcPr>
          <w:p w:rsidR="00CF4C81" w:rsidRPr="00B42C71" w:rsidRDefault="00CF4C81" w:rsidP="00123946">
            <w:r w:rsidRPr="00B42C71">
              <w:t>ANJ</w:t>
            </w:r>
          </w:p>
        </w:tc>
        <w:tc>
          <w:tcPr>
            <w:tcW w:w="7620" w:type="dxa"/>
          </w:tcPr>
          <w:p w:rsidR="00CF4C81" w:rsidRPr="00B42C71" w:rsidRDefault="0067469C" w:rsidP="00123946">
            <w:r>
              <w:t>Zvieratá, populácia Zeme</w:t>
            </w:r>
            <w:r w:rsidR="00EB2D75">
              <w:t>, Veda a technika v budúcnosti, znečistenie Everestu, prírodné katastrofy, Environmentálne problémy sveta, sopky, ropa, hotely v</w:t>
            </w:r>
            <w:r w:rsidR="007A1628">
              <w:t> </w:t>
            </w:r>
            <w:r w:rsidR="00EB2D75">
              <w:t>prírode</w:t>
            </w:r>
          </w:p>
        </w:tc>
      </w:tr>
      <w:tr w:rsidR="00CF4C81" w:rsidRPr="00B42C71" w:rsidTr="00123946">
        <w:tc>
          <w:tcPr>
            <w:tcW w:w="1308" w:type="dxa"/>
          </w:tcPr>
          <w:p w:rsidR="00CF4C81" w:rsidRPr="00B42C71" w:rsidRDefault="00CF4C81" w:rsidP="00123946">
            <w:r w:rsidRPr="00B42C71">
              <w:t>NEJ</w:t>
            </w:r>
          </w:p>
        </w:tc>
        <w:tc>
          <w:tcPr>
            <w:tcW w:w="7620" w:type="dxa"/>
          </w:tcPr>
          <w:p w:rsidR="00CF4C81" w:rsidRPr="00B42C71" w:rsidRDefault="002A5BCA" w:rsidP="002A5BCA">
            <w:pPr>
              <w:spacing w:after="120"/>
            </w:pPr>
            <w:r w:rsidRPr="00B42C71">
              <w:rPr>
                <w:rFonts w:cstheme="minorHAnsi"/>
              </w:rPr>
              <w:t>Zdravo žiť Zvieratá Voľný čas</w:t>
            </w:r>
          </w:p>
        </w:tc>
      </w:tr>
      <w:tr w:rsidR="00CF4C81" w:rsidRPr="00B42C71" w:rsidTr="00123946">
        <w:tc>
          <w:tcPr>
            <w:tcW w:w="1308" w:type="dxa"/>
          </w:tcPr>
          <w:p w:rsidR="00CF4C81" w:rsidRPr="00B42C71" w:rsidRDefault="00CF4C81" w:rsidP="00123946">
            <w:r w:rsidRPr="00B42C71">
              <w:t>KAJ</w:t>
            </w:r>
          </w:p>
        </w:tc>
        <w:tc>
          <w:tcPr>
            <w:tcW w:w="7620" w:type="dxa"/>
          </w:tcPr>
          <w:p w:rsidR="00CF4C81" w:rsidRPr="00B42C71" w:rsidRDefault="00EB2D75" w:rsidP="00123946">
            <w:r>
              <w:t>zvieratá príroda, ročné obdobia, počasie, podnebie</w:t>
            </w:r>
          </w:p>
        </w:tc>
      </w:tr>
      <w:tr w:rsidR="00CF4C81" w:rsidRPr="00B42C71" w:rsidTr="00123946">
        <w:tc>
          <w:tcPr>
            <w:tcW w:w="1308" w:type="dxa"/>
          </w:tcPr>
          <w:p w:rsidR="00CF4C81" w:rsidRPr="00B42C71" w:rsidRDefault="00CF4C81" w:rsidP="00123946">
            <w:r w:rsidRPr="00B42C71">
              <w:t>MAT</w:t>
            </w:r>
          </w:p>
        </w:tc>
        <w:tc>
          <w:tcPr>
            <w:tcW w:w="7620" w:type="dxa"/>
          </w:tcPr>
          <w:p w:rsidR="00CF4C81" w:rsidRPr="00B42C71" w:rsidRDefault="00EB2D75" w:rsidP="00123946">
            <w:r>
              <w:t>obvod a obsah, slo</w:t>
            </w:r>
            <w:r w:rsidR="00815CD9" w:rsidRPr="00B42C71">
              <w:t>vn</w:t>
            </w:r>
            <w:r>
              <w:t>é.</w:t>
            </w:r>
            <w:r w:rsidR="00815CD9" w:rsidRPr="00B42C71">
              <w:t>úl des, uhly min, stupne</w:t>
            </w:r>
          </w:p>
        </w:tc>
      </w:tr>
      <w:tr w:rsidR="00CF4C81" w:rsidRPr="00B42C71" w:rsidTr="00123946">
        <w:tc>
          <w:tcPr>
            <w:tcW w:w="1308" w:type="dxa"/>
          </w:tcPr>
          <w:p w:rsidR="00CF4C81" w:rsidRPr="00B42C71" w:rsidRDefault="00CF4C81" w:rsidP="00123946">
            <w:r w:rsidRPr="00B42C71">
              <w:t>INF</w:t>
            </w:r>
          </w:p>
        </w:tc>
        <w:tc>
          <w:tcPr>
            <w:tcW w:w="7620" w:type="dxa"/>
          </w:tcPr>
          <w:p w:rsidR="00CF4C81" w:rsidRPr="00B42C71" w:rsidRDefault="00580BBF" w:rsidP="00580BBF">
            <w:r w:rsidRPr="00B42C71">
              <w:t>práca so súbormi a priečinkami, práca v počítačovej sieti Softvér a hardvér Aplikácia na nahrávanie a spracovanie zvuku a</w:t>
            </w:r>
            <w:r w:rsidR="007A1628">
              <w:t> </w:t>
            </w:r>
            <w:r w:rsidRPr="00B42C71">
              <w:t>videa</w:t>
            </w:r>
          </w:p>
        </w:tc>
      </w:tr>
      <w:tr w:rsidR="00CF4C81" w:rsidRPr="00B42C71" w:rsidTr="00123946">
        <w:tc>
          <w:tcPr>
            <w:tcW w:w="1308" w:type="dxa"/>
          </w:tcPr>
          <w:p w:rsidR="00CF4C81" w:rsidRPr="00B42C71" w:rsidRDefault="00CF4C81" w:rsidP="00123946">
            <w:r w:rsidRPr="00B42C71">
              <w:t>FYZ</w:t>
            </w:r>
          </w:p>
        </w:tc>
        <w:tc>
          <w:tcPr>
            <w:tcW w:w="7620" w:type="dxa"/>
          </w:tcPr>
          <w:p w:rsidR="00CF4C81" w:rsidRPr="00B42C71" w:rsidRDefault="00580BBF" w:rsidP="00123946">
            <w:r w:rsidRPr="00B42C71">
              <w:t>využitie páky , zatmenie Slnka, Mesiaca, energia zo Slnka, energia, ktorú nevieme využiť Zdroje el. napät</w:t>
            </w:r>
            <w:r w:rsidR="00112493">
              <w:t>i</w:t>
            </w:r>
            <w:r w:rsidRPr="00B42C71">
              <w:t>a kondenzácia, modelovanie dažďa, tepelný motor a parný stroj, spaľovacie motory</w:t>
            </w:r>
          </w:p>
        </w:tc>
      </w:tr>
      <w:tr w:rsidR="00CF4C81" w:rsidRPr="00B42C71" w:rsidTr="00123946">
        <w:tc>
          <w:tcPr>
            <w:tcW w:w="1308" w:type="dxa"/>
          </w:tcPr>
          <w:p w:rsidR="00CF4C81" w:rsidRPr="00B42C71" w:rsidRDefault="00CF4C81" w:rsidP="00123946">
            <w:r w:rsidRPr="00B42C71">
              <w:t>CHE</w:t>
            </w:r>
          </w:p>
        </w:tc>
        <w:tc>
          <w:tcPr>
            <w:tcW w:w="7620" w:type="dxa"/>
          </w:tcPr>
          <w:p w:rsidR="00CF4C81" w:rsidRPr="00B42C71" w:rsidRDefault="002E0543" w:rsidP="00123946">
            <w:r w:rsidRPr="002E0543">
              <w:t>voda, vzduch</w:t>
            </w:r>
            <w:r>
              <w:t>,</w:t>
            </w:r>
            <w:r w:rsidR="00112493">
              <w:t>železo, kyslík, vodí</w:t>
            </w:r>
            <w:r w:rsidRPr="002E0543">
              <w:t>k</w:t>
            </w:r>
            <w:r>
              <w:t xml:space="preserve">, </w:t>
            </w:r>
            <w:r w:rsidR="00112493">
              <w:t>drogy, pesticídy, uhľovodí</w:t>
            </w:r>
            <w:r w:rsidRPr="002E0543">
              <w:t>ky, mydla, pracie prostriedky</w:t>
            </w:r>
          </w:p>
        </w:tc>
      </w:tr>
      <w:tr w:rsidR="00CF4C81" w:rsidRPr="00B42C71" w:rsidTr="00123946">
        <w:tc>
          <w:tcPr>
            <w:tcW w:w="1308" w:type="dxa"/>
          </w:tcPr>
          <w:p w:rsidR="00CF4C81" w:rsidRPr="00B42C71" w:rsidRDefault="00CF4C81" w:rsidP="00123946">
            <w:r w:rsidRPr="00B42C71">
              <w:t>BIO</w:t>
            </w:r>
          </w:p>
        </w:tc>
        <w:tc>
          <w:tcPr>
            <w:tcW w:w="7620" w:type="dxa"/>
          </w:tcPr>
          <w:p w:rsidR="00CF4C81" w:rsidRPr="00B42C71" w:rsidRDefault="00050C90" w:rsidP="00123946">
            <w:r w:rsidRPr="00B42C71">
              <w:t>Život na lúke a poli, život v lese, život vo vode a okolí, život v ľudských sídlach, ekológia, Životné prostredie človeka, Dýchacia sústava</w:t>
            </w:r>
          </w:p>
        </w:tc>
      </w:tr>
      <w:tr w:rsidR="00CF4C81" w:rsidRPr="00B42C71" w:rsidTr="00123946">
        <w:tc>
          <w:tcPr>
            <w:tcW w:w="1308" w:type="dxa"/>
          </w:tcPr>
          <w:p w:rsidR="00CF4C81" w:rsidRPr="00B42C71" w:rsidRDefault="00CF4C81" w:rsidP="00123946">
            <w:r w:rsidRPr="00B42C71">
              <w:t>DEJ</w:t>
            </w:r>
          </w:p>
        </w:tc>
        <w:tc>
          <w:tcPr>
            <w:tcW w:w="7620" w:type="dxa"/>
          </w:tcPr>
          <w:p w:rsidR="00CF4C81" w:rsidRPr="00B42C71" w:rsidRDefault="00335B0C" w:rsidP="00335B0C">
            <w:r w:rsidRPr="00B42C71">
              <w:rPr>
                <w:rFonts w:eastAsia="Times New Roman" w:cs="Arial"/>
              </w:rPr>
              <w:t>Ako ľudia spoznávali sily prírodyPriemyselnárevolúciaSvetlá a tiene civilizácie</w:t>
            </w:r>
          </w:p>
        </w:tc>
      </w:tr>
      <w:tr w:rsidR="00CF4C81" w:rsidRPr="00B42C71" w:rsidTr="00123946">
        <w:tc>
          <w:tcPr>
            <w:tcW w:w="1308" w:type="dxa"/>
          </w:tcPr>
          <w:p w:rsidR="00CF4C81" w:rsidRPr="00B42C71" w:rsidRDefault="00CF4C81" w:rsidP="00123946">
            <w:r w:rsidRPr="00B42C71">
              <w:t>GEG</w:t>
            </w:r>
          </w:p>
        </w:tc>
        <w:tc>
          <w:tcPr>
            <w:tcW w:w="7620" w:type="dxa"/>
          </w:tcPr>
          <w:p w:rsidR="00CF4C81" w:rsidRPr="00B42C71" w:rsidRDefault="002E0543" w:rsidP="00123946">
            <w:r>
              <w:t>Typy krajín a ich využitie človekom, Pamiatky UNESCO, problémy obyvateľov Afriky, Typy krajín v Európe, Vplyv človeka na krajinu, Ochrana ŽP na Slovensku, kalamity a prírodné hrozby</w:t>
            </w:r>
            <w:r w:rsidR="003F507E">
              <w:t>. Porovnanie krajov SR, Hospodárstvo znečisťovanie prírody</w:t>
            </w:r>
          </w:p>
        </w:tc>
      </w:tr>
      <w:tr w:rsidR="00CF4C81" w:rsidRPr="00B42C71" w:rsidTr="00123946">
        <w:tc>
          <w:tcPr>
            <w:tcW w:w="1308" w:type="dxa"/>
          </w:tcPr>
          <w:p w:rsidR="00CF4C81" w:rsidRPr="00B42C71" w:rsidRDefault="00CF4C81" w:rsidP="00123946">
            <w:r w:rsidRPr="00B42C71">
              <w:t>OBN</w:t>
            </w:r>
          </w:p>
        </w:tc>
        <w:tc>
          <w:tcPr>
            <w:tcW w:w="7620" w:type="dxa"/>
          </w:tcPr>
          <w:p w:rsidR="00CF4C81" w:rsidRPr="00B42C71" w:rsidRDefault="00C363F4" w:rsidP="00123946">
            <w:r w:rsidRPr="00B42C71">
              <w:t>Život okolo nás Statky – hmotné, nehmotné, voľné, vzácne, Výrobný proces, Efektívnosť výroby, Náklady, Príjmy, zisk, strata, Produktivita práce, Vzácnosť  výrobných zdrojov, Alternatívne náklady</w:t>
            </w:r>
          </w:p>
        </w:tc>
      </w:tr>
      <w:tr w:rsidR="00CF4C81" w:rsidRPr="00B42C71" w:rsidTr="00123946">
        <w:tc>
          <w:tcPr>
            <w:tcW w:w="1308" w:type="dxa"/>
          </w:tcPr>
          <w:p w:rsidR="00CF4C81" w:rsidRPr="00B42C71" w:rsidRDefault="00CF4C81" w:rsidP="00123946">
            <w:r w:rsidRPr="00B42C71">
              <w:t>ETV</w:t>
            </w:r>
          </w:p>
        </w:tc>
        <w:tc>
          <w:tcPr>
            <w:tcW w:w="7620" w:type="dxa"/>
          </w:tcPr>
          <w:p w:rsidR="00CF4C81" w:rsidRPr="00B42C71" w:rsidRDefault="007677B1" w:rsidP="00123946">
            <w:r w:rsidRPr="00B42C71">
              <w:rPr>
                <w:rFonts w:eastAsia="Times New Roman" w:cs="Arial"/>
              </w:rPr>
              <w:t>Voda je život, Modrá planéta.</w:t>
            </w:r>
          </w:p>
        </w:tc>
      </w:tr>
      <w:tr w:rsidR="00CF4C81" w:rsidRPr="00B42C71" w:rsidTr="00123946">
        <w:tc>
          <w:tcPr>
            <w:tcW w:w="1308" w:type="dxa"/>
          </w:tcPr>
          <w:p w:rsidR="00CF4C81" w:rsidRPr="00B42C71" w:rsidRDefault="00CF4C81" w:rsidP="00123946">
            <w:r w:rsidRPr="00B42C71">
              <w:t>NBV</w:t>
            </w:r>
          </w:p>
        </w:tc>
        <w:tc>
          <w:tcPr>
            <w:tcW w:w="7620" w:type="dxa"/>
          </w:tcPr>
          <w:p w:rsidR="00CF4C81" w:rsidRPr="00B42C71" w:rsidRDefault="00B20164" w:rsidP="00B20164">
            <w:pPr>
              <w:pStyle w:val="Nadpis31"/>
              <w:ind w:left="0"/>
              <w:rPr>
                <w:lang w:val="sk-SK"/>
              </w:rPr>
            </w:pPr>
            <w:r w:rsidRPr="00B42C71">
              <w:rPr>
                <w:rFonts w:asciiTheme="minorHAnsi" w:hAnsiTheme="minorHAnsi" w:cstheme="minorHAnsi"/>
                <w:b w:val="0"/>
                <w:color w:val="231F20"/>
                <w:spacing w:val="2"/>
                <w:w w:val="90"/>
                <w:sz w:val="22"/>
                <w:szCs w:val="22"/>
                <w:lang w:val="sk-SK"/>
              </w:rPr>
              <w:t>dia</w:t>
            </w:r>
            <w:r w:rsidRPr="00B42C71">
              <w:rPr>
                <w:rFonts w:asciiTheme="minorHAnsi" w:hAnsiTheme="minorHAnsi" w:cstheme="minorHAnsi"/>
                <w:b w:val="0"/>
                <w:color w:val="231F20"/>
                <w:spacing w:val="-4"/>
                <w:w w:val="90"/>
                <w:sz w:val="22"/>
                <w:szCs w:val="22"/>
                <w:lang w:val="sk-SK"/>
              </w:rPr>
              <w:t>l</w:t>
            </w:r>
            <w:r w:rsidRPr="00B42C71">
              <w:rPr>
                <w:rFonts w:asciiTheme="minorHAnsi" w:hAnsiTheme="minorHAnsi" w:cstheme="minorHAnsi"/>
                <w:b w:val="0"/>
                <w:color w:val="231F20"/>
                <w:spacing w:val="3"/>
                <w:w w:val="90"/>
                <w:sz w:val="22"/>
                <w:szCs w:val="22"/>
                <w:lang w:val="sk-SK"/>
              </w:rPr>
              <w:t>ó</w:t>
            </w:r>
            <w:r w:rsidRPr="00B42C71">
              <w:rPr>
                <w:rFonts w:asciiTheme="minorHAnsi" w:hAnsiTheme="minorHAnsi" w:cstheme="minorHAnsi"/>
                <w:b w:val="0"/>
                <w:color w:val="231F20"/>
                <w:w w:val="90"/>
                <w:sz w:val="22"/>
                <w:szCs w:val="22"/>
                <w:lang w:val="sk-SK"/>
              </w:rPr>
              <w:t>g</w:t>
            </w:r>
            <w:r w:rsidRPr="00B42C71">
              <w:rPr>
                <w:rFonts w:asciiTheme="minorHAnsi" w:hAnsiTheme="minorHAnsi" w:cstheme="minorHAnsi"/>
                <w:b w:val="0"/>
                <w:color w:val="231F20"/>
                <w:spacing w:val="3"/>
                <w:w w:val="90"/>
                <w:sz w:val="22"/>
                <w:szCs w:val="22"/>
                <w:lang w:val="sk-SK"/>
              </w:rPr>
              <w:t>boh</w:t>
            </w:r>
            <w:r w:rsidRPr="00B42C71">
              <w:rPr>
                <w:rFonts w:asciiTheme="minorHAnsi" w:hAnsiTheme="minorHAnsi" w:cstheme="minorHAnsi"/>
                <w:b w:val="0"/>
                <w:color w:val="231F20"/>
                <w:w w:val="90"/>
                <w:sz w:val="22"/>
                <w:szCs w:val="22"/>
                <w:lang w:val="sk-SK"/>
              </w:rPr>
              <w:t>aa</w:t>
            </w:r>
            <w:r w:rsidRPr="00B42C71">
              <w:rPr>
                <w:rFonts w:asciiTheme="minorHAnsi" w:hAnsiTheme="minorHAnsi" w:cstheme="minorHAnsi"/>
                <w:b w:val="0"/>
                <w:color w:val="231F20"/>
                <w:spacing w:val="3"/>
                <w:w w:val="90"/>
                <w:sz w:val="22"/>
                <w:szCs w:val="22"/>
                <w:lang w:val="sk-SK"/>
              </w:rPr>
              <w:t>č</w:t>
            </w:r>
            <w:r w:rsidRPr="00B42C71">
              <w:rPr>
                <w:rFonts w:asciiTheme="minorHAnsi" w:hAnsiTheme="minorHAnsi" w:cstheme="minorHAnsi"/>
                <w:b w:val="0"/>
                <w:color w:val="231F20"/>
                <w:spacing w:val="-5"/>
                <w:w w:val="90"/>
                <w:sz w:val="22"/>
                <w:szCs w:val="22"/>
                <w:lang w:val="sk-SK"/>
              </w:rPr>
              <w:t>l</w:t>
            </w:r>
            <w:r w:rsidRPr="00B42C71">
              <w:rPr>
                <w:rFonts w:asciiTheme="minorHAnsi" w:hAnsiTheme="minorHAnsi" w:cstheme="minorHAnsi"/>
                <w:b w:val="0"/>
                <w:color w:val="231F20"/>
                <w:spacing w:val="1"/>
                <w:w w:val="90"/>
                <w:sz w:val="22"/>
                <w:szCs w:val="22"/>
                <w:lang w:val="sk-SK"/>
              </w:rPr>
              <w:t>o</w:t>
            </w:r>
            <w:r w:rsidRPr="00B42C71">
              <w:rPr>
                <w:rFonts w:asciiTheme="minorHAnsi" w:hAnsiTheme="minorHAnsi" w:cstheme="minorHAnsi"/>
                <w:b w:val="0"/>
                <w:color w:val="231F20"/>
                <w:spacing w:val="3"/>
                <w:w w:val="90"/>
                <w:sz w:val="22"/>
                <w:szCs w:val="22"/>
                <w:lang w:val="sk-SK"/>
              </w:rPr>
              <w:t>ve</w:t>
            </w:r>
            <w:r w:rsidRPr="00B42C71">
              <w:rPr>
                <w:rFonts w:asciiTheme="minorHAnsi" w:hAnsiTheme="minorHAnsi" w:cstheme="minorHAnsi"/>
                <w:b w:val="0"/>
                <w:color w:val="231F20"/>
                <w:spacing w:val="6"/>
                <w:w w:val="90"/>
                <w:sz w:val="22"/>
                <w:szCs w:val="22"/>
                <w:lang w:val="sk-SK"/>
              </w:rPr>
              <w:t>k</w:t>
            </w:r>
            <w:r w:rsidRPr="00B42C71">
              <w:rPr>
                <w:rFonts w:asciiTheme="minorHAnsi" w:hAnsiTheme="minorHAnsi" w:cstheme="minorHAnsi"/>
                <w:b w:val="0"/>
                <w:color w:val="231F20"/>
                <w:w w:val="90"/>
                <w:sz w:val="22"/>
                <w:szCs w:val="22"/>
                <w:lang w:val="sk-SK"/>
              </w:rPr>
              <w:t>a</w:t>
            </w:r>
            <w:r w:rsidRPr="00B42C71">
              <w:rPr>
                <w:rFonts w:asciiTheme="minorHAnsi" w:hAnsiTheme="minorHAnsi" w:cstheme="minorHAnsi"/>
                <w:b w:val="0"/>
                <w:color w:val="231F20"/>
                <w:spacing w:val="4"/>
                <w:w w:val="90"/>
                <w:sz w:val="22"/>
                <w:szCs w:val="22"/>
                <w:lang w:val="sk-SK"/>
              </w:rPr>
              <w:t>h</w:t>
            </w:r>
            <w:r w:rsidRPr="00B42C71">
              <w:rPr>
                <w:rFonts w:asciiTheme="minorHAnsi" w:hAnsiTheme="minorHAnsi" w:cstheme="minorHAnsi"/>
                <w:b w:val="0"/>
                <w:color w:val="231F20"/>
                <w:spacing w:val="5"/>
                <w:w w:val="90"/>
                <w:sz w:val="22"/>
                <w:szCs w:val="22"/>
                <w:lang w:val="sk-SK"/>
              </w:rPr>
              <w:t>ľ</w:t>
            </w:r>
            <w:r w:rsidRPr="00B42C71">
              <w:rPr>
                <w:rFonts w:asciiTheme="minorHAnsi" w:hAnsiTheme="minorHAnsi" w:cstheme="minorHAnsi"/>
                <w:b w:val="0"/>
                <w:color w:val="231F20"/>
                <w:spacing w:val="3"/>
                <w:w w:val="90"/>
                <w:sz w:val="22"/>
                <w:szCs w:val="22"/>
                <w:lang w:val="sk-SK"/>
              </w:rPr>
              <w:t>a</w:t>
            </w:r>
            <w:r w:rsidRPr="00B42C71">
              <w:rPr>
                <w:rFonts w:asciiTheme="minorHAnsi" w:hAnsiTheme="minorHAnsi" w:cstheme="minorHAnsi"/>
                <w:b w:val="0"/>
                <w:color w:val="231F20"/>
                <w:w w:val="90"/>
                <w:sz w:val="22"/>
                <w:szCs w:val="22"/>
                <w:lang w:val="sk-SK"/>
              </w:rPr>
              <w:t>d</w:t>
            </w:r>
            <w:r w:rsidRPr="00B42C71">
              <w:rPr>
                <w:rFonts w:asciiTheme="minorHAnsi" w:hAnsiTheme="minorHAnsi" w:cstheme="minorHAnsi"/>
                <w:b w:val="0"/>
                <w:color w:val="231F20"/>
                <w:spacing w:val="4"/>
                <w:w w:val="90"/>
                <w:sz w:val="22"/>
                <w:szCs w:val="22"/>
                <w:lang w:val="sk-SK"/>
              </w:rPr>
              <w:t>ani</w:t>
            </w:r>
            <w:r w:rsidRPr="00B42C71">
              <w:rPr>
                <w:rFonts w:asciiTheme="minorHAnsi" w:hAnsiTheme="minorHAnsi" w:cstheme="minorHAnsi"/>
                <w:b w:val="0"/>
                <w:color w:val="231F20"/>
                <w:w w:val="90"/>
                <w:sz w:val="22"/>
                <w:szCs w:val="22"/>
                <w:lang w:val="sk-SK"/>
              </w:rPr>
              <w:t>e</w:t>
            </w:r>
            <w:r w:rsidRPr="00B42C71">
              <w:rPr>
                <w:rFonts w:asciiTheme="minorHAnsi" w:hAnsiTheme="minorHAnsi" w:cstheme="minorHAnsi"/>
                <w:b w:val="0"/>
                <w:color w:val="231F20"/>
                <w:spacing w:val="4"/>
                <w:w w:val="90"/>
                <w:sz w:val="22"/>
                <w:szCs w:val="22"/>
                <w:lang w:val="sk-SK"/>
              </w:rPr>
              <w:t>p</w:t>
            </w:r>
            <w:r w:rsidRPr="00B42C71">
              <w:rPr>
                <w:rFonts w:asciiTheme="minorHAnsi" w:hAnsiTheme="minorHAnsi" w:cstheme="minorHAnsi"/>
                <w:b w:val="0"/>
                <w:color w:val="231F20"/>
                <w:spacing w:val="5"/>
                <w:w w:val="90"/>
                <w:sz w:val="22"/>
                <w:szCs w:val="22"/>
                <w:lang w:val="sk-SK"/>
              </w:rPr>
              <w:t>r</w:t>
            </w:r>
            <w:r w:rsidRPr="00B42C71">
              <w:rPr>
                <w:rFonts w:asciiTheme="minorHAnsi" w:hAnsiTheme="minorHAnsi" w:cstheme="minorHAnsi"/>
                <w:b w:val="0"/>
                <w:color w:val="231F20"/>
                <w:spacing w:val="-8"/>
                <w:w w:val="90"/>
                <w:sz w:val="22"/>
                <w:szCs w:val="22"/>
                <w:lang w:val="sk-SK"/>
              </w:rPr>
              <w:t>a</w:t>
            </w:r>
            <w:r w:rsidRPr="00B42C71">
              <w:rPr>
                <w:rFonts w:asciiTheme="minorHAnsi" w:hAnsiTheme="minorHAnsi" w:cstheme="minorHAnsi"/>
                <w:b w:val="0"/>
                <w:color w:val="231F20"/>
                <w:spacing w:val="3"/>
                <w:w w:val="90"/>
                <w:sz w:val="22"/>
                <w:szCs w:val="22"/>
                <w:lang w:val="sk-SK"/>
              </w:rPr>
              <w:t>v</w:t>
            </w:r>
            <w:r w:rsidRPr="00B42C71">
              <w:rPr>
                <w:rFonts w:asciiTheme="minorHAnsi" w:hAnsiTheme="minorHAnsi" w:cstheme="minorHAnsi"/>
                <w:b w:val="0"/>
                <w:color w:val="231F20"/>
                <w:spacing w:val="-4"/>
                <w:w w:val="90"/>
                <w:sz w:val="22"/>
                <w:szCs w:val="22"/>
                <w:lang w:val="sk-SK"/>
              </w:rPr>
              <w:t>d</w:t>
            </w:r>
            <w:r w:rsidRPr="00B42C71">
              <w:rPr>
                <w:rFonts w:asciiTheme="minorHAnsi" w:hAnsiTheme="minorHAnsi" w:cstheme="minorHAnsi"/>
                <w:b w:val="0"/>
                <w:color w:val="231F20"/>
                <w:w w:val="90"/>
                <w:sz w:val="22"/>
                <w:szCs w:val="22"/>
                <w:lang w:val="sk-SK"/>
              </w:rPr>
              <w:t>yo</w:t>
            </w:r>
            <w:r w:rsidRPr="00B42C71">
              <w:rPr>
                <w:rFonts w:asciiTheme="minorHAnsi" w:hAnsiTheme="minorHAnsi" w:cstheme="minorHAnsi"/>
                <w:b w:val="0"/>
                <w:color w:val="231F20"/>
                <w:spacing w:val="4"/>
                <w:w w:val="90"/>
                <w:sz w:val="22"/>
                <w:szCs w:val="22"/>
                <w:lang w:val="sk-SK"/>
              </w:rPr>
              <w:t>svete</w:t>
            </w:r>
            <w:r w:rsidRPr="00B42C71">
              <w:rPr>
                <w:rFonts w:asciiTheme="minorHAnsi" w:hAnsiTheme="minorHAnsi" w:cstheme="minorHAnsi"/>
                <w:b w:val="0"/>
                <w:color w:val="231F20"/>
                <w:spacing w:val="3"/>
                <w:w w:val="90"/>
                <w:sz w:val="22"/>
                <w:szCs w:val="22"/>
                <w:lang w:val="sk-SK"/>
              </w:rPr>
              <w:t>h</w:t>
            </w:r>
            <w:r w:rsidRPr="00B42C71">
              <w:rPr>
                <w:rFonts w:asciiTheme="minorHAnsi" w:hAnsiTheme="minorHAnsi" w:cstheme="minorHAnsi"/>
                <w:b w:val="0"/>
                <w:color w:val="231F20"/>
                <w:spacing w:val="5"/>
                <w:w w:val="90"/>
                <w:sz w:val="22"/>
                <w:szCs w:val="22"/>
                <w:lang w:val="sk-SK"/>
              </w:rPr>
              <w:t>ľ</w:t>
            </w:r>
            <w:r w:rsidRPr="00B42C71">
              <w:rPr>
                <w:rFonts w:asciiTheme="minorHAnsi" w:hAnsiTheme="minorHAnsi" w:cstheme="minorHAnsi"/>
                <w:b w:val="0"/>
                <w:color w:val="231F20"/>
                <w:spacing w:val="2"/>
                <w:w w:val="90"/>
                <w:sz w:val="22"/>
                <w:szCs w:val="22"/>
                <w:lang w:val="sk-SK"/>
              </w:rPr>
              <w:t>a</w:t>
            </w:r>
            <w:r w:rsidRPr="00B42C71">
              <w:rPr>
                <w:rFonts w:asciiTheme="minorHAnsi" w:hAnsiTheme="minorHAnsi" w:cstheme="minorHAnsi"/>
                <w:b w:val="0"/>
                <w:color w:val="231F20"/>
                <w:w w:val="90"/>
                <w:sz w:val="22"/>
                <w:szCs w:val="22"/>
                <w:lang w:val="sk-SK"/>
              </w:rPr>
              <w:t>d</w:t>
            </w:r>
            <w:r w:rsidRPr="00B42C71">
              <w:rPr>
                <w:rFonts w:asciiTheme="minorHAnsi" w:hAnsiTheme="minorHAnsi" w:cstheme="minorHAnsi"/>
                <w:b w:val="0"/>
                <w:color w:val="231F20"/>
                <w:spacing w:val="3"/>
                <w:w w:val="90"/>
                <w:sz w:val="22"/>
                <w:szCs w:val="22"/>
                <w:lang w:val="sk-SK"/>
              </w:rPr>
              <w:t>ani</w:t>
            </w:r>
            <w:r w:rsidRPr="00B42C71">
              <w:rPr>
                <w:rFonts w:asciiTheme="minorHAnsi" w:hAnsiTheme="minorHAnsi" w:cstheme="minorHAnsi"/>
                <w:b w:val="0"/>
                <w:color w:val="231F20"/>
                <w:w w:val="90"/>
                <w:sz w:val="22"/>
                <w:szCs w:val="22"/>
                <w:lang w:val="sk-SK"/>
              </w:rPr>
              <w:t>e</w:t>
            </w:r>
            <w:r w:rsidRPr="00B42C71">
              <w:rPr>
                <w:rFonts w:asciiTheme="minorHAnsi" w:hAnsiTheme="minorHAnsi" w:cstheme="minorHAnsi"/>
                <w:b w:val="0"/>
                <w:color w:val="231F20"/>
                <w:spacing w:val="3"/>
                <w:w w:val="90"/>
                <w:sz w:val="22"/>
                <w:szCs w:val="22"/>
                <w:lang w:val="sk-SK"/>
              </w:rPr>
              <w:t>p</w:t>
            </w:r>
            <w:r w:rsidRPr="00B42C71">
              <w:rPr>
                <w:rFonts w:asciiTheme="minorHAnsi" w:hAnsiTheme="minorHAnsi" w:cstheme="minorHAnsi"/>
                <w:b w:val="0"/>
                <w:color w:val="231F20"/>
                <w:spacing w:val="5"/>
                <w:w w:val="90"/>
                <w:sz w:val="22"/>
                <w:szCs w:val="22"/>
                <w:lang w:val="sk-SK"/>
              </w:rPr>
              <w:t>r</w:t>
            </w:r>
            <w:r w:rsidRPr="00B42C71">
              <w:rPr>
                <w:rFonts w:asciiTheme="minorHAnsi" w:hAnsiTheme="minorHAnsi" w:cstheme="minorHAnsi"/>
                <w:b w:val="0"/>
                <w:color w:val="231F20"/>
                <w:spacing w:val="-8"/>
                <w:w w:val="90"/>
                <w:sz w:val="22"/>
                <w:szCs w:val="22"/>
                <w:lang w:val="sk-SK"/>
              </w:rPr>
              <w:t>a</w:t>
            </w:r>
            <w:r w:rsidRPr="00B42C71">
              <w:rPr>
                <w:rFonts w:asciiTheme="minorHAnsi" w:hAnsiTheme="minorHAnsi" w:cstheme="minorHAnsi"/>
                <w:b w:val="0"/>
                <w:color w:val="231F20"/>
                <w:spacing w:val="3"/>
                <w:w w:val="90"/>
                <w:sz w:val="22"/>
                <w:szCs w:val="22"/>
                <w:lang w:val="sk-SK"/>
              </w:rPr>
              <w:t>v</w:t>
            </w:r>
            <w:r w:rsidRPr="00B42C71">
              <w:rPr>
                <w:rFonts w:asciiTheme="minorHAnsi" w:hAnsiTheme="minorHAnsi" w:cstheme="minorHAnsi"/>
                <w:b w:val="0"/>
                <w:color w:val="231F20"/>
                <w:spacing w:val="-4"/>
                <w:w w:val="90"/>
                <w:sz w:val="22"/>
                <w:szCs w:val="22"/>
                <w:lang w:val="sk-SK"/>
              </w:rPr>
              <w:t>d</w:t>
            </w:r>
            <w:r w:rsidRPr="00B42C71">
              <w:rPr>
                <w:rFonts w:asciiTheme="minorHAnsi" w:hAnsiTheme="minorHAnsi" w:cstheme="minorHAnsi"/>
                <w:b w:val="0"/>
                <w:color w:val="231F20"/>
                <w:w w:val="90"/>
                <w:sz w:val="22"/>
                <w:szCs w:val="22"/>
                <w:lang w:val="sk-SK"/>
              </w:rPr>
              <w:t>yo</w:t>
            </w:r>
            <w:r w:rsidRPr="00B42C71">
              <w:rPr>
                <w:rFonts w:asciiTheme="minorHAnsi" w:hAnsiTheme="minorHAnsi" w:cstheme="minorHAnsi"/>
                <w:b w:val="0"/>
                <w:color w:val="231F20"/>
                <w:spacing w:val="3"/>
                <w:w w:val="90"/>
                <w:sz w:val="22"/>
                <w:szCs w:val="22"/>
                <w:lang w:val="sk-SK"/>
              </w:rPr>
              <w:t>sebe</w:t>
            </w:r>
            <w:r w:rsidRPr="00B42C71">
              <w:rPr>
                <w:rFonts w:asciiTheme="minorHAnsi" w:hAnsiTheme="minorHAnsi" w:cstheme="minorHAnsi"/>
                <w:b w:val="0"/>
                <w:color w:val="231F20"/>
                <w:spacing w:val="-1"/>
                <w:w w:val="90"/>
                <w:sz w:val="22"/>
                <w:szCs w:val="22"/>
                <w:lang w:val="sk-SK"/>
              </w:rPr>
              <w:t>z</w:t>
            </w:r>
            <w:r w:rsidRPr="00B42C71">
              <w:rPr>
                <w:rFonts w:asciiTheme="minorHAnsi" w:hAnsiTheme="minorHAnsi" w:cstheme="minorHAnsi"/>
                <w:b w:val="0"/>
                <w:color w:val="231F20"/>
                <w:spacing w:val="3"/>
                <w:w w:val="90"/>
                <w:sz w:val="22"/>
                <w:szCs w:val="22"/>
                <w:lang w:val="sk-SK"/>
              </w:rPr>
              <w:t>odp</w:t>
            </w:r>
            <w:r w:rsidRPr="00B42C71">
              <w:rPr>
                <w:rFonts w:asciiTheme="minorHAnsi" w:hAnsiTheme="minorHAnsi" w:cstheme="minorHAnsi"/>
                <w:b w:val="0"/>
                <w:color w:val="231F20"/>
                <w:spacing w:val="1"/>
                <w:w w:val="90"/>
                <w:sz w:val="22"/>
                <w:szCs w:val="22"/>
                <w:lang w:val="sk-SK"/>
              </w:rPr>
              <w:t>o</w:t>
            </w:r>
            <w:r w:rsidRPr="00B42C71">
              <w:rPr>
                <w:rFonts w:asciiTheme="minorHAnsi" w:hAnsiTheme="minorHAnsi" w:cstheme="minorHAnsi"/>
                <w:b w:val="0"/>
                <w:color w:val="231F20"/>
                <w:spacing w:val="4"/>
                <w:w w:val="90"/>
                <w:sz w:val="22"/>
                <w:szCs w:val="22"/>
                <w:lang w:val="sk-SK"/>
              </w:rPr>
              <w:t>vednos</w:t>
            </w:r>
            <w:r w:rsidRPr="00B42C71">
              <w:rPr>
                <w:rFonts w:asciiTheme="minorHAnsi" w:hAnsiTheme="minorHAnsi" w:cstheme="minorHAnsi"/>
                <w:b w:val="0"/>
                <w:color w:val="231F20"/>
                <w:w w:val="90"/>
                <w:sz w:val="22"/>
                <w:szCs w:val="22"/>
                <w:lang w:val="sk-SK"/>
              </w:rPr>
              <w:t>ť</w:t>
            </w:r>
            <w:r w:rsidRPr="00B42C71">
              <w:rPr>
                <w:rFonts w:asciiTheme="minorHAnsi" w:hAnsiTheme="minorHAnsi" w:cstheme="minorHAnsi"/>
                <w:b w:val="0"/>
                <w:color w:val="231F20"/>
                <w:spacing w:val="4"/>
                <w:w w:val="90"/>
                <w:sz w:val="22"/>
                <w:szCs w:val="22"/>
                <w:lang w:val="sk-SK"/>
              </w:rPr>
              <w:t>č</w:t>
            </w:r>
            <w:r w:rsidRPr="00B42C71">
              <w:rPr>
                <w:rFonts w:asciiTheme="minorHAnsi" w:hAnsiTheme="minorHAnsi" w:cstheme="minorHAnsi"/>
                <w:b w:val="0"/>
                <w:color w:val="231F20"/>
                <w:spacing w:val="-5"/>
                <w:w w:val="90"/>
                <w:sz w:val="22"/>
                <w:szCs w:val="22"/>
                <w:lang w:val="sk-SK"/>
              </w:rPr>
              <w:t>l</w:t>
            </w:r>
            <w:r w:rsidRPr="00B42C71">
              <w:rPr>
                <w:rFonts w:asciiTheme="minorHAnsi" w:hAnsiTheme="minorHAnsi" w:cstheme="minorHAnsi"/>
                <w:b w:val="0"/>
                <w:color w:val="231F20"/>
                <w:spacing w:val="1"/>
                <w:w w:val="90"/>
                <w:sz w:val="22"/>
                <w:szCs w:val="22"/>
                <w:lang w:val="sk-SK"/>
              </w:rPr>
              <w:t>o</w:t>
            </w:r>
            <w:r w:rsidRPr="00B42C71">
              <w:rPr>
                <w:rFonts w:asciiTheme="minorHAnsi" w:hAnsiTheme="minorHAnsi" w:cstheme="minorHAnsi"/>
                <w:b w:val="0"/>
                <w:color w:val="231F20"/>
                <w:spacing w:val="4"/>
                <w:w w:val="90"/>
                <w:sz w:val="22"/>
                <w:szCs w:val="22"/>
                <w:lang w:val="sk-SK"/>
              </w:rPr>
              <w:t>ve</w:t>
            </w:r>
            <w:r w:rsidRPr="00B42C71">
              <w:rPr>
                <w:rFonts w:asciiTheme="minorHAnsi" w:hAnsiTheme="minorHAnsi" w:cstheme="minorHAnsi"/>
                <w:b w:val="0"/>
                <w:color w:val="231F20"/>
                <w:spacing w:val="6"/>
                <w:w w:val="90"/>
                <w:sz w:val="22"/>
                <w:szCs w:val="22"/>
                <w:lang w:val="sk-SK"/>
              </w:rPr>
              <w:t>k</w:t>
            </w:r>
            <w:r w:rsidRPr="00B42C71">
              <w:rPr>
                <w:rFonts w:asciiTheme="minorHAnsi" w:hAnsiTheme="minorHAnsi" w:cstheme="minorHAnsi"/>
                <w:b w:val="0"/>
                <w:color w:val="231F20"/>
                <w:w w:val="90"/>
                <w:sz w:val="22"/>
                <w:szCs w:val="22"/>
                <w:lang w:val="sk-SK"/>
              </w:rPr>
              <w:t>a</w:t>
            </w:r>
            <w:r w:rsidRPr="00B42C71">
              <w:rPr>
                <w:rFonts w:asciiTheme="minorHAnsi" w:hAnsiTheme="minorHAnsi" w:cstheme="minorHAnsi"/>
                <w:b w:val="0"/>
                <w:color w:val="231F20"/>
                <w:spacing w:val="4"/>
                <w:w w:val="90"/>
                <w:sz w:val="22"/>
                <w:szCs w:val="22"/>
                <w:lang w:val="sk-SK"/>
              </w:rPr>
              <w:t>z</w:t>
            </w:r>
            <w:r w:rsidRPr="00B42C71">
              <w:rPr>
                <w:rFonts w:asciiTheme="minorHAnsi" w:hAnsiTheme="minorHAnsi" w:cstheme="minorHAnsi"/>
                <w:b w:val="0"/>
                <w:color w:val="231F20"/>
                <w:w w:val="90"/>
                <w:sz w:val="22"/>
                <w:szCs w:val="22"/>
                <w:lang w:val="sk-SK"/>
              </w:rPr>
              <w:t>a</w:t>
            </w:r>
            <w:r w:rsidRPr="00B42C71">
              <w:rPr>
                <w:rFonts w:asciiTheme="minorHAnsi" w:hAnsiTheme="minorHAnsi" w:cstheme="minorHAnsi"/>
                <w:b w:val="0"/>
                <w:color w:val="231F20"/>
                <w:spacing w:val="4"/>
                <w:w w:val="90"/>
                <w:sz w:val="22"/>
                <w:szCs w:val="22"/>
                <w:lang w:val="sk-SK"/>
              </w:rPr>
              <w:t>sve</w:t>
            </w:r>
            <w:r w:rsidRPr="00B42C71">
              <w:rPr>
                <w:rFonts w:asciiTheme="minorHAnsi" w:hAnsiTheme="minorHAnsi" w:cstheme="minorHAnsi"/>
                <w:b w:val="0"/>
                <w:color w:val="231F20"/>
                <w:spacing w:val="-16"/>
                <w:w w:val="90"/>
                <w:sz w:val="22"/>
                <w:szCs w:val="22"/>
                <w:lang w:val="sk-SK"/>
              </w:rPr>
              <w:t>t</w:t>
            </w:r>
            <w:r w:rsidRPr="00B42C71">
              <w:rPr>
                <w:rFonts w:asciiTheme="minorHAnsi" w:hAnsiTheme="minorHAnsi" w:cstheme="minorHAnsi"/>
                <w:b w:val="0"/>
                <w:color w:val="231F20"/>
                <w:w w:val="90"/>
                <w:sz w:val="22"/>
                <w:szCs w:val="22"/>
                <w:lang w:val="sk-SK"/>
              </w:rPr>
              <w:t>,v</w:t>
            </w:r>
            <w:r w:rsidRPr="00B42C71">
              <w:rPr>
                <w:rFonts w:asciiTheme="minorHAnsi" w:hAnsiTheme="minorHAnsi" w:cstheme="minorHAnsi"/>
                <w:b w:val="0"/>
                <w:color w:val="231F20"/>
                <w:spacing w:val="5"/>
                <w:w w:val="90"/>
                <w:sz w:val="22"/>
                <w:szCs w:val="22"/>
                <w:lang w:val="sk-SK"/>
              </w:rPr>
              <w:t>k</w:t>
            </w:r>
            <w:r w:rsidRPr="00B42C71">
              <w:rPr>
                <w:rFonts w:asciiTheme="minorHAnsi" w:hAnsiTheme="minorHAnsi" w:cstheme="minorHAnsi"/>
                <w:b w:val="0"/>
                <w:color w:val="231F20"/>
                <w:spacing w:val="-2"/>
                <w:w w:val="90"/>
                <w:sz w:val="22"/>
                <w:szCs w:val="22"/>
                <w:lang w:val="sk-SK"/>
              </w:rPr>
              <w:t>t</w:t>
            </w:r>
            <w:r w:rsidRPr="00B42C71">
              <w:rPr>
                <w:rFonts w:asciiTheme="minorHAnsi" w:hAnsiTheme="minorHAnsi" w:cstheme="minorHAnsi"/>
                <w:b w:val="0"/>
                <w:color w:val="231F20"/>
                <w:spacing w:val="3"/>
                <w:w w:val="90"/>
                <w:sz w:val="22"/>
                <w:szCs w:val="22"/>
                <w:lang w:val="sk-SK"/>
              </w:rPr>
              <w:t>oro</w:t>
            </w:r>
            <w:r w:rsidRPr="00B42C71">
              <w:rPr>
                <w:rFonts w:asciiTheme="minorHAnsi" w:hAnsiTheme="minorHAnsi" w:cstheme="minorHAnsi"/>
                <w:b w:val="0"/>
                <w:color w:val="231F20"/>
                <w:w w:val="90"/>
                <w:sz w:val="22"/>
                <w:szCs w:val="22"/>
                <w:lang w:val="sk-SK"/>
              </w:rPr>
              <w:t>m</w:t>
            </w:r>
            <w:r w:rsidRPr="00B42C71">
              <w:rPr>
                <w:rFonts w:asciiTheme="minorHAnsi" w:hAnsiTheme="minorHAnsi" w:cstheme="minorHAnsi"/>
                <w:b w:val="0"/>
                <w:color w:val="231F20"/>
                <w:spacing w:val="4"/>
                <w:w w:val="90"/>
                <w:sz w:val="22"/>
                <w:szCs w:val="22"/>
                <w:lang w:val="sk-SK"/>
              </w:rPr>
              <w:t>žije</w:t>
            </w:r>
          </w:p>
        </w:tc>
      </w:tr>
      <w:tr w:rsidR="00CF4C81" w:rsidRPr="00B42C71" w:rsidTr="00123946">
        <w:tc>
          <w:tcPr>
            <w:tcW w:w="1308" w:type="dxa"/>
          </w:tcPr>
          <w:p w:rsidR="00CF4C81" w:rsidRPr="00B42C71" w:rsidRDefault="00CF4C81" w:rsidP="00123946">
            <w:r w:rsidRPr="00B42C71">
              <w:t>VYV</w:t>
            </w:r>
          </w:p>
        </w:tc>
        <w:tc>
          <w:tcPr>
            <w:tcW w:w="7620" w:type="dxa"/>
          </w:tcPr>
          <w:p w:rsidR="00CF4C81" w:rsidRPr="00B42C71" w:rsidRDefault="00B44F52" w:rsidP="00123946">
            <w:r>
              <w:t>pracovať s prírodným materiálom formovať postoj k prírode využívať odpadový materiál odhaľovať umelecké diela skryté v prírode</w:t>
            </w:r>
          </w:p>
        </w:tc>
      </w:tr>
      <w:tr w:rsidR="00CF4C81" w:rsidRPr="00B42C71" w:rsidTr="00123946">
        <w:tc>
          <w:tcPr>
            <w:tcW w:w="1308" w:type="dxa"/>
          </w:tcPr>
          <w:p w:rsidR="00CF4C81" w:rsidRPr="00B42C71" w:rsidRDefault="00CF4C81" w:rsidP="00123946">
            <w:r w:rsidRPr="00B42C71">
              <w:t>THD</w:t>
            </w:r>
          </w:p>
        </w:tc>
        <w:tc>
          <w:tcPr>
            <w:tcW w:w="7620" w:type="dxa"/>
          </w:tcPr>
          <w:p w:rsidR="00CF4C81" w:rsidRPr="00B42C71" w:rsidRDefault="0021371D" w:rsidP="00123946">
            <w:pPr>
              <w:rPr>
                <w:rFonts w:cstheme="minorHAnsi"/>
              </w:rPr>
            </w:pPr>
            <w:r w:rsidRPr="00B42C71">
              <w:rPr>
                <w:rFonts w:cstheme="minorHAnsi"/>
              </w:rPr>
              <w:t>Technické materiály, ich vlastnosti a využitie, Stroje a zariadenia používané v domácnosti, Príprava a uskladnenie dreva</w:t>
            </w:r>
            <w:r w:rsidRPr="00B42C71">
              <w:rPr>
                <w:rFonts w:cstheme="minorHAnsi"/>
                <w:bCs/>
              </w:rPr>
              <w:t xml:space="preserve"> E</w:t>
            </w:r>
            <w:r w:rsidRPr="00B42C71">
              <w:rPr>
                <w:rFonts w:eastAsia="Calibri" w:cstheme="minorHAnsi"/>
                <w:bCs/>
              </w:rPr>
              <w:t>lektrická energia</w:t>
            </w:r>
            <w:r w:rsidRPr="00B42C71">
              <w:rPr>
                <w:rFonts w:cstheme="minorHAnsi"/>
                <w:bCs/>
              </w:rPr>
              <w:t>, Alternatívne zdroje energie, Ekologické aspekty</w:t>
            </w:r>
            <w:r w:rsidRPr="00B42C71">
              <w:rPr>
                <w:rFonts w:cstheme="minorHAnsi"/>
              </w:rPr>
              <w:t xml:space="preserve"> Dejiny techniky. Proces vzniku výrobku. Drevo, surovina materiál.Kovy a ich vlastnosti. Výroba železa a ocele. Plasty –vlastnosti, výroba, použitie</w:t>
            </w:r>
            <w:r w:rsidRPr="00B42C71">
              <w:rPr>
                <w:rFonts w:eastAsia="Calibri" w:cstheme="minorHAnsi"/>
              </w:rPr>
              <w:t xml:space="preserve"> Človek – príroda- spoločnosť – technika a ich vzťah</w:t>
            </w:r>
            <w:r w:rsidRPr="00B42C71">
              <w:rPr>
                <w:rFonts w:cstheme="minorHAnsi"/>
              </w:rPr>
              <w:t>,</w:t>
            </w:r>
          </w:p>
        </w:tc>
      </w:tr>
    </w:tbl>
    <w:p w:rsidR="003C554E" w:rsidRDefault="003C554E" w:rsidP="003C554E"/>
    <w:p w:rsidR="008D22A8" w:rsidRDefault="008D22A8" w:rsidP="003C554E"/>
    <w:p w:rsidR="008D22A8" w:rsidRPr="00B42C71" w:rsidRDefault="008D22A8" w:rsidP="003C554E"/>
    <w:p w:rsidR="003C554E" w:rsidRPr="00B42C71" w:rsidRDefault="003C554E" w:rsidP="003C554E">
      <w:pPr>
        <w:pStyle w:val="Nadpis3"/>
      </w:pPr>
      <w:bookmarkStart w:id="74" w:name="_Toc115336424"/>
      <w:r w:rsidRPr="00B42C71">
        <w:lastRenderedPageBreak/>
        <w:t>D Mediálna výchova</w:t>
      </w:r>
      <w:bookmarkEnd w:id="74"/>
    </w:p>
    <w:tbl>
      <w:tblPr>
        <w:tblStyle w:val="Mriekatabuky"/>
        <w:tblW w:w="0" w:type="auto"/>
        <w:tblInd w:w="360" w:type="dxa"/>
        <w:tblLook w:val="04A0"/>
      </w:tblPr>
      <w:tblGrid>
        <w:gridCol w:w="653"/>
        <w:gridCol w:w="8273"/>
      </w:tblGrid>
      <w:tr w:rsidR="00CF4C81" w:rsidRPr="00B42C71" w:rsidTr="00123946">
        <w:tc>
          <w:tcPr>
            <w:tcW w:w="1308" w:type="dxa"/>
            <w:shd w:val="pct5" w:color="auto" w:fill="auto"/>
          </w:tcPr>
          <w:p w:rsidR="00CF4C81" w:rsidRPr="00B42C71" w:rsidRDefault="00CF4C81" w:rsidP="00123946">
            <w:pPr>
              <w:jc w:val="center"/>
            </w:pPr>
            <w:r w:rsidRPr="00B42C71">
              <w:t>skratka predmetu</w:t>
            </w:r>
          </w:p>
        </w:tc>
        <w:tc>
          <w:tcPr>
            <w:tcW w:w="7620" w:type="dxa"/>
            <w:shd w:val="pct5" w:color="auto" w:fill="auto"/>
          </w:tcPr>
          <w:p w:rsidR="00CF4C81" w:rsidRPr="00B42C71" w:rsidRDefault="00CF4C81" w:rsidP="00123946">
            <w:pPr>
              <w:jc w:val="center"/>
            </w:pPr>
            <w:r w:rsidRPr="00B42C71">
              <w:t xml:space="preserve">učivo v ktorom sa venujeme aj prierezovej téme </w:t>
            </w:r>
          </w:p>
        </w:tc>
      </w:tr>
      <w:tr w:rsidR="00CF4C81" w:rsidRPr="00B42C71" w:rsidTr="00123946">
        <w:tc>
          <w:tcPr>
            <w:tcW w:w="1308" w:type="dxa"/>
          </w:tcPr>
          <w:p w:rsidR="00CF4C81" w:rsidRPr="00B42C71" w:rsidRDefault="00CF4C81" w:rsidP="00123946">
            <w:r w:rsidRPr="00B42C71">
              <w:t>SJL</w:t>
            </w:r>
          </w:p>
        </w:tc>
        <w:tc>
          <w:tcPr>
            <w:tcW w:w="7620" w:type="dxa"/>
          </w:tcPr>
          <w:p w:rsidR="00CF4C81" w:rsidRPr="00B42C71" w:rsidRDefault="00123946" w:rsidP="00123946">
            <w:pPr>
              <w:pStyle w:val="Odsekzoznamu"/>
              <w:ind w:left="0"/>
            </w:pPr>
            <w:r w:rsidRPr="00B42C71">
              <w:rPr>
                <w:rFonts w:eastAsia="Times New Roman" w:cs="Arial"/>
              </w:rPr>
              <w:t>Čo je dnes nové u nás a vo svete(SJ-5.roč.), Reklama(SJ-5.roč.), Čo prezrádzajú titulky z novín a časopisov (SJ, 7. roč.), Náš mobilný svet prestáva byť skutočne mobilný (SJ-8. roč.), Vzťahy medzi slovami (SJ, 9. Roč.) Reklama(SJ-5.roč.), Podstatné mená (úryvok z novín) (SJ-5.roč.), Čo je dnes nové u nás a vo svete(SJ-5.roč.), Dubák a umelá inteligencia (SJ, 6. roč.) Reklama(SJ-5.roč.), Ján Babarík - Mobil (LIT, 7. roč.), Akou rečou hovorí reklama (SJ,8. roč.) Informácie, ktoré práve potrebujem(SJ-5.roč.), Mobily (SJ, 6. roč.), O trileri a traileri (SJ, 8. roč.)</w:t>
            </w:r>
          </w:p>
        </w:tc>
      </w:tr>
      <w:tr w:rsidR="00CF4C81" w:rsidRPr="00B42C71" w:rsidTr="00123946">
        <w:tc>
          <w:tcPr>
            <w:tcW w:w="1308" w:type="dxa"/>
          </w:tcPr>
          <w:p w:rsidR="00CF4C81" w:rsidRPr="00B42C71" w:rsidRDefault="00CF4C81" w:rsidP="00123946">
            <w:r w:rsidRPr="00B42C71">
              <w:t>ANJ</w:t>
            </w:r>
          </w:p>
        </w:tc>
        <w:tc>
          <w:tcPr>
            <w:tcW w:w="7620" w:type="dxa"/>
          </w:tcPr>
          <w:p w:rsidR="00CF4C81" w:rsidRPr="00B42C71" w:rsidRDefault="00EB2D75" w:rsidP="00123946">
            <w:r>
              <w:t>Pomenovania IKT,  tvorba prezentácií a žiackych projektov, Tv programy kino, počítačové hry - médiá,  filmy a známe osobnosti, reklama, inzerát</w:t>
            </w:r>
          </w:p>
        </w:tc>
      </w:tr>
      <w:tr w:rsidR="00CF4C81" w:rsidRPr="00B42C71" w:rsidTr="00123946">
        <w:tc>
          <w:tcPr>
            <w:tcW w:w="1308" w:type="dxa"/>
          </w:tcPr>
          <w:p w:rsidR="00CF4C81" w:rsidRPr="00B42C71" w:rsidRDefault="00CF4C81" w:rsidP="00123946">
            <w:r w:rsidRPr="00B42C71">
              <w:t>NEJ</w:t>
            </w:r>
          </w:p>
        </w:tc>
        <w:tc>
          <w:tcPr>
            <w:tcW w:w="7620" w:type="dxa"/>
          </w:tcPr>
          <w:p w:rsidR="00CF4C81" w:rsidRPr="00B42C71" w:rsidRDefault="002A5BCA" w:rsidP="00123946">
            <w:r w:rsidRPr="00B42C71">
              <w:rPr>
                <w:rFonts w:cstheme="minorHAnsi"/>
              </w:rPr>
              <w:t>Bývanie - písanie e-mailu Voľný čas, televízia Rodinné sviatky - elektronická pohľadnica interaktívne cvičenia počúvanie s porozumením (internet, CD, USB kľúče</w:t>
            </w:r>
          </w:p>
        </w:tc>
      </w:tr>
      <w:tr w:rsidR="00CF4C81" w:rsidRPr="00B42C71" w:rsidTr="00123946">
        <w:tc>
          <w:tcPr>
            <w:tcW w:w="1308" w:type="dxa"/>
          </w:tcPr>
          <w:p w:rsidR="00CF4C81" w:rsidRPr="00B42C71" w:rsidRDefault="00CF4C81" w:rsidP="00123946">
            <w:r w:rsidRPr="00B42C71">
              <w:t>KAJ</w:t>
            </w:r>
          </w:p>
        </w:tc>
        <w:tc>
          <w:tcPr>
            <w:tcW w:w="7620" w:type="dxa"/>
          </w:tcPr>
          <w:p w:rsidR="00CF4C81" w:rsidRPr="00B42C71" w:rsidRDefault="00EB2D75" w:rsidP="00123946">
            <w:r>
              <w:t>celebrity, príbehy slávnych, skutočné príbehy, jazyk vo filme, filmy reklama, médiá</w:t>
            </w:r>
          </w:p>
        </w:tc>
      </w:tr>
      <w:tr w:rsidR="00CF4C81" w:rsidRPr="00B42C71" w:rsidTr="00123946">
        <w:tc>
          <w:tcPr>
            <w:tcW w:w="1308" w:type="dxa"/>
          </w:tcPr>
          <w:p w:rsidR="00CF4C81" w:rsidRPr="00B42C71" w:rsidRDefault="00CF4C81" w:rsidP="00123946">
            <w:r w:rsidRPr="00B42C71">
              <w:t>MAT</w:t>
            </w:r>
          </w:p>
        </w:tc>
        <w:tc>
          <w:tcPr>
            <w:tcW w:w="7620" w:type="dxa"/>
          </w:tcPr>
          <w:p w:rsidR="00CF4C81" w:rsidRPr="00B42C71" w:rsidRDefault="00815CD9" w:rsidP="00123946">
            <w:r w:rsidRPr="00B42C71">
              <w:t>zapisovanie údajov tabuľky grafy</w:t>
            </w:r>
          </w:p>
        </w:tc>
      </w:tr>
      <w:tr w:rsidR="00CF4C81" w:rsidRPr="00B42C71" w:rsidTr="00123946">
        <w:tc>
          <w:tcPr>
            <w:tcW w:w="1308" w:type="dxa"/>
          </w:tcPr>
          <w:p w:rsidR="00CF4C81" w:rsidRPr="00B42C71" w:rsidRDefault="00CF4C81" w:rsidP="00123946">
            <w:r w:rsidRPr="00B42C71">
              <w:t>INF</w:t>
            </w:r>
          </w:p>
        </w:tc>
        <w:tc>
          <w:tcPr>
            <w:tcW w:w="7620" w:type="dxa"/>
          </w:tcPr>
          <w:p w:rsidR="00CF4C81" w:rsidRPr="00B42C71" w:rsidRDefault="00580BBF" w:rsidP="00580BBF">
            <w:r w:rsidRPr="00B42C71">
              <w:rPr>
                <w:rFonts w:cstheme="minorHAnsi"/>
              </w:rPr>
              <w:t>Počítač a prídavné zariadenia, digitálne technológie v spoločnosti, práca s textom, práca s tabuľkami, práca s prezentáciami, štruktúry, vyhľadávanie na webe Práca v počítačovej sieti, počítač a prídavné zariadenia, digitálne technológie, práca s textom, práca s prezentáciami, práca s tabuľkami, štruktúry, vyhľadávanie na webe Elektronické portály, tvorba prezentácií, tvorba a prezentovanie projektu, tvorba tabuliek v</w:t>
            </w:r>
            <w:r w:rsidR="00B44F52">
              <w:rPr>
                <w:rFonts w:cstheme="minorHAnsi"/>
              </w:rPr>
              <w:t> </w:t>
            </w:r>
            <w:r w:rsidRPr="00B42C71">
              <w:rPr>
                <w:rFonts w:cstheme="minorHAnsi"/>
              </w:rPr>
              <w:t>Exceli</w:t>
            </w:r>
          </w:p>
        </w:tc>
      </w:tr>
      <w:tr w:rsidR="00CF4C81" w:rsidRPr="00B42C71" w:rsidTr="00123946">
        <w:tc>
          <w:tcPr>
            <w:tcW w:w="1308" w:type="dxa"/>
          </w:tcPr>
          <w:p w:rsidR="00CF4C81" w:rsidRPr="00B42C71" w:rsidRDefault="00CF4C81" w:rsidP="00123946">
            <w:r w:rsidRPr="00B42C71">
              <w:t>FYZ</w:t>
            </w:r>
          </w:p>
        </w:tc>
        <w:tc>
          <w:tcPr>
            <w:tcW w:w="7620" w:type="dxa"/>
          </w:tcPr>
          <w:p w:rsidR="00CF4C81" w:rsidRPr="00B42C71" w:rsidRDefault="00580BBF" w:rsidP="00123946">
            <w:r w:rsidRPr="00B42C71">
              <w:t>Projekty</w:t>
            </w:r>
          </w:p>
        </w:tc>
      </w:tr>
      <w:tr w:rsidR="00CF4C81" w:rsidRPr="00B42C71" w:rsidTr="00123946">
        <w:tc>
          <w:tcPr>
            <w:tcW w:w="1308" w:type="dxa"/>
          </w:tcPr>
          <w:p w:rsidR="00CF4C81" w:rsidRPr="00B42C71" w:rsidRDefault="00CF4C81" w:rsidP="00123946">
            <w:r w:rsidRPr="00B42C71">
              <w:t>BIO</w:t>
            </w:r>
          </w:p>
        </w:tc>
        <w:tc>
          <w:tcPr>
            <w:tcW w:w="7620" w:type="dxa"/>
          </w:tcPr>
          <w:p w:rsidR="00CF4C81" w:rsidRPr="00B42C71" w:rsidRDefault="00050C90" w:rsidP="00123946">
            <w:r w:rsidRPr="00B42C71">
              <w:t>Tvorba modelov, referátov – st</w:t>
            </w:r>
            <w:r w:rsidR="00AC1AC6">
              <w:t>a</w:t>
            </w:r>
            <w:r w:rsidRPr="00B42C71">
              <w:t>vba bunky, stavba zeme, DNA, druhohory, vodné vtáky, lesné stromy, praktické aktivity</w:t>
            </w:r>
          </w:p>
        </w:tc>
      </w:tr>
      <w:tr w:rsidR="00CF4C81" w:rsidRPr="00B42C71" w:rsidTr="00123946">
        <w:tc>
          <w:tcPr>
            <w:tcW w:w="1308" w:type="dxa"/>
          </w:tcPr>
          <w:p w:rsidR="00CF4C81" w:rsidRPr="00B42C71" w:rsidRDefault="00CF4C81" w:rsidP="00123946">
            <w:r w:rsidRPr="00B42C71">
              <w:t>DEJ</w:t>
            </w:r>
          </w:p>
        </w:tc>
        <w:tc>
          <w:tcPr>
            <w:tcW w:w="7620" w:type="dxa"/>
          </w:tcPr>
          <w:p w:rsidR="00CF4C81" w:rsidRPr="00B42C71" w:rsidRDefault="00335B0C" w:rsidP="00335B0C">
            <w:r w:rsidRPr="00B42C71">
              <w:rPr>
                <w:rFonts w:eastAsia="Times New Roman" w:cs="Arial"/>
              </w:rPr>
              <w:t>MédiáSlovenská kultúra v podmienkach totalityHitlerova diktatúra v</w:t>
            </w:r>
            <w:r w:rsidR="00AC1AC6">
              <w:rPr>
                <w:rFonts w:eastAsia="Times New Roman" w:cs="Arial"/>
              </w:rPr>
              <w:t> </w:t>
            </w:r>
            <w:r w:rsidRPr="00B42C71">
              <w:rPr>
                <w:rFonts w:eastAsia="Times New Roman" w:cs="Arial"/>
              </w:rPr>
              <w:t>NemeckuPrvé knihy</w:t>
            </w:r>
          </w:p>
        </w:tc>
      </w:tr>
      <w:tr w:rsidR="00CF4C81" w:rsidRPr="00B42C71" w:rsidTr="00123946">
        <w:tc>
          <w:tcPr>
            <w:tcW w:w="1308" w:type="dxa"/>
          </w:tcPr>
          <w:p w:rsidR="00CF4C81" w:rsidRPr="00B42C71" w:rsidRDefault="00CF4C81" w:rsidP="00123946">
            <w:r w:rsidRPr="00B42C71">
              <w:t>GEG</w:t>
            </w:r>
          </w:p>
        </w:tc>
        <w:tc>
          <w:tcPr>
            <w:tcW w:w="7620" w:type="dxa"/>
          </w:tcPr>
          <w:p w:rsidR="00CF4C81" w:rsidRPr="00B42C71" w:rsidRDefault="003F507E" w:rsidP="00123946">
            <w:r>
              <w:t>priebežné sledovanie informácií z</w:t>
            </w:r>
            <w:r w:rsidR="00B44F52">
              <w:t> </w:t>
            </w:r>
            <w:r>
              <w:t>médií</w:t>
            </w:r>
          </w:p>
        </w:tc>
      </w:tr>
      <w:tr w:rsidR="00CF4C81" w:rsidRPr="00B42C71" w:rsidTr="00123946">
        <w:tc>
          <w:tcPr>
            <w:tcW w:w="1308" w:type="dxa"/>
          </w:tcPr>
          <w:p w:rsidR="00CF4C81" w:rsidRPr="00B42C71" w:rsidRDefault="00CF4C81" w:rsidP="00123946">
            <w:r w:rsidRPr="00B42C71">
              <w:t>OBN</w:t>
            </w:r>
          </w:p>
        </w:tc>
        <w:tc>
          <w:tcPr>
            <w:tcW w:w="7620" w:type="dxa"/>
          </w:tcPr>
          <w:p w:rsidR="00CF4C81" w:rsidRPr="00B42C71" w:rsidRDefault="00C363F4" w:rsidP="00123946">
            <w:r w:rsidRPr="00B42C71">
              <w:t>Videofilm – Súdna sieň   ( rozvod)</w:t>
            </w:r>
          </w:p>
        </w:tc>
      </w:tr>
      <w:tr w:rsidR="00CF4C81" w:rsidRPr="00B42C71" w:rsidTr="00123946">
        <w:tc>
          <w:tcPr>
            <w:tcW w:w="1308" w:type="dxa"/>
          </w:tcPr>
          <w:p w:rsidR="00CF4C81" w:rsidRPr="00B42C71" w:rsidRDefault="00CF4C81" w:rsidP="00123946">
            <w:r w:rsidRPr="00B42C71">
              <w:t>ETV</w:t>
            </w:r>
          </w:p>
        </w:tc>
        <w:tc>
          <w:tcPr>
            <w:tcW w:w="7620" w:type="dxa"/>
          </w:tcPr>
          <w:p w:rsidR="00CF4C81" w:rsidRPr="00B42C71" w:rsidRDefault="007677B1" w:rsidP="00095C7E">
            <w:r w:rsidRPr="00B42C71">
              <w:t>Literárne vzory a filmoví hrdinovia Reklama – jej ciele a metódy Masmediálne vplyvy, Vplyv masmédií, Prosociálne vzory v masmédiách, Kritické hodnotenie videoprodukcie a  televíznych programov, Analýza filmu, Výchova kritického diváka,  Možnosti pozitívneho ovplyvňovania televíziou.</w:t>
            </w:r>
          </w:p>
        </w:tc>
      </w:tr>
      <w:tr w:rsidR="00CF4C81" w:rsidRPr="00B42C71" w:rsidTr="00123946">
        <w:tc>
          <w:tcPr>
            <w:tcW w:w="1308" w:type="dxa"/>
          </w:tcPr>
          <w:p w:rsidR="00CF4C81" w:rsidRPr="00B42C71" w:rsidRDefault="00CF4C81" w:rsidP="00123946">
            <w:r w:rsidRPr="00B42C71">
              <w:t>NBV</w:t>
            </w:r>
          </w:p>
        </w:tc>
        <w:tc>
          <w:tcPr>
            <w:tcW w:w="7620" w:type="dxa"/>
          </w:tcPr>
          <w:p w:rsidR="00CF4C81" w:rsidRPr="00B42C71" w:rsidRDefault="00B20164" w:rsidP="00B44F52">
            <w:r w:rsidRPr="00B42C71">
              <w:rPr>
                <w:spacing w:val="2"/>
                <w:w w:val="90"/>
              </w:rPr>
              <w:t>dia</w:t>
            </w:r>
            <w:r w:rsidRPr="00B42C71">
              <w:rPr>
                <w:spacing w:val="-4"/>
                <w:w w:val="90"/>
              </w:rPr>
              <w:t>l</w:t>
            </w:r>
            <w:r w:rsidRPr="00B42C71">
              <w:rPr>
                <w:w w:val="90"/>
              </w:rPr>
              <w:t>ógbohaač</w:t>
            </w:r>
            <w:r w:rsidRPr="00B42C71">
              <w:rPr>
                <w:spacing w:val="-5"/>
                <w:w w:val="90"/>
              </w:rPr>
              <w:t>l</w:t>
            </w:r>
            <w:r w:rsidRPr="00B42C71">
              <w:rPr>
                <w:spacing w:val="1"/>
                <w:w w:val="90"/>
              </w:rPr>
              <w:t>o</w:t>
            </w:r>
            <w:r w:rsidRPr="00B42C71">
              <w:rPr>
                <w:w w:val="90"/>
              </w:rPr>
              <w:t>ve</w:t>
            </w:r>
            <w:r w:rsidRPr="00B42C71">
              <w:rPr>
                <w:spacing w:val="6"/>
                <w:w w:val="90"/>
              </w:rPr>
              <w:t>k</w:t>
            </w:r>
            <w:r w:rsidRPr="00B42C71">
              <w:rPr>
                <w:w w:val="90"/>
              </w:rPr>
              <w:t>anáš</w:t>
            </w:r>
            <w:r w:rsidRPr="00B42C71">
              <w:rPr>
                <w:spacing w:val="2"/>
                <w:w w:val="90"/>
              </w:rPr>
              <w:t>dia</w:t>
            </w:r>
            <w:r w:rsidRPr="00B42C71">
              <w:rPr>
                <w:spacing w:val="-4"/>
                <w:w w:val="90"/>
              </w:rPr>
              <w:t>l</w:t>
            </w:r>
            <w:r w:rsidRPr="00B42C71">
              <w:rPr>
                <w:w w:val="90"/>
              </w:rPr>
              <w:t>ógs</w:t>
            </w:r>
            <w:r w:rsidRPr="00B42C71">
              <w:rPr>
                <w:spacing w:val="2"/>
                <w:w w:val="90"/>
              </w:rPr>
              <w:t>bohom</w:t>
            </w:r>
            <w:r w:rsidRPr="00B42C71">
              <w:rPr>
                <w:w w:val="90"/>
              </w:rPr>
              <w:t>p</w:t>
            </w:r>
            <w:r w:rsidRPr="00B42C71">
              <w:rPr>
                <w:spacing w:val="5"/>
                <w:w w:val="90"/>
              </w:rPr>
              <w:t>r</w:t>
            </w:r>
            <w:r w:rsidRPr="00B42C71">
              <w:rPr>
                <w:spacing w:val="-8"/>
                <w:w w:val="90"/>
              </w:rPr>
              <w:t>a</w:t>
            </w:r>
            <w:r w:rsidRPr="00B42C71">
              <w:rPr>
                <w:w w:val="90"/>
              </w:rPr>
              <w:t>vdaa</w:t>
            </w:r>
            <w:r w:rsidRPr="00B42C71">
              <w:rPr>
                <w:spacing w:val="-4"/>
                <w:w w:val="90"/>
              </w:rPr>
              <w:t>k</w:t>
            </w:r>
            <w:r w:rsidRPr="00B42C71">
              <w:rPr>
                <w:w w:val="90"/>
              </w:rPr>
              <w:t>o</w:t>
            </w:r>
            <w:r w:rsidRPr="00B42C71">
              <w:rPr>
                <w:spacing w:val="2"/>
                <w:w w:val="90"/>
              </w:rPr>
              <w:t>hodn</w:t>
            </w:r>
            <w:r w:rsidRPr="00B42C71">
              <w:rPr>
                <w:spacing w:val="-2"/>
                <w:w w:val="90"/>
              </w:rPr>
              <w:t>o</w:t>
            </w:r>
            <w:r w:rsidRPr="00B42C71">
              <w:rPr>
                <w:spacing w:val="-12"/>
                <w:w w:val="90"/>
              </w:rPr>
              <w:t>t</w:t>
            </w:r>
            <w:r w:rsidRPr="00B42C71">
              <w:rPr>
                <w:w w:val="90"/>
              </w:rPr>
              <w:t>ah</w:t>
            </w:r>
            <w:r w:rsidRPr="00B42C71">
              <w:rPr>
                <w:spacing w:val="5"/>
                <w:w w:val="90"/>
              </w:rPr>
              <w:t>ľ</w:t>
            </w:r>
            <w:r w:rsidRPr="00B42C71">
              <w:rPr>
                <w:spacing w:val="2"/>
                <w:w w:val="90"/>
              </w:rPr>
              <w:t>a</w:t>
            </w:r>
            <w:r w:rsidRPr="00B42C71">
              <w:rPr>
                <w:w w:val="90"/>
              </w:rPr>
              <w:t>daniep</w:t>
            </w:r>
            <w:r w:rsidRPr="00B42C71">
              <w:rPr>
                <w:spacing w:val="5"/>
                <w:w w:val="90"/>
              </w:rPr>
              <w:t>r</w:t>
            </w:r>
            <w:r w:rsidRPr="00B42C71">
              <w:rPr>
                <w:spacing w:val="-8"/>
                <w:w w:val="90"/>
              </w:rPr>
              <w:t>a</w:t>
            </w:r>
            <w:r w:rsidRPr="00B42C71">
              <w:rPr>
                <w:w w:val="90"/>
              </w:rPr>
              <w:t>v</w:t>
            </w:r>
            <w:r w:rsidRPr="00B42C71">
              <w:rPr>
                <w:spacing w:val="-4"/>
                <w:w w:val="90"/>
              </w:rPr>
              <w:t>d</w:t>
            </w:r>
            <w:r w:rsidRPr="00B42C71">
              <w:rPr>
                <w:w w:val="90"/>
              </w:rPr>
              <w:t>yosebe</w:t>
            </w:r>
            <w:r w:rsidRPr="00B42C71">
              <w:rPr>
                <w:spacing w:val="4"/>
                <w:w w:val="90"/>
              </w:rPr>
              <w:t>bo</w:t>
            </w:r>
            <w:r w:rsidRPr="00B42C71">
              <w:rPr>
                <w:w w:val="90"/>
              </w:rPr>
              <w:t>h</w:t>
            </w:r>
            <w:r w:rsidRPr="00B42C71">
              <w:rPr>
                <w:spacing w:val="4"/>
                <w:w w:val="90"/>
              </w:rPr>
              <w:t>os</w:t>
            </w:r>
            <w:r w:rsidRPr="00B42C71">
              <w:rPr>
                <w:spacing w:val="-5"/>
                <w:w w:val="90"/>
              </w:rPr>
              <w:t>l</w:t>
            </w:r>
            <w:r w:rsidRPr="00B42C71">
              <w:rPr>
                <w:spacing w:val="4"/>
                <w:w w:val="90"/>
              </w:rPr>
              <w:t>obodzuj</w:t>
            </w:r>
            <w:r w:rsidRPr="00B42C71">
              <w:rPr>
                <w:w w:val="90"/>
              </w:rPr>
              <w:t>e</w:t>
            </w:r>
            <w:r w:rsidRPr="00B42C71">
              <w:rPr>
                <w:spacing w:val="4"/>
                <w:w w:val="90"/>
              </w:rPr>
              <w:t>č</w:t>
            </w:r>
            <w:r w:rsidRPr="00B42C71">
              <w:rPr>
                <w:spacing w:val="-5"/>
                <w:w w:val="90"/>
              </w:rPr>
              <w:t>l</w:t>
            </w:r>
            <w:r w:rsidRPr="00B42C71">
              <w:rPr>
                <w:spacing w:val="1"/>
                <w:w w:val="90"/>
              </w:rPr>
              <w:t>o</w:t>
            </w:r>
            <w:r w:rsidRPr="00B42C71">
              <w:rPr>
                <w:spacing w:val="4"/>
                <w:w w:val="90"/>
              </w:rPr>
              <w:t>ve</w:t>
            </w:r>
            <w:r w:rsidRPr="00B42C71">
              <w:rPr>
                <w:spacing w:val="6"/>
                <w:w w:val="90"/>
              </w:rPr>
              <w:t>k</w:t>
            </w:r>
            <w:r w:rsidRPr="00B42C71">
              <w:rPr>
                <w:w w:val="90"/>
              </w:rPr>
              <w:t>arešpe</w:t>
            </w:r>
            <w:r w:rsidRPr="00B42C71">
              <w:rPr>
                <w:spacing w:val="5"/>
                <w:w w:val="90"/>
              </w:rPr>
              <w:t>k</w:t>
            </w:r>
            <w:r w:rsidRPr="00B42C71">
              <w:rPr>
                <w:spacing w:val="-2"/>
                <w:w w:val="90"/>
              </w:rPr>
              <w:t>t</w:t>
            </w:r>
            <w:r w:rsidRPr="00B42C71">
              <w:rPr>
                <w:spacing w:val="1"/>
                <w:w w:val="90"/>
              </w:rPr>
              <w:t>o</w:t>
            </w:r>
            <w:r w:rsidRPr="00B42C71">
              <w:rPr>
                <w:spacing w:val="-7"/>
                <w:w w:val="90"/>
              </w:rPr>
              <w:t>v</w:t>
            </w:r>
            <w:r w:rsidRPr="00B42C71">
              <w:rPr>
                <w:w w:val="90"/>
              </w:rPr>
              <w:t>anievier</w:t>
            </w:r>
            <w:r w:rsidRPr="00B42C71">
              <w:rPr>
                <w:spacing w:val="2"/>
                <w:w w:val="90"/>
              </w:rPr>
              <w:t>ovyznaní</w:t>
            </w:r>
            <w:r w:rsidRPr="00B42C71">
              <w:rPr>
                <w:spacing w:val="5"/>
                <w:w w:val="90"/>
              </w:rPr>
              <w:t>l</w:t>
            </w:r>
            <w:r w:rsidRPr="00B42C71">
              <w:rPr>
                <w:spacing w:val="4"/>
                <w:w w:val="90"/>
              </w:rPr>
              <w:t>ás</w:t>
            </w:r>
            <w:r w:rsidRPr="00B42C71">
              <w:rPr>
                <w:spacing w:val="6"/>
                <w:w w:val="90"/>
              </w:rPr>
              <w:t>k</w:t>
            </w:r>
            <w:r w:rsidRPr="00B42C71">
              <w:rPr>
                <w:w w:val="90"/>
              </w:rPr>
              <w:t>a</w:t>
            </w:r>
            <w:r w:rsidRPr="00B42C71">
              <w:rPr>
                <w:spacing w:val="4"/>
                <w:w w:val="90"/>
              </w:rPr>
              <w:t>a</w:t>
            </w:r>
            <w:r w:rsidRPr="00B42C71">
              <w:rPr>
                <w:spacing w:val="-4"/>
                <w:w w:val="90"/>
              </w:rPr>
              <w:t>k</w:t>
            </w:r>
            <w:r w:rsidRPr="00B42C71">
              <w:rPr>
                <w:w w:val="90"/>
              </w:rPr>
              <w:t>o</w:t>
            </w:r>
            <w:r w:rsidRPr="00B42C71">
              <w:rPr>
                <w:spacing w:val="4"/>
                <w:w w:val="90"/>
              </w:rPr>
              <w:t>princí</w:t>
            </w:r>
            <w:r w:rsidRPr="00B42C71">
              <w:rPr>
                <w:w w:val="90"/>
              </w:rPr>
              <w:t>p</w:t>
            </w:r>
            <w:r w:rsidRPr="00B42C71">
              <w:rPr>
                <w:spacing w:val="4"/>
                <w:w w:val="90"/>
              </w:rPr>
              <w:t>s</w:t>
            </w:r>
            <w:r w:rsidRPr="00B42C71">
              <w:rPr>
                <w:spacing w:val="-5"/>
                <w:w w:val="90"/>
              </w:rPr>
              <w:t>l</w:t>
            </w:r>
            <w:r w:rsidRPr="00B42C71">
              <w:rPr>
                <w:w w:val="90"/>
              </w:rPr>
              <w:t>obo</w:t>
            </w:r>
            <w:r w:rsidRPr="00B42C71">
              <w:rPr>
                <w:spacing w:val="-4"/>
                <w:w w:val="90"/>
              </w:rPr>
              <w:t>d</w:t>
            </w:r>
            <w:r w:rsidRPr="00B42C71">
              <w:rPr>
                <w:w w:val="90"/>
              </w:rPr>
              <w:t>ydôs</w:t>
            </w:r>
            <w:r w:rsidRPr="00B42C71">
              <w:rPr>
                <w:spacing w:val="-2"/>
                <w:w w:val="90"/>
              </w:rPr>
              <w:t>t</w:t>
            </w:r>
            <w:r w:rsidRPr="00B42C71">
              <w:rPr>
                <w:w w:val="90"/>
              </w:rPr>
              <w:t>ojnosťa</w:t>
            </w:r>
            <w:r w:rsidRPr="00B42C71">
              <w:rPr>
                <w:spacing w:val="2"/>
                <w:w w:val="90"/>
              </w:rPr>
              <w:t>v</w:t>
            </w:r>
            <w:r w:rsidRPr="00B42C71">
              <w:rPr>
                <w:w w:val="90"/>
              </w:rPr>
              <w:t>ý</w:t>
            </w:r>
            <w:r w:rsidRPr="00B42C71">
              <w:rPr>
                <w:spacing w:val="-4"/>
                <w:w w:val="90"/>
              </w:rPr>
              <w:t>k</w:t>
            </w:r>
            <w:r w:rsidRPr="00B42C71">
              <w:rPr>
                <w:w w:val="90"/>
              </w:rPr>
              <w:t>onku</w:t>
            </w:r>
            <w:r w:rsidRPr="00B42C71">
              <w:rPr>
                <w:spacing w:val="-19"/>
                <w:w w:val="90"/>
              </w:rPr>
              <w:t>l</w:t>
            </w:r>
            <w:r w:rsidRPr="00B42C71">
              <w:rPr>
                <w:w w:val="90"/>
              </w:rPr>
              <w:t>tú</w:t>
            </w:r>
            <w:r w:rsidRPr="00B42C71">
              <w:rPr>
                <w:spacing w:val="5"/>
                <w:w w:val="90"/>
              </w:rPr>
              <w:t>r</w:t>
            </w:r>
            <w:r w:rsidRPr="00B42C71">
              <w:rPr>
                <w:w w:val="90"/>
              </w:rPr>
              <w:t>a</w:t>
            </w:r>
            <w:r w:rsidRPr="00B42C71">
              <w:rPr>
                <w:spacing w:val="2"/>
                <w:w w:val="90"/>
              </w:rPr>
              <w:t>ži</w:t>
            </w:r>
            <w:r w:rsidRPr="00B42C71">
              <w:rPr>
                <w:spacing w:val="1"/>
                <w:w w:val="90"/>
              </w:rPr>
              <w:t>v</w:t>
            </w:r>
            <w:r w:rsidRPr="00B42C71">
              <w:rPr>
                <w:spacing w:val="-2"/>
                <w:w w:val="90"/>
              </w:rPr>
              <w:t>o</w:t>
            </w:r>
            <w:r w:rsidRPr="00B42C71">
              <w:rPr>
                <w:spacing w:val="-12"/>
                <w:w w:val="90"/>
              </w:rPr>
              <w:t>t</w:t>
            </w:r>
            <w:r w:rsidRPr="00B42C71">
              <w:rPr>
                <w:w w:val="90"/>
              </w:rPr>
              <w:t>a</w:t>
            </w:r>
            <w:r w:rsidRPr="00B42C71">
              <w:rPr>
                <w:spacing w:val="-1"/>
                <w:w w:val="90"/>
              </w:rPr>
              <w:t>z</w:t>
            </w:r>
            <w:r w:rsidRPr="00B42C71">
              <w:rPr>
                <w:spacing w:val="2"/>
                <w:w w:val="90"/>
              </w:rPr>
              <w:t>odp</w:t>
            </w:r>
            <w:r w:rsidRPr="00B42C71">
              <w:rPr>
                <w:spacing w:val="1"/>
                <w:w w:val="90"/>
              </w:rPr>
              <w:t>o</w:t>
            </w:r>
            <w:r w:rsidRPr="00B42C71">
              <w:rPr>
                <w:w w:val="90"/>
              </w:rPr>
              <w:t>vednosť</w:t>
            </w:r>
            <w:r w:rsidRPr="00B42C71">
              <w:rPr>
                <w:spacing w:val="4"/>
                <w:w w:val="90"/>
              </w:rPr>
              <w:t>z</w:t>
            </w:r>
            <w:r w:rsidRPr="00B42C71">
              <w:rPr>
                <w:w w:val="90"/>
              </w:rPr>
              <w:t>aseba</w:t>
            </w:r>
          </w:p>
        </w:tc>
      </w:tr>
      <w:tr w:rsidR="00CF4C81" w:rsidRPr="00B42C71" w:rsidTr="00123946">
        <w:tc>
          <w:tcPr>
            <w:tcW w:w="1308" w:type="dxa"/>
          </w:tcPr>
          <w:p w:rsidR="00CF4C81" w:rsidRPr="00B42C71" w:rsidRDefault="00CF4C81" w:rsidP="00123946">
            <w:r w:rsidRPr="00B42C71">
              <w:t>VYV</w:t>
            </w:r>
          </w:p>
        </w:tc>
        <w:tc>
          <w:tcPr>
            <w:tcW w:w="7620" w:type="dxa"/>
          </w:tcPr>
          <w:p w:rsidR="00CF4C81" w:rsidRPr="00B42C71" w:rsidRDefault="00B44F52" w:rsidP="00123946">
            <w:r>
              <w:t>pracovať s fotoaparátom, operovať s fotografiou v počítači skenovať, upravovať digitálny obraz využiť podnety filmu, videa vytvárať počítačové koláže</w:t>
            </w:r>
          </w:p>
        </w:tc>
      </w:tr>
      <w:tr w:rsidR="00CF4C81" w:rsidRPr="00B42C71" w:rsidTr="00123946">
        <w:tc>
          <w:tcPr>
            <w:tcW w:w="1308" w:type="dxa"/>
          </w:tcPr>
          <w:p w:rsidR="00CF4C81" w:rsidRPr="00B42C71" w:rsidRDefault="00CF4C81" w:rsidP="00123946">
            <w:r w:rsidRPr="00B42C71">
              <w:t>HUV</w:t>
            </w:r>
          </w:p>
        </w:tc>
        <w:tc>
          <w:tcPr>
            <w:tcW w:w="7620" w:type="dxa"/>
          </w:tcPr>
          <w:p w:rsidR="00CF4C81" w:rsidRPr="00B42C71" w:rsidRDefault="009728B2" w:rsidP="009728B2">
            <w:pPr>
              <w:spacing w:after="120"/>
              <w:rPr>
                <w:rFonts w:cstheme="minorHAnsi"/>
              </w:rPr>
            </w:pPr>
            <w:r w:rsidRPr="00B42C71">
              <w:rPr>
                <w:rFonts w:cstheme="minorHAnsi"/>
              </w:rPr>
              <w:t>-  používanie internetu – YouTube; CD, USD kľúčov</w:t>
            </w:r>
          </w:p>
        </w:tc>
      </w:tr>
      <w:tr w:rsidR="00CF4C81" w:rsidRPr="00B42C71" w:rsidTr="00123946">
        <w:tc>
          <w:tcPr>
            <w:tcW w:w="1308" w:type="dxa"/>
          </w:tcPr>
          <w:p w:rsidR="00CF4C81" w:rsidRPr="00B42C71" w:rsidRDefault="00CF4C81" w:rsidP="00123946">
            <w:r w:rsidRPr="00B42C71">
              <w:t>THD</w:t>
            </w:r>
          </w:p>
        </w:tc>
        <w:tc>
          <w:tcPr>
            <w:tcW w:w="7620" w:type="dxa"/>
          </w:tcPr>
          <w:p w:rsidR="00CF4C81" w:rsidRPr="00B42C71" w:rsidRDefault="0021371D" w:rsidP="00123946">
            <w:pPr>
              <w:rPr>
                <w:rFonts w:cstheme="minorHAnsi"/>
              </w:rPr>
            </w:pPr>
            <w:r w:rsidRPr="00B42C71">
              <w:rPr>
                <w:rFonts w:cstheme="minorHAnsi"/>
              </w:rPr>
              <w:t>Obsluha a údržba domáceho stroja Z</w:t>
            </w:r>
            <w:r w:rsidRPr="00B42C71">
              <w:rPr>
                <w:rFonts w:eastAsia="Calibri" w:cstheme="minorHAnsi"/>
              </w:rPr>
              <w:t>ákladné elektrické spotrebiče</w:t>
            </w:r>
            <w:r w:rsidRPr="00B42C71">
              <w:rPr>
                <w:rFonts w:cstheme="minorHAnsi"/>
              </w:rPr>
              <w:t>, Moderné elektrické spotrebiče</w:t>
            </w:r>
          </w:p>
        </w:tc>
      </w:tr>
      <w:tr w:rsidR="00CF4C81" w:rsidRPr="00B42C71" w:rsidTr="00123946">
        <w:tc>
          <w:tcPr>
            <w:tcW w:w="1308" w:type="dxa"/>
          </w:tcPr>
          <w:p w:rsidR="00CF4C81" w:rsidRPr="00B42C71" w:rsidRDefault="00CF4C81" w:rsidP="00123946">
            <w:r w:rsidRPr="00B42C71">
              <w:t>TSV</w:t>
            </w:r>
          </w:p>
        </w:tc>
        <w:tc>
          <w:tcPr>
            <w:tcW w:w="7620" w:type="dxa"/>
          </w:tcPr>
          <w:p w:rsidR="00CF4C81" w:rsidRPr="00B42C71" w:rsidRDefault="00EB2D75" w:rsidP="00123946">
            <w:r>
              <w:t>Atletika, basketbal, futbal, hádzaná, volejbal, hokej</w:t>
            </w:r>
          </w:p>
        </w:tc>
      </w:tr>
    </w:tbl>
    <w:p w:rsidR="003C554E" w:rsidRDefault="003C554E" w:rsidP="003C554E"/>
    <w:p w:rsidR="008D22A8" w:rsidRDefault="008D22A8" w:rsidP="003C554E"/>
    <w:p w:rsidR="008D22A8" w:rsidRPr="00B42C71" w:rsidRDefault="008D22A8" w:rsidP="003C554E"/>
    <w:p w:rsidR="003C554E" w:rsidRPr="00B42C71" w:rsidRDefault="003C554E" w:rsidP="003C554E">
      <w:pPr>
        <w:pStyle w:val="Nadpis3"/>
      </w:pPr>
      <w:bookmarkStart w:id="75" w:name="_Toc115336425"/>
      <w:r w:rsidRPr="00B42C71">
        <w:lastRenderedPageBreak/>
        <w:t>E Multikultúrna výchova</w:t>
      </w:r>
      <w:bookmarkEnd w:id="75"/>
    </w:p>
    <w:tbl>
      <w:tblPr>
        <w:tblStyle w:val="Mriekatabuky"/>
        <w:tblW w:w="0" w:type="auto"/>
        <w:tblInd w:w="360" w:type="dxa"/>
        <w:tblLook w:val="04A0"/>
      </w:tblPr>
      <w:tblGrid>
        <w:gridCol w:w="1308"/>
        <w:gridCol w:w="7618"/>
      </w:tblGrid>
      <w:tr w:rsidR="00CF4C81" w:rsidRPr="00B42C71" w:rsidTr="00123946">
        <w:tc>
          <w:tcPr>
            <w:tcW w:w="1308" w:type="dxa"/>
            <w:shd w:val="pct5" w:color="auto" w:fill="auto"/>
          </w:tcPr>
          <w:p w:rsidR="00CF4C81" w:rsidRPr="00B42C71" w:rsidRDefault="00CF4C81" w:rsidP="00123946">
            <w:pPr>
              <w:jc w:val="center"/>
            </w:pPr>
            <w:r w:rsidRPr="00B42C71">
              <w:t>skratka predmetu</w:t>
            </w:r>
          </w:p>
        </w:tc>
        <w:tc>
          <w:tcPr>
            <w:tcW w:w="7620" w:type="dxa"/>
            <w:shd w:val="pct5" w:color="auto" w:fill="auto"/>
          </w:tcPr>
          <w:p w:rsidR="00CF4C81" w:rsidRPr="00B42C71" w:rsidRDefault="00CF4C81" w:rsidP="00123946">
            <w:pPr>
              <w:jc w:val="center"/>
            </w:pPr>
            <w:r w:rsidRPr="00B42C71">
              <w:t xml:space="preserve">učivo v ktorom sa venujeme aj prierezovej téme </w:t>
            </w:r>
          </w:p>
        </w:tc>
      </w:tr>
      <w:tr w:rsidR="00CF4C81" w:rsidRPr="00B42C71" w:rsidTr="00123946">
        <w:tc>
          <w:tcPr>
            <w:tcW w:w="1308" w:type="dxa"/>
          </w:tcPr>
          <w:p w:rsidR="00CF4C81" w:rsidRPr="00B42C71" w:rsidRDefault="00CF4C81" w:rsidP="00123946">
            <w:r w:rsidRPr="00B42C71">
              <w:t>SJL</w:t>
            </w:r>
          </w:p>
        </w:tc>
        <w:tc>
          <w:tcPr>
            <w:tcW w:w="7620" w:type="dxa"/>
          </w:tcPr>
          <w:p w:rsidR="00123946" w:rsidRPr="00B42C71" w:rsidRDefault="00123946" w:rsidP="00123946">
            <w:pPr>
              <w:pStyle w:val="Odsekzoznamu"/>
              <w:ind w:left="0"/>
              <w:rPr>
                <w:rFonts w:eastAsia="Times New Roman" w:cs="Arial"/>
              </w:rPr>
            </w:pPr>
            <w:r w:rsidRPr="00B42C71">
              <w:rPr>
                <w:rFonts w:eastAsia="Times New Roman" w:cs="Arial"/>
              </w:rPr>
              <w:t xml:space="preserve">Zoznámte sa, prosím(SJ-5.roč.), Čierna ovca (SJ, 6. roč.), Nárečia (SJ, 9. roč.) Cestujeme v čase - Stratený krahulec(SJ-5.roč.), Hôrni chlapci(SJ-5.roč.), Na olympijské hry sa nemohlo meškať (SJ, </w:t>
            </w:r>
            <w:r w:rsidR="007677B1" w:rsidRPr="00B42C71">
              <w:rPr>
                <w:rFonts w:eastAsia="Times New Roman" w:cs="Arial"/>
              </w:rPr>
              <w:t>6, roč.), May</w:t>
            </w:r>
            <w:r w:rsidRPr="00B42C71">
              <w:rPr>
                <w:rFonts w:eastAsia="Times New Roman" w:cs="Arial"/>
              </w:rPr>
              <w:t>ovia, stavitelia pyramíd (SJ, 9. Roč.) Diskusia(SJ-5.roč.), Zo života Indiánov (SJ, 6. roč.), V tábore utečencov (SJ, 7. roč.)</w:t>
            </w:r>
          </w:p>
          <w:p w:rsidR="00CF4C81" w:rsidRPr="00B42C71" w:rsidRDefault="00123946" w:rsidP="00123946">
            <w:pPr>
              <w:pStyle w:val="Odsekzoznamu"/>
              <w:ind w:left="0"/>
            </w:pPr>
            <w:r w:rsidRPr="00B42C71">
              <w:rPr>
                <w:rFonts w:eastAsia="Times New Roman" w:cs="Arial"/>
              </w:rPr>
              <w:t>Diskusia(SJ-5.roč.), Jana Bodnárová - Psy-úryvok (SJ, 6. roč.), Ako vzniká text (SJ, 9.roč.) Život Konštantína(SJ-5.roč.), Cestujeme v čase - Stratený krahulec(SJ-5.roč.), Tatranská Kikimora (LIT, 6. roč.)</w:t>
            </w:r>
          </w:p>
        </w:tc>
      </w:tr>
      <w:tr w:rsidR="00CF4C81" w:rsidRPr="00B42C71" w:rsidTr="00123946">
        <w:tc>
          <w:tcPr>
            <w:tcW w:w="1308" w:type="dxa"/>
          </w:tcPr>
          <w:p w:rsidR="00CF4C81" w:rsidRPr="00B42C71" w:rsidRDefault="00CF4C81" w:rsidP="00123946">
            <w:r w:rsidRPr="00B42C71">
              <w:t>ANJ</w:t>
            </w:r>
          </w:p>
        </w:tc>
        <w:tc>
          <w:tcPr>
            <w:tcW w:w="7620" w:type="dxa"/>
          </w:tcPr>
          <w:p w:rsidR="00CF4C81" w:rsidRPr="00B42C71" w:rsidRDefault="00EB2D75" w:rsidP="00123946">
            <w:pPr>
              <w:rPr>
                <w:rFonts w:cstheme="minorHAnsi"/>
              </w:rPr>
            </w:pPr>
            <w:r>
              <w:rPr>
                <w:rFonts w:cstheme="minorHAnsi"/>
              </w:rPr>
              <w:t>mená a tituly, priatelia vo svete, školy a športy vo VB, domy vo VB, narodeniny sviatky prázdniny a jedlá  zvieratá vo VB, slávne osobnosti VB, Lond</w:t>
            </w:r>
            <w:r w:rsidR="007B146C">
              <w:rPr>
                <w:rFonts w:cstheme="minorHAnsi"/>
              </w:rPr>
              <w:t>ýn, New York, rodina v VB a na S</w:t>
            </w:r>
            <w:r>
              <w:rPr>
                <w:rFonts w:cstheme="minorHAnsi"/>
              </w:rPr>
              <w:t>lovensku, Doprava vo VB história V</w:t>
            </w:r>
            <w:r w:rsidR="007B146C">
              <w:rPr>
                <w:rFonts w:cstheme="minorHAnsi"/>
              </w:rPr>
              <w:t>B, Robin H</w:t>
            </w:r>
            <w:r>
              <w:rPr>
                <w:rFonts w:cstheme="minorHAnsi"/>
              </w:rPr>
              <w:t>ood, Austrália, č</w:t>
            </w:r>
            <w:r w:rsidR="007A1628">
              <w:rPr>
                <w:rFonts w:cstheme="minorHAnsi"/>
              </w:rPr>
              <w:t>í</w:t>
            </w:r>
            <w:r>
              <w:rPr>
                <w:rFonts w:cstheme="minorHAnsi"/>
              </w:rPr>
              <w:t>tanie kníh a čas</w:t>
            </w:r>
            <w:r w:rsidR="007B146C">
              <w:rPr>
                <w:rFonts w:cstheme="minorHAnsi"/>
              </w:rPr>
              <w:t>o</w:t>
            </w:r>
            <w:r>
              <w:rPr>
                <w:rFonts w:cstheme="minorHAnsi"/>
              </w:rPr>
              <w:t>pisov, populárna hudba  vzdelávanie vo VB, britský teenagery a penia</w:t>
            </w:r>
            <w:r w:rsidR="007B146C">
              <w:rPr>
                <w:rFonts w:cstheme="minorHAnsi"/>
              </w:rPr>
              <w:t>ze, Oxford, Cambridge, regióny A</w:t>
            </w:r>
            <w:r>
              <w:rPr>
                <w:rFonts w:cstheme="minorHAnsi"/>
              </w:rPr>
              <w:t>nglicka</w:t>
            </w:r>
          </w:p>
        </w:tc>
      </w:tr>
      <w:tr w:rsidR="00CF4C81" w:rsidRPr="00B42C71" w:rsidTr="00123946">
        <w:tc>
          <w:tcPr>
            <w:tcW w:w="1308" w:type="dxa"/>
          </w:tcPr>
          <w:p w:rsidR="00CF4C81" w:rsidRPr="00B42C71" w:rsidRDefault="00CF4C81" w:rsidP="00123946">
            <w:r w:rsidRPr="00B42C71">
              <w:t>NEJ</w:t>
            </w:r>
          </w:p>
        </w:tc>
        <w:tc>
          <w:tcPr>
            <w:tcW w:w="7620" w:type="dxa"/>
          </w:tcPr>
          <w:p w:rsidR="00CF4C81" w:rsidRPr="00B42C71" w:rsidRDefault="002A5BCA" w:rsidP="002A5BCA">
            <w:pPr>
              <w:spacing w:after="120"/>
              <w:rPr>
                <w:rFonts w:cstheme="minorHAnsi"/>
              </w:rPr>
            </w:pPr>
            <w:r w:rsidRPr="00B42C71">
              <w:rPr>
                <w:rFonts w:cstheme="minorHAnsi"/>
              </w:rPr>
              <w:t>Cestovanie  Krajiny - mapa Európy  uplatňuje sa v celom rozsahu vyučovania NEJ</w:t>
            </w:r>
          </w:p>
        </w:tc>
      </w:tr>
      <w:tr w:rsidR="00CF4C81" w:rsidRPr="00B42C71" w:rsidTr="00123946">
        <w:tc>
          <w:tcPr>
            <w:tcW w:w="1308" w:type="dxa"/>
          </w:tcPr>
          <w:p w:rsidR="00CF4C81" w:rsidRPr="00B42C71" w:rsidRDefault="00CF4C81" w:rsidP="00123946">
            <w:r w:rsidRPr="00B42C71">
              <w:t>KAJ</w:t>
            </w:r>
          </w:p>
        </w:tc>
        <w:tc>
          <w:tcPr>
            <w:tcW w:w="7620" w:type="dxa"/>
          </w:tcPr>
          <w:p w:rsidR="00CF4C81" w:rsidRPr="00B42C71" w:rsidRDefault="00EB2D75" w:rsidP="00123946">
            <w:r>
              <w:t xml:space="preserve">Vianoce v iných krajinách americký a britský slang Britské a americké školstvo </w:t>
            </w:r>
            <w:r w:rsidR="007A1628">
              <w:t>, Anglicky hovoriace krajiny, čítanie novín, časopisov v AJ</w:t>
            </w:r>
            <w:r w:rsidR="007A1628">
              <w:rPr>
                <w:rFonts w:cstheme="minorHAnsi"/>
              </w:rPr>
              <w:t>mená a tituly, priatelia vo svete, školy a športy vo VB, domy vo VB, narodeniny sviatky prázdniny a jedlá  zvieratá vo VB, slávne osobnosti VB, Lond</w:t>
            </w:r>
            <w:r w:rsidR="007B146C">
              <w:rPr>
                <w:rFonts w:cstheme="minorHAnsi"/>
              </w:rPr>
              <w:t>ýn, New York, rodina v VB a na S</w:t>
            </w:r>
            <w:r w:rsidR="007A1628">
              <w:rPr>
                <w:rFonts w:cstheme="minorHAnsi"/>
              </w:rPr>
              <w:t>lovensku, Do</w:t>
            </w:r>
            <w:r w:rsidR="007B146C">
              <w:rPr>
                <w:rFonts w:cstheme="minorHAnsi"/>
              </w:rPr>
              <w:t>prava vo VB história VB, Robin H</w:t>
            </w:r>
            <w:r w:rsidR="007A1628">
              <w:rPr>
                <w:rFonts w:cstheme="minorHAnsi"/>
              </w:rPr>
              <w:t>ood, Austrália, čítanie kníh a čas</w:t>
            </w:r>
            <w:r w:rsidR="007B146C">
              <w:rPr>
                <w:rFonts w:cstheme="minorHAnsi"/>
              </w:rPr>
              <w:t>o</w:t>
            </w:r>
            <w:r w:rsidR="007A1628">
              <w:rPr>
                <w:rFonts w:cstheme="minorHAnsi"/>
              </w:rPr>
              <w:t>pisov, populárna hudba  vzdelávanie vo VB, britský teenagery a penia</w:t>
            </w:r>
            <w:r w:rsidR="007B146C">
              <w:rPr>
                <w:rFonts w:cstheme="minorHAnsi"/>
              </w:rPr>
              <w:t>ze, Oxford, Cambridge, regióny A</w:t>
            </w:r>
            <w:r w:rsidR="007A1628">
              <w:rPr>
                <w:rFonts w:cstheme="minorHAnsi"/>
              </w:rPr>
              <w:t>nglicka</w:t>
            </w:r>
          </w:p>
        </w:tc>
      </w:tr>
      <w:tr w:rsidR="00CF4C81" w:rsidRPr="00B42C71" w:rsidTr="00123946">
        <w:tc>
          <w:tcPr>
            <w:tcW w:w="1308" w:type="dxa"/>
          </w:tcPr>
          <w:p w:rsidR="00CF4C81" w:rsidRPr="00B42C71" w:rsidRDefault="00CF4C81" w:rsidP="00123946">
            <w:r w:rsidRPr="00B42C71">
              <w:t>MAT</w:t>
            </w:r>
          </w:p>
        </w:tc>
        <w:tc>
          <w:tcPr>
            <w:tcW w:w="7620" w:type="dxa"/>
          </w:tcPr>
          <w:p w:rsidR="00CF4C81" w:rsidRPr="00B42C71" w:rsidRDefault="00815CD9" w:rsidP="00123946">
            <w:r w:rsidRPr="00B42C71">
              <w:t>Slovné úlohy</w:t>
            </w:r>
          </w:p>
        </w:tc>
      </w:tr>
      <w:tr w:rsidR="00CF4C81" w:rsidRPr="00B42C71" w:rsidTr="00123946">
        <w:tc>
          <w:tcPr>
            <w:tcW w:w="1308" w:type="dxa"/>
          </w:tcPr>
          <w:p w:rsidR="00CF4C81" w:rsidRPr="00B42C71" w:rsidRDefault="00CF4C81" w:rsidP="00123946">
            <w:r w:rsidRPr="00B42C71">
              <w:t>BIO</w:t>
            </w:r>
          </w:p>
        </w:tc>
        <w:tc>
          <w:tcPr>
            <w:tcW w:w="7620" w:type="dxa"/>
          </w:tcPr>
          <w:p w:rsidR="00CF4C81" w:rsidRPr="00B42C71" w:rsidRDefault="00050C90" w:rsidP="00123946">
            <w:r w:rsidRPr="00B42C71">
              <w:t>Človek v živočíšnej ríši</w:t>
            </w:r>
          </w:p>
        </w:tc>
      </w:tr>
      <w:tr w:rsidR="00CF4C81" w:rsidRPr="00B42C71" w:rsidTr="00123946">
        <w:tc>
          <w:tcPr>
            <w:tcW w:w="1308" w:type="dxa"/>
          </w:tcPr>
          <w:p w:rsidR="00CF4C81" w:rsidRPr="00B42C71" w:rsidRDefault="00CF4C81" w:rsidP="00123946">
            <w:r w:rsidRPr="00B42C71">
              <w:t>DEJ</w:t>
            </w:r>
          </w:p>
        </w:tc>
        <w:tc>
          <w:tcPr>
            <w:tcW w:w="7620" w:type="dxa"/>
          </w:tcPr>
          <w:p w:rsidR="00CF4C81" w:rsidRPr="00B42C71" w:rsidRDefault="00335B0C" w:rsidP="00335B0C">
            <w:r w:rsidRPr="00B42C71">
              <w:rPr>
                <w:rFonts w:eastAsia="Times New Roman" w:cs="Arial"/>
              </w:rPr>
              <w:t>Ľudia v pohybe Európa si podmaňuje svet Objavitelia a objavovaníVeľká francúzska revolúciaKultúrny prínos Veľkej Moravy</w:t>
            </w:r>
          </w:p>
        </w:tc>
      </w:tr>
      <w:tr w:rsidR="00CF4C81" w:rsidRPr="00B42C71" w:rsidTr="00123946">
        <w:tc>
          <w:tcPr>
            <w:tcW w:w="1308" w:type="dxa"/>
          </w:tcPr>
          <w:p w:rsidR="00CF4C81" w:rsidRPr="00B42C71" w:rsidRDefault="00CF4C81" w:rsidP="00123946">
            <w:r w:rsidRPr="00B42C71">
              <w:t>GEG</w:t>
            </w:r>
          </w:p>
        </w:tc>
        <w:tc>
          <w:tcPr>
            <w:tcW w:w="7620" w:type="dxa"/>
          </w:tcPr>
          <w:p w:rsidR="00CF4C81" w:rsidRPr="00B42C71" w:rsidRDefault="003F507E" w:rsidP="00123946">
            <w:r>
              <w:t>obyvateľstvo, prisťahovalectvo, národnostné menšiny v SR, Historické územia a tradície, Historické udalosti na Slovensku</w:t>
            </w:r>
          </w:p>
        </w:tc>
      </w:tr>
      <w:tr w:rsidR="00CF4C81" w:rsidRPr="00B42C71" w:rsidTr="00123946">
        <w:tc>
          <w:tcPr>
            <w:tcW w:w="1308" w:type="dxa"/>
          </w:tcPr>
          <w:p w:rsidR="00CF4C81" w:rsidRPr="00B42C71" w:rsidRDefault="00CF4C81" w:rsidP="00123946">
            <w:r w:rsidRPr="00B42C71">
              <w:t>OBN</w:t>
            </w:r>
          </w:p>
        </w:tc>
        <w:tc>
          <w:tcPr>
            <w:tcW w:w="7620" w:type="dxa"/>
          </w:tcPr>
          <w:p w:rsidR="00CF4C81" w:rsidRPr="00B42C71" w:rsidRDefault="00C363F4" w:rsidP="00C363F4">
            <w:pPr>
              <w:jc w:val="both"/>
            </w:pPr>
            <w:r w:rsidRPr="00B42C71">
              <w:t>Priatelia a susedia, Triedna a školská samospráva, Moja obec, Tradície môjho regiónu, Moja vlasť, Významné osobnosti SR, Vznik, význam a inštitúcie EÚ Sociálne vzťahy v skupinách, Pozície, roly jednotlivca v soc. Skupine, Vznik, vývoj a charakteristika ľudskej spoločnosti, Štruktúra ľuds. spoločnosti – národy, Sociálne zmeny v spoločnosti a ich príčiny, Pohyb obyvateľstva na Zemi, Náboženská štruktúra ĽS, Potreba tolerancie medzi ľuďmi s rôznym svetonázorom, Kultúra, multikultúrnosť</w:t>
            </w:r>
          </w:p>
        </w:tc>
      </w:tr>
      <w:tr w:rsidR="00CF4C81" w:rsidRPr="00B42C71" w:rsidTr="00123946">
        <w:tc>
          <w:tcPr>
            <w:tcW w:w="1308" w:type="dxa"/>
          </w:tcPr>
          <w:p w:rsidR="00CF4C81" w:rsidRPr="00B42C71" w:rsidRDefault="00CF4C81" w:rsidP="00123946">
            <w:r w:rsidRPr="00B42C71">
              <w:t>ETV</w:t>
            </w:r>
          </w:p>
        </w:tc>
        <w:tc>
          <w:tcPr>
            <w:tcW w:w="7620" w:type="dxa"/>
          </w:tcPr>
          <w:p w:rsidR="00CF4C81" w:rsidRPr="00B42C71" w:rsidRDefault="007677B1" w:rsidP="00B42C71">
            <w:r w:rsidRPr="00B42C71">
              <w:t>Význam empatie v medziľudských vzťahoch, Vyjadrenie svojho názoru, obrana svojich práv, Pozitívne a negatívne vzory, Pozitívne vzory správania sa v histórii, Moje okolie a dobrí ľudia, Dobro a zlo v ľudskom živote Veľkosť a dôstojnosť ľudskej osoby, úcta k človeku, Tolerancia, rešpektovanie odlišností.</w:t>
            </w:r>
          </w:p>
        </w:tc>
      </w:tr>
      <w:tr w:rsidR="00CF4C81" w:rsidRPr="00B42C71" w:rsidTr="00123946">
        <w:tc>
          <w:tcPr>
            <w:tcW w:w="1308" w:type="dxa"/>
          </w:tcPr>
          <w:p w:rsidR="00CF4C81" w:rsidRPr="00B42C71" w:rsidRDefault="00CF4C81" w:rsidP="00123946">
            <w:r w:rsidRPr="00B42C71">
              <w:t>NBV</w:t>
            </w:r>
          </w:p>
        </w:tc>
        <w:tc>
          <w:tcPr>
            <w:tcW w:w="7620" w:type="dxa"/>
          </w:tcPr>
          <w:p w:rsidR="00CF4C81" w:rsidRPr="00B42C71" w:rsidRDefault="007B146C" w:rsidP="00B42C71">
            <w:r w:rsidRPr="00B42C71">
              <w:rPr>
                <w:rFonts w:cstheme="minorHAnsi"/>
                <w:b/>
                <w:color w:val="231F20"/>
                <w:spacing w:val="3"/>
                <w:w w:val="90"/>
              </w:rPr>
              <w:t>S</w:t>
            </w:r>
            <w:r w:rsidR="00B20164" w:rsidRPr="00B42C71">
              <w:rPr>
                <w:rFonts w:cstheme="minorHAnsi"/>
                <w:b/>
                <w:color w:val="231F20"/>
                <w:spacing w:val="-5"/>
                <w:w w:val="90"/>
              </w:rPr>
              <w:t>l</w:t>
            </w:r>
            <w:r w:rsidR="00B20164" w:rsidRPr="00B42C71">
              <w:rPr>
                <w:rFonts w:cstheme="minorHAnsi"/>
                <w:b/>
                <w:color w:val="231F20"/>
                <w:spacing w:val="2"/>
                <w:w w:val="90"/>
              </w:rPr>
              <w:t>obo</w:t>
            </w:r>
            <w:r w:rsidR="00B20164" w:rsidRPr="00B42C71">
              <w:rPr>
                <w:rFonts w:cstheme="minorHAnsi"/>
                <w:b/>
                <w:color w:val="231F20"/>
                <w:w w:val="90"/>
              </w:rPr>
              <w:t>daa</w:t>
            </w:r>
            <w:r>
              <w:rPr>
                <w:rFonts w:cstheme="minorHAnsi"/>
                <w:b/>
                <w:color w:val="231F20"/>
                <w:w w:val="90"/>
              </w:rPr>
              <w:t> </w:t>
            </w:r>
            <w:r w:rsidR="00B20164" w:rsidRPr="00B42C71">
              <w:rPr>
                <w:rFonts w:cstheme="minorHAnsi"/>
                <w:b/>
                <w:color w:val="231F20"/>
                <w:spacing w:val="2"/>
                <w:w w:val="90"/>
              </w:rPr>
              <w:t>rozhodnutia</w:t>
            </w:r>
            <w:r>
              <w:rPr>
                <w:rFonts w:cstheme="minorHAnsi"/>
                <w:b/>
                <w:color w:val="231F20"/>
                <w:spacing w:val="2"/>
                <w:w w:val="90"/>
              </w:rPr>
              <w:t xml:space="preserve">, </w:t>
            </w:r>
            <w:r w:rsidR="00B20164" w:rsidRPr="00B42C71">
              <w:rPr>
                <w:rFonts w:cstheme="minorHAnsi"/>
                <w:b/>
                <w:color w:val="231F20"/>
                <w:spacing w:val="3"/>
                <w:w w:val="90"/>
              </w:rPr>
              <w:t>rešpe</w:t>
            </w:r>
            <w:r w:rsidR="00B20164" w:rsidRPr="00B42C71">
              <w:rPr>
                <w:rFonts w:cstheme="minorHAnsi"/>
                <w:b/>
                <w:color w:val="231F20"/>
                <w:spacing w:val="5"/>
                <w:w w:val="90"/>
              </w:rPr>
              <w:t>k</w:t>
            </w:r>
            <w:r w:rsidR="00B20164" w:rsidRPr="00B42C71">
              <w:rPr>
                <w:rFonts w:cstheme="minorHAnsi"/>
                <w:b/>
                <w:color w:val="231F20"/>
                <w:spacing w:val="-2"/>
                <w:w w:val="90"/>
              </w:rPr>
              <w:t>t</w:t>
            </w:r>
            <w:r w:rsidR="00B20164" w:rsidRPr="00B42C71">
              <w:rPr>
                <w:rFonts w:cstheme="minorHAnsi"/>
                <w:b/>
                <w:color w:val="231F20"/>
                <w:spacing w:val="1"/>
                <w:w w:val="90"/>
              </w:rPr>
              <w:t>o</w:t>
            </w:r>
            <w:r w:rsidR="00B20164" w:rsidRPr="00B42C71">
              <w:rPr>
                <w:rFonts w:cstheme="minorHAnsi"/>
                <w:b/>
                <w:color w:val="231F20"/>
                <w:spacing w:val="-7"/>
                <w:w w:val="90"/>
              </w:rPr>
              <w:t>v</w:t>
            </w:r>
            <w:r w:rsidR="00B20164" w:rsidRPr="00B42C71">
              <w:rPr>
                <w:rFonts w:cstheme="minorHAnsi"/>
                <w:b/>
                <w:color w:val="231F20"/>
                <w:spacing w:val="3"/>
                <w:w w:val="90"/>
              </w:rPr>
              <w:t>ani</w:t>
            </w:r>
            <w:r w:rsidR="00B20164" w:rsidRPr="00B42C71">
              <w:rPr>
                <w:rFonts w:cstheme="minorHAnsi"/>
                <w:b/>
                <w:color w:val="231F20"/>
                <w:w w:val="90"/>
              </w:rPr>
              <w:t>e</w:t>
            </w:r>
            <w:r w:rsidR="00B20164" w:rsidRPr="00B42C71">
              <w:rPr>
                <w:rFonts w:cstheme="minorHAnsi"/>
                <w:b/>
                <w:color w:val="231F20"/>
                <w:spacing w:val="3"/>
                <w:w w:val="90"/>
              </w:rPr>
              <w:t>vier</w:t>
            </w:r>
            <w:r w:rsidR="00B20164" w:rsidRPr="00B42C71">
              <w:rPr>
                <w:rFonts w:cstheme="minorHAnsi"/>
                <w:b/>
                <w:color w:val="231F20"/>
                <w:spacing w:val="2"/>
                <w:w w:val="90"/>
              </w:rPr>
              <w:t>ovyznaní</w:t>
            </w:r>
            <w:r>
              <w:rPr>
                <w:rFonts w:cstheme="minorHAnsi"/>
                <w:b/>
                <w:color w:val="231F20"/>
                <w:spacing w:val="2"/>
                <w:w w:val="90"/>
              </w:rPr>
              <w:t xml:space="preserve">,  </w:t>
            </w:r>
            <w:r w:rsidR="00B20164" w:rsidRPr="00B42C71">
              <w:rPr>
                <w:rFonts w:cstheme="minorHAnsi"/>
                <w:b/>
                <w:color w:val="231F20"/>
                <w:spacing w:val="5"/>
                <w:w w:val="85"/>
              </w:rPr>
              <w:t>k</w:t>
            </w:r>
            <w:r w:rsidR="00B20164" w:rsidRPr="00B42C71">
              <w:rPr>
                <w:rFonts w:cstheme="minorHAnsi"/>
                <w:b/>
                <w:color w:val="231F20"/>
                <w:spacing w:val="-2"/>
                <w:w w:val="85"/>
              </w:rPr>
              <w:t>t</w:t>
            </w:r>
            <w:r w:rsidR="00B20164" w:rsidRPr="00B42C71">
              <w:rPr>
                <w:rFonts w:cstheme="minorHAnsi"/>
                <w:b/>
                <w:color w:val="231F20"/>
                <w:w w:val="85"/>
              </w:rPr>
              <w:t>o</w:t>
            </w:r>
            <w:r w:rsidR="00B20164" w:rsidRPr="00B42C71">
              <w:rPr>
                <w:rFonts w:cstheme="minorHAnsi"/>
                <w:b/>
                <w:color w:val="231F20"/>
                <w:spacing w:val="3"/>
                <w:w w:val="85"/>
              </w:rPr>
              <w:t>j</w:t>
            </w:r>
            <w:r w:rsidR="00B20164" w:rsidRPr="00B42C71">
              <w:rPr>
                <w:rFonts w:cstheme="minorHAnsi"/>
                <w:b/>
                <w:color w:val="231F20"/>
                <w:w w:val="85"/>
              </w:rPr>
              <w:t>e</w:t>
            </w:r>
            <w:r w:rsidR="00B20164" w:rsidRPr="00B42C71">
              <w:rPr>
                <w:rFonts w:cstheme="minorHAnsi"/>
                <w:b/>
                <w:color w:val="231F20"/>
                <w:spacing w:val="3"/>
                <w:w w:val="85"/>
              </w:rPr>
              <w:t>č</w:t>
            </w:r>
            <w:r w:rsidR="00B20164" w:rsidRPr="00B42C71">
              <w:rPr>
                <w:rFonts w:cstheme="minorHAnsi"/>
                <w:b/>
                <w:color w:val="231F20"/>
                <w:spacing w:val="-5"/>
                <w:w w:val="85"/>
              </w:rPr>
              <w:t>l</w:t>
            </w:r>
            <w:r w:rsidR="00B20164" w:rsidRPr="00B42C71">
              <w:rPr>
                <w:rFonts w:cstheme="minorHAnsi"/>
                <w:b/>
                <w:color w:val="231F20"/>
                <w:spacing w:val="1"/>
                <w:w w:val="85"/>
              </w:rPr>
              <w:t>o</w:t>
            </w:r>
            <w:r w:rsidR="00B20164" w:rsidRPr="00B42C71">
              <w:rPr>
                <w:rFonts w:cstheme="minorHAnsi"/>
                <w:b/>
                <w:color w:val="231F20"/>
                <w:spacing w:val="2"/>
                <w:w w:val="85"/>
              </w:rPr>
              <w:t>vek</w:t>
            </w:r>
            <w:r>
              <w:rPr>
                <w:rFonts w:cstheme="minorHAnsi"/>
                <w:b/>
                <w:color w:val="231F20"/>
                <w:spacing w:val="2"/>
                <w:w w:val="85"/>
              </w:rPr>
              <w:t>,</w:t>
            </w:r>
            <w:r w:rsidR="00B20164" w:rsidRPr="00B42C71">
              <w:rPr>
                <w:rFonts w:cstheme="minorHAnsi"/>
                <w:b/>
                <w:color w:val="231F20"/>
                <w:spacing w:val="-4"/>
                <w:w w:val="90"/>
              </w:rPr>
              <w:t xml:space="preserve"> ľ</w:t>
            </w:r>
            <w:r w:rsidR="00B20164" w:rsidRPr="00B42C71">
              <w:rPr>
                <w:rFonts w:cstheme="minorHAnsi"/>
                <w:b/>
                <w:color w:val="231F20"/>
                <w:spacing w:val="3"/>
                <w:w w:val="90"/>
              </w:rPr>
              <w:t>uds</w:t>
            </w:r>
            <w:r w:rsidR="00B20164" w:rsidRPr="00B42C71">
              <w:rPr>
                <w:rFonts w:cstheme="minorHAnsi"/>
                <w:b/>
                <w:color w:val="231F20"/>
                <w:spacing w:val="-4"/>
                <w:w w:val="90"/>
              </w:rPr>
              <w:t>k</w:t>
            </w:r>
            <w:r w:rsidR="00B20164" w:rsidRPr="00B42C71">
              <w:rPr>
                <w:rFonts w:cstheme="minorHAnsi"/>
                <w:b/>
                <w:color w:val="231F20"/>
                <w:spacing w:val="3"/>
                <w:w w:val="90"/>
              </w:rPr>
              <w:t>osť</w:t>
            </w:r>
          </w:p>
        </w:tc>
      </w:tr>
      <w:tr w:rsidR="00CF4C81" w:rsidRPr="00B42C71" w:rsidTr="00123946">
        <w:tc>
          <w:tcPr>
            <w:tcW w:w="1308" w:type="dxa"/>
          </w:tcPr>
          <w:p w:rsidR="00CF4C81" w:rsidRPr="00B42C71" w:rsidRDefault="00CF4C81" w:rsidP="00123946">
            <w:r w:rsidRPr="00B42C71">
              <w:t>VYV</w:t>
            </w:r>
          </w:p>
        </w:tc>
        <w:tc>
          <w:tcPr>
            <w:tcW w:w="7620" w:type="dxa"/>
          </w:tcPr>
          <w:p w:rsidR="00CF4C81" w:rsidRPr="00B42C71" w:rsidRDefault="00B44F52" w:rsidP="00123946">
            <w:r>
              <w:t>spoznať svetovú i vlastnú kultúrnu tradíciu oceňovať tradičné umenie svojho prostredia vnímať najbližšie okolie, kultúrne hodnoty mesta oceňovať umelecké prejavy rôznych kultúr</w:t>
            </w:r>
          </w:p>
        </w:tc>
      </w:tr>
      <w:tr w:rsidR="00CF4C81" w:rsidRPr="00B42C71" w:rsidTr="00123946">
        <w:tc>
          <w:tcPr>
            <w:tcW w:w="1308" w:type="dxa"/>
          </w:tcPr>
          <w:p w:rsidR="00CF4C81" w:rsidRPr="00B42C71" w:rsidRDefault="00CF4C81" w:rsidP="00123946">
            <w:r w:rsidRPr="00B42C71">
              <w:t>HUV</w:t>
            </w:r>
          </w:p>
        </w:tc>
        <w:tc>
          <w:tcPr>
            <w:tcW w:w="7620" w:type="dxa"/>
          </w:tcPr>
          <w:p w:rsidR="00CF4C81" w:rsidRPr="00B42C71" w:rsidRDefault="009728B2" w:rsidP="009728B2">
            <w:pPr>
              <w:spacing w:after="120"/>
              <w:rPr>
                <w:rFonts w:cstheme="minorHAnsi"/>
              </w:rPr>
            </w:pPr>
            <w:r w:rsidRPr="00B42C71">
              <w:rPr>
                <w:rFonts w:cstheme="minorHAnsi"/>
              </w:rPr>
              <w:t>Slovenská hudba Česká hudba  Poľská hudba  Maďarská hudba Hudobná kultúra Rakúska   hudobná kultúra Nemecka  hudobná kultúra Francúzska  hudobná kultúra Talianska  hudobná kultúra Veľkej Británie  hudobná kultúra Ruska  hudobná kultúra Ameriky</w:t>
            </w:r>
          </w:p>
        </w:tc>
      </w:tr>
      <w:tr w:rsidR="00CF4C81" w:rsidRPr="00B42C71" w:rsidTr="00123946">
        <w:tc>
          <w:tcPr>
            <w:tcW w:w="1308" w:type="dxa"/>
          </w:tcPr>
          <w:p w:rsidR="00CF4C81" w:rsidRPr="00B42C71" w:rsidRDefault="00CF4C81" w:rsidP="00123946">
            <w:r w:rsidRPr="00B42C71">
              <w:t>TSV</w:t>
            </w:r>
          </w:p>
        </w:tc>
        <w:tc>
          <w:tcPr>
            <w:tcW w:w="7620" w:type="dxa"/>
          </w:tcPr>
          <w:p w:rsidR="00CF4C81" w:rsidRPr="00B42C71" w:rsidRDefault="007A1628" w:rsidP="00123946">
            <w:r>
              <w:t>HČJ, HK – Basketbal, minivolejbal, florbal, Minihádzaná, Volejbal</w:t>
            </w:r>
          </w:p>
        </w:tc>
      </w:tr>
    </w:tbl>
    <w:p w:rsidR="003C554E" w:rsidRPr="00B42C71" w:rsidRDefault="003C554E" w:rsidP="003C554E">
      <w:pPr>
        <w:pStyle w:val="Nadpis3"/>
      </w:pPr>
      <w:bookmarkStart w:id="76" w:name="_Toc115336426"/>
      <w:r w:rsidRPr="00B42C71">
        <w:lastRenderedPageBreak/>
        <w:t>F Ochrana života a</w:t>
      </w:r>
      <w:r w:rsidR="002E0C28" w:rsidRPr="00B42C71">
        <w:t> </w:t>
      </w:r>
      <w:r w:rsidRPr="00B42C71">
        <w:t>zdravia</w:t>
      </w:r>
      <w:bookmarkEnd w:id="76"/>
    </w:p>
    <w:p w:rsidR="002E0C28" w:rsidRPr="00B42C71" w:rsidRDefault="002E0C28" w:rsidP="00864062">
      <w:pPr>
        <w:ind w:firstLine="708"/>
      </w:pPr>
      <w:r w:rsidRPr="00B42C71">
        <w:t xml:space="preserve">Táto prierezová téma sa realizuje v blokoch s názvom  </w:t>
      </w:r>
      <w:r w:rsidRPr="00B42C71">
        <w:rPr>
          <w:i/>
        </w:rPr>
        <w:t>Účelové cvičenie</w:t>
      </w:r>
      <w:r w:rsidRPr="00B42C71">
        <w:t xml:space="preserve">. Vyučovania sa zúčastňujú všetci žiaci 2. stupňa. Počas vyučovania sú žiaci rozdelený do skupín podľa ročníkov. Bloky v rozsahu 5 vyučovacích hodín sa konajú spravidla na začiatku septembra a koncom júna podľa plánu </w:t>
      </w:r>
      <w:r w:rsidR="00864062" w:rsidRPr="00B42C71">
        <w:t xml:space="preserve">práce </w:t>
      </w:r>
      <w:r w:rsidRPr="00B42C71">
        <w:t>školy.</w:t>
      </w:r>
    </w:p>
    <w:p w:rsidR="005506CD" w:rsidRPr="00B42C71" w:rsidRDefault="005506CD" w:rsidP="0041504F">
      <w:pPr>
        <w:pStyle w:val="Nadpis4"/>
        <w:jc w:val="both"/>
        <w:rPr>
          <w:rFonts w:asciiTheme="minorHAnsi" w:eastAsia="Batang" w:hAnsiTheme="minorHAnsi"/>
          <w:sz w:val="22"/>
        </w:rPr>
      </w:pPr>
      <w:r w:rsidRPr="00B42C71">
        <w:rPr>
          <w:rFonts w:asciiTheme="minorHAnsi" w:eastAsia="Batang" w:hAnsiTheme="minorHAnsi"/>
          <w:sz w:val="22"/>
        </w:rPr>
        <w:t>Plán účelových cvičení</w:t>
      </w:r>
    </w:p>
    <w:p w:rsidR="005506CD" w:rsidRPr="00B42C71" w:rsidRDefault="005506CD" w:rsidP="0041504F">
      <w:pPr>
        <w:jc w:val="both"/>
        <w:rPr>
          <w:rFonts w:eastAsia="Batang"/>
        </w:rPr>
      </w:pPr>
      <w:r w:rsidRPr="00B42C71">
        <w:t>ÚČELOVÉ CVIČENIA – Základná škola Spartakovská Trnava</w:t>
      </w:r>
    </w:p>
    <w:p w:rsidR="005506CD" w:rsidRPr="00B42C71" w:rsidRDefault="005506CD" w:rsidP="0041504F">
      <w:pPr>
        <w:jc w:val="both"/>
      </w:pPr>
    </w:p>
    <w:p w:rsidR="005506CD" w:rsidRPr="00B42C71" w:rsidRDefault="005506CD" w:rsidP="0041504F">
      <w:pPr>
        <w:jc w:val="both"/>
      </w:pPr>
      <w:r w:rsidRPr="00B42C71">
        <w:t>Odbornú zložku učiva napĺňajú tematické celky s uvedeným obsahom:</w:t>
      </w:r>
    </w:p>
    <w:p w:rsidR="005506CD" w:rsidRPr="00B42C71" w:rsidRDefault="005506CD" w:rsidP="0041504F">
      <w:pPr>
        <w:jc w:val="both"/>
      </w:pPr>
      <w:r w:rsidRPr="00B42C71">
        <w:t>- riešenie mimoriadnych situácií – civilná ochrana</w:t>
      </w:r>
    </w:p>
    <w:p w:rsidR="005506CD" w:rsidRPr="00B42C71" w:rsidRDefault="005506CD" w:rsidP="0041504F">
      <w:pPr>
        <w:jc w:val="both"/>
      </w:pPr>
      <w:r w:rsidRPr="00B42C71">
        <w:t>- zdravotná príprava</w:t>
      </w:r>
    </w:p>
    <w:p w:rsidR="005506CD" w:rsidRPr="00B42C71" w:rsidRDefault="005506CD" w:rsidP="0041504F">
      <w:pPr>
        <w:jc w:val="both"/>
      </w:pPr>
      <w:r w:rsidRPr="00B42C71">
        <w:t>- pohyb a pobyt v prírode</w:t>
      </w:r>
    </w:p>
    <w:p w:rsidR="005506CD" w:rsidRPr="00B42C71" w:rsidRDefault="005506CD" w:rsidP="0041504F">
      <w:pPr>
        <w:jc w:val="both"/>
      </w:pPr>
      <w:r w:rsidRPr="00B42C71">
        <w:t>- dopravná výchova</w:t>
      </w:r>
    </w:p>
    <w:p w:rsidR="005506CD" w:rsidRPr="00B42C71" w:rsidRDefault="005506CD" w:rsidP="0041504F">
      <w:pPr>
        <w:jc w:val="both"/>
      </w:pPr>
      <w:r w:rsidRPr="00B42C71">
        <w:t>- výchova k bezpečnému správaniu</w:t>
      </w:r>
    </w:p>
    <w:p w:rsidR="005506CD" w:rsidRPr="00B42C71" w:rsidRDefault="005506CD" w:rsidP="0041504F">
      <w:pPr>
        <w:jc w:val="both"/>
      </w:pPr>
    </w:p>
    <w:p w:rsidR="005506CD" w:rsidRPr="00B42C71" w:rsidRDefault="005506CD" w:rsidP="0041504F">
      <w:pPr>
        <w:jc w:val="both"/>
        <w:rPr>
          <w:bCs/>
        </w:rPr>
      </w:pPr>
      <w:r w:rsidRPr="00B42C71">
        <w:rPr>
          <w:bCs/>
        </w:rPr>
        <w:t>Účelové cvičenia (ÚC)</w:t>
      </w:r>
    </w:p>
    <w:p w:rsidR="005506CD" w:rsidRPr="00B42C71" w:rsidRDefault="005506CD" w:rsidP="0041504F">
      <w:pPr>
        <w:jc w:val="both"/>
      </w:pPr>
      <w:r w:rsidRPr="00B42C71">
        <w:t>- v 5. – 9. ročníku realizujeme v prírode 2 –krát  do roka po 5 hodín, spravidla na jeseň a jar.</w:t>
      </w:r>
    </w:p>
    <w:p w:rsidR="005506CD" w:rsidRPr="00B42C71" w:rsidRDefault="005506CD" w:rsidP="0041504F">
      <w:pPr>
        <w:jc w:val="both"/>
      </w:pPr>
    </w:p>
    <w:p w:rsidR="005506CD" w:rsidRPr="00B42C71" w:rsidRDefault="005506CD" w:rsidP="0041504F">
      <w:pPr>
        <w:jc w:val="both"/>
      </w:pPr>
      <w:r w:rsidRPr="00B42C71">
        <w:t>Účelové cvičenia  vykonávame po ročníkoch – triedach. Na komplexnejšie zabezpečenie uplatňovania učiva je možné využívať ďalšie vzdelávacie a organizačné činnosti školy:</w:t>
      </w:r>
    </w:p>
    <w:p w:rsidR="005506CD" w:rsidRPr="00B42C71" w:rsidRDefault="005506CD" w:rsidP="0041504F">
      <w:pPr>
        <w:jc w:val="both"/>
      </w:pPr>
      <w:r w:rsidRPr="00B42C71">
        <w:t>- vhodné témy z obsahu niektorých vyučovacích predmetov – medzipredmetové vzťahy,</w:t>
      </w:r>
    </w:p>
    <w:p w:rsidR="005506CD" w:rsidRPr="00B42C71" w:rsidRDefault="005506CD" w:rsidP="0041504F">
      <w:pPr>
        <w:jc w:val="both"/>
      </w:pPr>
      <w:r w:rsidRPr="00B42C71">
        <w:t>- úlohy objektovej ochrany školy,</w:t>
      </w:r>
    </w:p>
    <w:p w:rsidR="005506CD" w:rsidRPr="00B42C71" w:rsidRDefault="005506CD" w:rsidP="0041504F">
      <w:pPr>
        <w:jc w:val="both"/>
      </w:pPr>
      <w:r w:rsidRPr="00B42C71">
        <w:t>- rešpektovanie vnútorného poriadku školy,</w:t>
      </w:r>
    </w:p>
    <w:p w:rsidR="005506CD" w:rsidRPr="00B42C71" w:rsidRDefault="005506CD" w:rsidP="0041504F">
      <w:pPr>
        <w:jc w:val="both"/>
      </w:pPr>
      <w:r w:rsidRPr="00B42C71">
        <w:t>- požiarne a poplachové smernice,</w:t>
      </w:r>
    </w:p>
    <w:p w:rsidR="005506CD" w:rsidRPr="00B42C71" w:rsidRDefault="005506CD" w:rsidP="0041504F">
      <w:pPr>
        <w:jc w:val="both"/>
      </w:pPr>
      <w:r w:rsidRPr="00B42C71">
        <w:t>- zabezpečenie úrazovej zábrany a predlekárskej prvej pomoci,</w:t>
      </w:r>
    </w:p>
    <w:p w:rsidR="005506CD" w:rsidRPr="00B42C71" w:rsidRDefault="005506CD" w:rsidP="0041504F">
      <w:pPr>
        <w:jc w:val="both"/>
      </w:pPr>
      <w:r w:rsidRPr="00B42C71">
        <w:t>- cvičenia v prírode v rámci telesnej a športovej výchovy,</w:t>
      </w:r>
    </w:p>
    <w:p w:rsidR="005506CD" w:rsidRPr="00B42C71" w:rsidRDefault="005506CD" w:rsidP="0041504F">
      <w:pPr>
        <w:jc w:val="both"/>
        <w:rPr>
          <w:bCs/>
        </w:rPr>
      </w:pPr>
      <w:r w:rsidRPr="00B42C71">
        <w:t>- príprava učiteľov na proces v ÚC.</w:t>
      </w:r>
    </w:p>
    <w:p w:rsidR="005506CD" w:rsidRPr="00B42C71" w:rsidRDefault="005506CD" w:rsidP="0041504F">
      <w:pPr>
        <w:jc w:val="both"/>
        <w:rPr>
          <w:bCs/>
        </w:rPr>
      </w:pPr>
      <w:r w:rsidRPr="00B42C71">
        <w:rPr>
          <w:bCs/>
        </w:rPr>
        <w:t>Obsah učiva</w:t>
      </w:r>
    </w:p>
    <w:p w:rsidR="005506CD" w:rsidRPr="00B42C71" w:rsidRDefault="005506CD" w:rsidP="0041504F">
      <w:pPr>
        <w:jc w:val="both"/>
      </w:pPr>
      <w:r w:rsidRPr="00B42C71">
        <w:t>V tejto časti je uvedený obsah učiva pre teoreticko-praktickú prípravu a účelové cvičenia v jednotlivých ročníkoch druhého stupňa základných škôl.  Osobitnú pozornosť treba venovať výstupným vedomostiam a zručnostiam žiakov deviateho ročníka.</w:t>
      </w:r>
    </w:p>
    <w:p w:rsidR="005506CD" w:rsidRPr="00B42C71" w:rsidRDefault="005506CD" w:rsidP="0041504F">
      <w:pPr>
        <w:jc w:val="both"/>
      </w:pPr>
    </w:p>
    <w:p w:rsidR="005506CD" w:rsidRPr="00B42C71" w:rsidRDefault="005506CD" w:rsidP="0041504F">
      <w:pPr>
        <w:jc w:val="both"/>
      </w:pPr>
    </w:p>
    <w:p w:rsidR="005506CD" w:rsidRPr="00B42C71" w:rsidRDefault="005506CD" w:rsidP="0041504F">
      <w:pPr>
        <w:jc w:val="both"/>
        <w:rPr>
          <w:bCs/>
        </w:rPr>
      </w:pPr>
      <w:r w:rsidRPr="00B42C71">
        <w:rPr>
          <w:bCs/>
        </w:rPr>
        <w:t>Obsahové zameranie v piatom ročníku</w:t>
      </w:r>
    </w:p>
    <w:p w:rsidR="005506CD" w:rsidRPr="00B42C71" w:rsidRDefault="005506CD" w:rsidP="0041504F">
      <w:pPr>
        <w:jc w:val="both"/>
      </w:pPr>
      <w:r w:rsidRPr="00B42C71">
        <w:t>a) Riešenie mimoriadnych situácií</w:t>
      </w:r>
    </w:p>
    <w:p w:rsidR="005506CD" w:rsidRPr="00B42C71" w:rsidRDefault="005506CD" w:rsidP="0041504F">
      <w:pPr>
        <w:jc w:val="both"/>
      </w:pPr>
      <w:r w:rsidRPr="00B42C71">
        <w:t>- varovné signály CO – činnosť na varovný signál „Všeobecné ohrozenie“, „Ohrozenie vodou“, „Koniec ohrozenia“;</w:t>
      </w:r>
    </w:p>
    <w:p w:rsidR="005506CD" w:rsidRPr="00B42C71" w:rsidRDefault="005506CD" w:rsidP="0041504F">
      <w:pPr>
        <w:jc w:val="both"/>
      </w:pPr>
      <w:r w:rsidRPr="00B42C71">
        <w:t>- ochranná poloha ochranných prostriedkov (DM-1, CM3-/3h);</w:t>
      </w:r>
    </w:p>
    <w:p w:rsidR="005506CD" w:rsidRPr="00B42C71" w:rsidRDefault="005506CD" w:rsidP="0041504F">
      <w:pPr>
        <w:jc w:val="both"/>
      </w:pPr>
      <w:r w:rsidRPr="00B42C71">
        <w:t>- ukážka prechodu priestoru kontaminovaného nebezpečnými látkami;</w:t>
      </w:r>
    </w:p>
    <w:p w:rsidR="005506CD" w:rsidRPr="00B42C71" w:rsidRDefault="005506CD" w:rsidP="0041504F">
      <w:pPr>
        <w:jc w:val="both"/>
      </w:pPr>
      <w:r w:rsidRPr="00B42C71">
        <w:t>- kolektívna ochrana, evakuácia – vyhlasovanie evakuácie, evakuačné zariadenia; spôsoby vykonávania evakuácie, evakuačná batožina;</w:t>
      </w:r>
    </w:p>
    <w:p w:rsidR="005506CD" w:rsidRPr="00B42C71" w:rsidRDefault="005506CD" w:rsidP="0041504F">
      <w:pPr>
        <w:jc w:val="both"/>
      </w:pPr>
      <w:r w:rsidRPr="00B42C71">
        <w:t>- kolektívna ochrana – ukrytie a ochrana v budovách pri mimoriadnej udalosti.</w:t>
      </w:r>
    </w:p>
    <w:p w:rsidR="005506CD" w:rsidRPr="00B42C71" w:rsidRDefault="005506CD" w:rsidP="0041504F">
      <w:pPr>
        <w:jc w:val="both"/>
      </w:pPr>
      <w:r w:rsidRPr="00B42C71">
        <w:t>b) Zdravotná príprava</w:t>
      </w:r>
    </w:p>
    <w:p w:rsidR="005506CD" w:rsidRPr="00B42C71" w:rsidRDefault="005506CD" w:rsidP="0041504F">
      <w:pPr>
        <w:jc w:val="both"/>
      </w:pPr>
      <w:r w:rsidRPr="00B42C71">
        <w:t>- imobilizácia horných a dolných končatín pomocou štandardných dláh;</w:t>
      </w:r>
    </w:p>
    <w:p w:rsidR="005506CD" w:rsidRPr="00B42C71" w:rsidRDefault="005506CD" w:rsidP="0041504F">
      <w:pPr>
        <w:jc w:val="both"/>
      </w:pPr>
      <w:r w:rsidRPr="00B42C71">
        <w:t>- znehybnenie poranených končatín improvizovanými prostriedkami;</w:t>
      </w:r>
    </w:p>
    <w:p w:rsidR="005506CD" w:rsidRPr="00B42C71" w:rsidRDefault="005506CD" w:rsidP="0041504F">
      <w:pPr>
        <w:jc w:val="both"/>
      </w:pPr>
      <w:r w:rsidRPr="00B42C71">
        <w:t>- uloženie postihnutého do stabilizovanej polohy – privolanie lekára;</w:t>
      </w:r>
    </w:p>
    <w:p w:rsidR="005506CD" w:rsidRPr="00B42C71" w:rsidRDefault="005506CD" w:rsidP="0041504F">
      <w:pPr>
        <w:jc w:val="both"/>
      </w:pPr>
      <w:r w:rsidRPr="00B42C71">
        <w:t>- ošetrenie a znehybnenie zlomenín dolných končatín;</w:t>
      </w:r>
    </w:p>
    <w:p w:rsidR="005506CD" w:rsidRPr="00B42C71" w:rsidRDefault="005506CD" w:rsidP="0041504F">
      <w:pPr>
        <w:jc w:val="both"/>
      </w:pPr>
      <w:r w:rsidRPr="00B42C71">
        <w:t>- spôsoby odsunu poraneného – podľa druhu a závažnosti poranenia.</w:t>
      </w:r>
    </w:p>
    <w:p w:rsidR="005506CD" w:rsidRPr="00B42C71" w:rsidRDefault="005506CD" w:rsidP="0041504F">
      <w:pPr>
        <w:jc w:val="both"/>
      </w:pPr>
      <w:r w:rsidRPr="00B42C71">
        <w:t>c) Pohyb a pobyt v prírode</w:t>
      </w:r>
    </w:p>
    <w:p w:rsidR="005506CD" w:rsidRPr="00B42C71" w:rsidRDefault="005506CD" w:rsidP="0041504F">
      <w:pPr>
        <w:jc w:val="both"/>
      </w:pPr>
      <w:r w:rsidRPr="00B42C71">
        <w:t>- zásady orientácie v prírode podľa prírodných úkazov, kompasu, buzoly, mapy;</w:t>
      </w:r>
    </w:p>
    <w:p w:rsidR="005506CD" w:rsidRPr="00B42C71" w:rsidRDefault="005506CD" w:rsidP="0041504F">
      <w:pPr>
        <w:jc w:val="both"/>
      </w:pPr>
      <w:r w:rsidRPr="00B42C71">
        <w:t xml:space="preserve">- odhad vzdialeností do </w:t>
      </w:r>
      <w:smartTag w:uri="urn:schemas-microsoft-com:office:smarttags" w:element="metricconverter">
        <w:smartTagPr>
          <w:attr w:name="ProductID" w:val="300 m"/>
        </w:smartTagPr>
        <w:r w:rsidRPr="00B42C71">
          <w:t>300 m</w:t>
        </w:r>
      </w:smartTag>
      <w:r w:rsidRPr="00B42C71">
        <w:t xml:space="preserve"> a výšky </w:t>
      </w:r>
      <w:smartTag w:uri="urn:schemas-microsoft-com:office:smarttags" w:element="metricconverter">
        <w:smartTagPr>
          <w:attr w:name="ProductID" w:val="10 m"/>
        </w:smartTagPr>
        <w:r w:rsidRPr="00B42C71">
          <w:t>10 m</w:t>
        </w:r>
      </w:smartTag>
      <w:r w:rsidRPr="00B42C71">
        <w:t>;</w:t>
      </w:r>
    </w:p>
    <w:p w:rsidR="005506CD" w:rsidRPr="00B42C71" w:rsidRDefault="005506CD" w:rsidP="0041504F">
      <w:pPr>
        <w:jc w:val="both"/>
      </w:pPr>
      <w:r w:rsidRPr="00B42C71">
        <w:t>- pochod na neznáme miesto s riešením úloh na určovanie vlastného stanovišťa podľa mapy</w:t>
      </w:r>
    </w:p>
    <w:p w:rsidR="005506CD" w:rsidRPr="00B42C71" w:rsidRDefault="005506CD" w:rsidP="0041504F">
      <w:pPr>
        <w:jc w:val="both"/>
      </w:pPr>
      <w:r w:rsidRPr="00B42C71">
        <w:t>- správne zakladanie ohňa</w:t>
      </w:r>
    </w:p>
    <w:p w:rsidR="005506CD" w:rsidRPr="00B42C71" w:rsidRDefault="005506CD" w:rsidP="0041504F">
      <w:pPr>
        <w:jc w:val="both"/>
      </w:pPr>
      <w:r w:rsidRPr="00B42C71">
        <w:t>d) Dopravná výchova</w:t>
      </w:r>
    </w:p>
    <w:p w:rsidR="005506CD" w:rsidRPr="00B42C71" w:rsidRDefault="005506CD" w:rsidP="0041504F">
      <w:pPr>
        <w:jc w:val="both"/>
      </w:pPr>
      <w:r w:rsidRPr="00B42C71">
        <w:t>- cyklistické zručnosti, osvetlenie a technický stav bicykla,</w:t>
      </w:r>
    </w:p>
    <w:p w:rsidR="005506CD" w:rsidRPr="00B42C71" w:rsidRDefault="005506CD" w:rsidP="0041504F">
      <w:pPr>
        <w:jc w:val="both"/>
      </w:pPr>
      <w:r w:rsidRPr="00B42C71">
        <w:t>- vybrané dopravné značky.</w:t>
      </w:r>
    </w:p>
    <w:p w:rsidR="005506CD" w:rsidRPr="00B42C71" w:rsidRDefault="005506CD" w:rsidP="0041504F">
      <w:pPr>
        <w:jc w:val="both"/>
      </w:pPr>
      <w:r w:rsidRPr="00B42C71">
        <w:t>e) Výchova k bezpečnému správaniu</w:t>
      </w:r>
    </w:p>
    <w:p w:rsidR="005506CD" w:rsidRPr="00B42C71" w:rsidRDefault="005506CD" w:rsidP="0041504F">
      <w:pPr>
        <w:jc w:val="both"/>
      </w:pPr>
      <w:r w:rsidRPr="00B42C71">
        <w:t>- pravidlá správania sa na jednotlivých pracoviskách školy</w:t>
      </w:r>
    </w:p>
    <w:p w:rsidR="005506CD" w:rsidRPr="00B42C71" w:rsidRDefault="005506CD" w:rsidP="0041504F">
      <w:pPr>
        <w:jc w:val="both"/>
      </w:pPr>
      <w:r w:rsidRPr="00B42C71">
        <w:t>- bezpečné manipulovanie s učebnými pomôckami, materiálom, náradím, náčiní</w:t>
      </w:r>
    </w:p>
    <w:p w:rsidR="005506CD" w:rsidRPr="00B42C71" w:rsidRDefault="005506CD" w:rsidP="0041504F">
      <w:pPr>
        <w:jc w:val="both"/>
        <w:rPr>
          <w:bCs/>
        </w:rPr>
      </w:pPr>
      <w:r w:rsidRPr="00B42C71">
        <w:rPr>
          <w:bCs/>
        </w:rPr>
        <w:lastRenderedPageBreak/>
        <w:t>Obsahové zameranie v šiestom ročníku</w:t>
      </w:r>
    </w:p>
    <w:p w:rsidR="005506CD" w:rsidRPr="00B42C71" w:rsidRDefault="005506CD" w:rsidP="0041504F">
      <w:pPr>
        <w:jc w:val="both"/>
      </w:pPr>
      <w:r w:rsidRPr="00B42C71">
        <w:t>a) Riešenie mimoriadnych situácií</w:t>
      </w:r>
    </w:p>
    <w:p w:rsidR="005506CD" w:rsidRPr="00B42C71" w:rsidRDefault="005506CD" w:rsidP="0041504F">
      <w:pPr>
        <w:jc w:val="both"/>
      </w:pPr>
      <w:r w:rsidRPr="00B42C71">
        <w:t>- charakteristika nebezpečných látok ohrozujúcich školu a jej okolie;</w:t>
      </w:r>
    </w:p>
    <w:p w:rsidR="005506CD" w:rsidRPr="00B42C71" w:rsidRDefault="005506CD" w:rsidP="0041504F">
      <w:pPr>
        <w:jc w:val="both"/>
      </w:pPr>
      <w:r w:rsidRPr="00B42C71">
        <w:t>- vyhlásenie varovných signálov CO – činnosť v domácnostiach, činnosť žiaka a triedy po ich vyhlásení;</w:t>
      </w:r>
    </w:p>
    <w:p w:rsidR="005506CD" w:rsidRPr="00B42C71" w:rsidRDefault="005506CD" w:rsidP="0041504F">
      <w:pPr>
        <w:jc w:val="both"/>
      </w:pPr>
      <w:r w:rsidRPr="00B42C71">
        <w:t>- lokalizácia a likvidácia požiaru ručnými hasiacimi prostriedkami;</w:t>
      </w:r>
    </w:p>
    <w:p w:rsidR="005506CD" w:rsidRPr="00B42C71" w:rsidRDefault="005506CD" w:rsidP="0041504F">
      <w:pPr>
        <w:jc w:val="both"/>
      </w:pPr>
      <w:r w:rsidRPr="00B42C71">
        <w:t>- vyrozumenie a privolanie požiarnikov – údaje;</w:t>
      </w:r>
    </w:p>
    <w:p w:rsidR="005506CD" w:rsidRPr="00B42C71" w:rsidRDefault="005506CD" w:rsidP="0041504F">
      <w:pPr>
        <w:jc w:val="both"/>
      </w:pPr>
      <w:r w:rsidRPr="00B42C71">
        <w:t>- dekontaminácia – hygienická očista a čiastočná špeciálna očista materiálu;</w:t>
      </w:r>
    </w:p>
    <w:p w:rsidR="005506CD" w:rsidRPr="00B42C71" w:rsidRDefault="005506CD" w:rsidP="0041504F">
      <w:pPr>
        <w:jc w:val="both"/>
      </w:pPr>
      <w:r w:rsidRPr="00B42C71">
        <w:t>- evakuácia z ohrozeného priestoru;</w:t>
      </w:r>
    </w:p>
    <w:p w:rsidR="005506CD" w:rsidRPr="00B42C71" w:rsidRDefault="005506CD" w:rsidP="0041504F">
      <w:pPr>
        <w:jc w:val="both"/>
      </w:pPr>
      <w:r w:rsidRPr="00B42C71">
        <w:t>- pravidlá správania sa obyvateľstva pri ohrození a pri vzniku mimoriadnej udalosti.</w:t>
      </w:r>
    </w:p>
    <w:p w:rsidR="005506CD" w:rsidRPr="00B42C71" w:rsidRDefault="005506CD" w:rsidP="0041504F">
      <w:pPr>
        <w:jc w:val="both"/>
      </w:pPr>
      <w:r w:rsidRPr="00B42C71">
        <w:t>b) Zdravotná príprava</w:t>
      </w:r>
    </w:p>
    <w:p w:rsidR="005506CD" w:rsidRPr="00B42C71" w:rsidRDefault="005506CD" w:rsidP="0041504F">
      <w:pPr>
        <w:jc w:val="both"/>
      </w:pPr>
      <w:r w:rsidRPr="00B42C71">
        <w:t>- zložitejšie obväzovanie obväzmi horných a dolných končatín, trupu a brucha – obväzová technika;</w:t>
      </w:r>
    </w:p>
    <w:p w:rsidR="005506CD" w:rsidRPr="00B42C71" w:rsidRDefault="005506CD" w:rsidP="0041504F">
      <w:pPr>
        <w:jc w:val="both"/>
      </w:pPr>
      <w:r w:rsidRPr="00B42C71">
        <w:t>- prakové obväzy brady a nosa;</w:t>
      </w:r>
    </w:p>
    <w:p w:rsidR="005506CD" w:rsidRPr="00B42C71" w:rsidRDefault="005506CD" w:rsidP="0041504F">
      <w:pPr>
        <w:jc w:val="both"/>
      </w:pPr>
      <w:r w:rsidRPr="00B42C71">
        <w:t>- šatkové obväzy – hlava, ruky, nohy;</w:t>
      </w:r>
    </w:p>
    <w:p w:rsidR="005506CD" w:rsidRPr="00B42C71" w:rsidRDefault="005506CD" w:rsidP="0041504F">
      <w:pPr>
        <w:jc w:val="both"/>
      </w:pPr>
      <w:r w:rsidRPr="00B42C71">
        <w:t>- náplasťové obväzovanie poranení na horných a dolných končatinách;</w:t>
      </w:r>
    </w:p>
    <w:p w:rsidR="005506CD" w:rsidRPr="00B42C71" w:rsidRDefault="005506CD" w:rsidP="0041504F">
      <w:pPr>
        <w:jc w:val="both"/>
      </w:pPr>
      <w:r w:rsidRPr="00B42C71">
        <w:t>- ošetrenie poranených kĺbov a kostí horných a dolných končatín – vyvrtnutie, vykĺbenie, zlomeniny.</w:t>
      </w:r>
    </w:p>
    <w:p w:rsidR="005506CD" w:rsidRPr="00B42C71" w:rsidRDefault="005506CD" w:rsidP="0041504F">
      <w:pPr>
        <w:jc w:val="both"/>
      </w:pPr>
      <w:r w:rsidRPr="00B42C71">
        <w:t>c) Pohyb a pobyt v prírode</w:t>
      </w:r>
    </w:p>
    <w:p w:rsidR="005506CD" w:rsidRPr="00B42C71" w:rsidRDefault="005506CD" w:rsidP="0041504F">
      <w:pPr>
        <w:jc w:val="both"/>
      </w:pPr>
      <w:r w:rsidRPr="00B42C71">
        <w:t>- mierky máp a náčrtov, meranie vzdialeností na mape a v teréne;</w:t>
      </w:r>
    </w:p>
    <w:p w:rsidR="005506CD" w:rsidRPr="00B42C71" w:rsidRDefault="005506CD" w:rsidP="0041504F">
      <w:pPr>
        <w:jc w:val="both"/>
      </w:pPr>
      <w:r w:rsidRPr="00B42C71">
        <w:t>- pomer výšky a šírky s nárastom vzdialenosti;</w:t>
      </w:r>
    </w:p>
    <w:p w:rsidR="005506CD" w:rsidRPr="00B42C71" w:rsidRDefault="005506CD" w:rsidP="0041504F">
      <w:pPr>
        <w:jc w:val="both"/>
      </w:pPr>
      <w:r w:rsidRPr="00B42C71">
        <w:t>- zhotovenie jednoduchej pomôcky na odhad výšky a šírky;</w:t>
      </w:r>
    </w:p>
    <w:p w:rsidR="005506CD" w:rsidRPr="00B42C71" w:rsidRDefault="005506CD" w:rsidP="0041504F">
      <w:pPr>
        <w:jc w:val="both"/>
      </w:pPr>
      <w:r w:rsidRPr="00B42C71">
        <w:t>- zemepisný azimut;</w:t>
      </w:r>
    </w:p>
    <w:p w:rsidR="005506CD" w:rsidRPr="00B42C71" w:rsidRDefault="005506CD" w:rsidP="0041504F">
      <w:pPr>
        <w:jc w:val="both"/>
      </w:pPr>
      <w:r w:rsidRPr="00B42C71">
        <w:t>- určenie vlastného stanovišťa podľa mapy;</w:t>
      </w:r>
    </w:p>
    <w:p w:rsidR="005506CD" w:rsidRPr="00B42C71" w:rsidRDefault="005506CD" w:rsidP="0041504F">
      <w:pPr>
        <w:jc w:val="both"/>
      </w:pPr>
      <w:r w:rsidRPr="00B42C71">
        <w:t>- určenie svetových strán podľa núdzových orientačných prostriedkov;</w:t>
      </w:r>
    </w:p>
    <w:p w:rsidR="005506CD" w:rsidRPr="00B42C71" w:rsidRDefault="005506CD" w:rsidP="0041504F">
      <w:pPr>
        <w:jc w:val="both"/>
      </w:pPr>
      <w:r w:rsidRPr="00B42C71">
        <w:t>- prenášanie azimutu z mapy do terénu a z terénu do mapy;</w:t>
      </w:r>
    </w:p>
    <w:p w:rsidR="005506CD" w:rsidRPr="00B42C71" w:rsidRDefault="005506CD" w:rsidP="0041504F">
      <w:pPr>
        <w:jc w:val="both"/>
      </w:pPr>
      <w:r w:rsidRPr="00B42C71">
        <w:t>- preventívna ochrana pred bleskom.</w:t>
      </w:r>
    </w:p>
    <w:p w:rsidR="005506CD" w:rsidRPr="00B42C71" w:rsidRDefault="005506CD" w:rsidP="0041504F">
      <w:pPr>
        <w:jc w:val="both"/>
      </w:pPr>
      <w:r w:rsidRPr="00B42C71">
        <w:t>d) Dopravná výchova</w:t>
      </w:r>
    </w:p>
    <w:p w:rsidR="005506CD" w:rsidRPr="00B42C71" w:rsidRDefault="005506CD" w:rsidP="0041504F">
      <w:pPr>
        <w:jc w:val="both"/>
      </w:pPr>
      <w:r w:rsidRPr="00B42C71">
        <w:t>- povrch a povaha komunikácií, vodorovné značenie</w:t>
      </w:r>
    </w:p>
    <w:p w:rsidR="005506CD" w:rsidRPr="00B42C71" w:rsidRDefault="005506CD" w:rsidP="0041504F">
      <w:pPr>
        <w:jc w:val="both"/>
      </w:pPr>
      <w:r w:rsidRPr="00B42C71">
        <w:t>- kondícia vodiča pri riadení dopravného prostriedku - únava, spánok, alkohol, lieky, drogy</w:t>
      </w:r>
    </w:p>
    <w:p w:rsidR="005506CD" w:rsidRPr="00B42C71" w:rsidRDefault="005506CD" w:rsidP="0041504F">
      <w:pPr>
        <w:jc w:val="both"/>
      </w:pPr>
      <w:r w:rsidRPr="00B42C71">
        <w:lastRenderedPageBreak/>
        <w:t>e) Výchova k bezpečnému správaniu</w:t>
      </w:r>
    </w:p>
    <w:p w:rsidR="005506CD" w:rsidRPr="00B42C71" w:rsidRDefault="005506CD" w:rsidP="0041504F">
      <w:pPr>
        <w:jc w:val="both"/>
      </w:pPr>
      <w:r w:rsidRPr="00B42C71">
        <w:t>- predchádzanie úrazom spôsobených el. prúdom- poškodené el. zariadenia, spadnuté vedenie</w:t>
      </w:r>
    </w:p>
    <w:p w:rsidR="005506CD" w:rsidRPr="00B42C71" w:rsidRDefault="005506CD" w:rsidP="0041504F">
      <w:pPr>
        <w:jc w:val="both"/>
      </w:pPr>
      <w:r w:rsidRPr="00B42C71">
        <w:t>- škodlivé faktory pracovného prostredia – požiadavky na svetlo, teplo, vetranie,</w:t>
      </w:r>
    </w:p>
    <w:p w:rsidR="005506CD" w:rsidRPr="00B42C71" w:rsidRDefault="005506CD" w:rsidP="0041504F">
      <w:pPr>
        <w:jc w:val="both"/>
      </w:pPr>
    </w:p>
    <w:p w:rsidR="005506CD" w:rsidRPr="00B42C71" w:rsidRDefault="005506CD" w:rsidP="0041504F">
      <w:pPr>
        <w:jc w:val="both"/>
        <w:rPr>
          <w:bCs/>
        </w:rPr>
      </w:pPr>
      <w:r w:rsidRPr="00B42C71">
        <w:rPr>
          <w:bCs/>
        </w:rPr>
        <w:t>Obsahové zameranie v siedmom ročníku</w:t>
      </w:r>
    </w:p>
    <w:p w:rsidR="005506CD" w:rsidRPr="00B42C71" w:rsidRDefault="005506CD" w:rsidP="0041504F">
      <w:pPr>
        <w:jc w:val="both"/>
      </w:pPr>
      <w:r w:rsidRPr="00B42C71">
        <w:t>a) Riešenie mimoriadnych situácií</w:t>
      </w:r>
    </w:p>
    <w:p w:rsidR="005506CD" w:rsidRPr="00B42C71" w:rsidRDefault="005506CD" w:rsidP="0041504F">
      <w:pPr>
        <w:jc w:val="both"/>
      </w:pPr>
      <w:r w:rsidRPr="00B42C71">
        <w:t>- činnosť na varovné signály CO;</w:t>
      </w:r>
    </w:p>
    <w:p w:rsidR="005506CD" w:rsidRPr="00B42C71" w:rsidRDefault="005506CD" w:rsidP="0041504F">
      <w:pPr>
        <w:jc w:val="both"/>
      </w:pPr>
      <w:r w:rsidRPr="00B42C71">
        <w:t>- ukladanie a skladovanie ochrannej masky (DM-1, CM-3-3/h);</w:t>
      </w:r>
    </w:p>
    <w:p w:rsidR="005506CD" w:rsidRPr="00B42C71" w:rsidRDefault="005506CD" w:rsidP="0041504F">
      <w:pPr>
        <w:jc w:val="both"/>
      </w:pPr>
      <w:r w:rsidRPr="00B42C71">
        <w:t>- kolektívna ochrana, evakuácia obyvateľstva, obsah evakuačnej batožiny;</w:t>
      </w:r>
    </w:p>
    <w:p w:rsidR="005506CD" w:rsidRPr="00B42C71" w:rsidRDefault="005506CD" w:rsidP="0041504F">
      <w:pPr>
        <w:jc w:val="both"/>
      </w:pPr>
      <w:r w:rsidRPr="00B42C71">
        <w:t>- ochranné stavby, pravidlá správania sa v úkrytoch, činnosť po opustení úkrytov;</w:t>
      </w:r>
    </w:p>
    <w:p w:rsidR="005506CD" w:rsidRPr="00B42C71" w:rsidRDefault="005506CD" w:rsidP="0041504F">
      <w:pPr>
        <w:jc w:val="both"/>
      </w:pPr>
      <w:r w:rsidRPr="00B42C71">
        <w:t>- dezinfekcia, dezinsekcia, deratizácia, dekontaminácia;</w:t>
      </w:r>
    </w:p>
    <w:p w:rsidR="005506CD" w:rsidRPr="00B42C71" w:rsidRDefault="005506CD" w:rsidP="0041504F">
      <w:pPr>
        <w:jc w:val="both"/>
      </w:pPr>
      <w:r w:rsidRPr="00B42C71">
        <w:t>- postup pri vzniku požiaru v osobnom automobile;</w:t>
      </w:r>
    </w:p>
    <w:p w:rsidR="005506CD" w:rsidRPr="00B42C71" w:rsidRDefault="005506CD" w:rsidP="0041504F">
      <w:pPr>
        <w:jc w:val="both"/>
      </w:pPr>
      <w:r w:rsidRPr="00B42C71">
        <w:t>- zbrane hromadného ničenia – ničivé účinky, škodlivé pôsobenie na organizmus a ochrana pred nimi;</w:t>
      </w:r>
    </w:p>
    <w:p w:rsidR="005506CD" w:rsidRPr="00B42C71" w:rsidRDefault="005506CD" w:rsidP="0041504F">
      <w:pPr>
        <w:jc w:val="both"/>
      </w:pPr>
      <w:r w:rsidRPr="00B42C71">
        <w:t>- ochrana potravín a vody pred škodlivinami a zamorením.</w:t>
      </w:r>
    </w:p>
    <w:p w:rsidR="005506CD" w:rsidRPr="00B42C71" w:rsidRDefault="005506CD" w:rsidP="0041504F">
      <w:pPr>
        <w:jc w:val="both"/>
      </w:pPr>
      <w:r w:rsidRPr="00B42C71">
        <w:t>b) Zdravotná príprava</w:t>
      </w:r>
    </w:p>
    <w:p w:rsidR="005506CD" w:rsidRPr="00B42C71" w:rsidRDefault="005506CD" w:rsidP="0041504F">
      <w:pPr>
        <w:jc w:val="both"/>
      </w:pPr>
      <w:r w:rsidRPr="00B42C71">
        <w:t>- poskytnutie prvej pomoci s pomocou lekárničky v osobnom automobile;</w:t>
      </w:r>
    </w:p>
    <w:p w:rsidR="005506CD" w:rsidRPr="00B42C71" w:rsidRDefault="005506CD" w:rsidP="0041504F">
      <w:pPr>
        <w:jc w:val="both"/>
      </w:pPr>
      <w:r w:rsidRPr="00B42C71">
        <w:t>- prvá pomoc pri otrave plynom, chemikáliami;</w:t>
      </w:r>
    </w:p>
    <w:p w:rsidR="005506CD" w:rsidRPr="00B42C71" w:rsidRDefault="005506CD" w:rsidP="0041504F">
      <w:pPr>
        <w:jc w:val="both"/>
      </w:pPr>
      <w:r w:rsidRPr="00B42C71">
        <w:t>- prvá pomoc pri šoku, protišokové opatrenia;</w:t>
      </w:r>
    </w:p>
    <w:p w:rsidR="005506CD" w:rsidRPr="00B42C71" w:rsidRDefault="005506CD" w:rsidP="0041504F">
      <w:pPr>
        <w:jc w:val="both"/>
      </w:pPr>
      <w:r w:rsidRPr="00B42C71">
        <w:t>- vytiahnutie poraneného z rokliny;</w:t>
      </w:r>
    </w:p>
    <w:p w:rsidR="005506CD" w:rsidRPr="00B42C71" w:rsidRDefault="005506CD" w:rsidP="0041504F">
      <w:pPr>
        <w:jc w:val="both"/>
      </w:pPr>
      <w:r w:rsidRPr="00B42C71">
        <w:t>- znehybnenie pri poranení panvy, krčnej chrbtice, hrudníka;</w:t>
      </w:r>
    </w:p>
    <w:p w:rsidR="005506CD" w:rsidRPr="00B42C71" w:rsidRDefault="005506CD" w:rsidP="0041504F">
      <w:pPr>
        <w:jc w:val="both"/>
      </w:pPr>
      <w:r w:rsidRPr="00B42C71">
        <w:t>- ošetrenie a znehybnenie otvorenej zlomeniny;</w:t>
      </w:r>
    </w:p>
    <w:p w:rsidR="005506CD" w:rsidRPr="00B42C71" w:rsidRDefault="005506CD" w:rsidP="0041504F">
      <w:pPr>
        <w:jc w:val="both"/>
      </w:pPr>
      <w:r w:rsidRPr="00B42C71">
        <w:t>- umelé dýchanie z pľúc do pľúc (ústami, nosom), masáž srdca;</w:t>
      </w:r>
    </w:p>
    <w:p w:rsidR="005506CD" w:rsidRPr="00B42C71" w:rsidRDefault="005506CD" w:rsidP="0041504F">
      <w:pPr>
        <w:jc w:val="both"/>
      </w:pPr>
      <w:r w:rsidRPr="00B42C71">
        <w:t>- zastavenie tepnového, žilového a vlásočnicového krvácania.</w:t>
      </w:r>
    </w:p>
    <w:p w:rsidR="005506CD" w:rsidRPr="00B42C71" w:rsidRDefault="005506CD" w:rsidP="0041504F">
      <w:pPr>
        <w:jc w:val="both"/>
      </w:pPr>
      <w:r w:rsidRPr="00B42C71">
        <w:t>c) Pohyb a pobyt v prírode</w:t>
      </w:r>
    </w:p>
    <w:p w:rsidR="005506CD" w:rsidRPr="00B42C71" w:rsidRDefault="005506CD" w:rsidP="0041504F">
      <w:pPr>
        <w:jc w:val="both"/>
      </w:pPr>
      <w:r w:rsidRPr="00B42C71">
        <w:t>- príprava pochodu, zhotovenie harmonogramu a náčrtu pochodu;</w:t>
      </w:r>
    </w:p>
    <w:p w:rsidR="005506CD" w:rsidRPr="00B42C71" w:rsidRDefault="005506CD" w:rsidP="0041504F">
      <w:pPr>
        <w:jc w:val="both"/>
      </w:pPr>
      <w:r w:rsidRPr="00B42C71">
        <w:t>- výber a úprava plochy pre stanovanie, stavanie turistického stanu;</w:t>
      </w:r>
    </w:p>
    <w:p w:rsidR="005506CD" w:rsidRPr="00B42C71" w:rsidRDefault="005506CD" w:rsidP="0041504F">
      <w:pPr>
        <w:jc w:val="both"/>
      </w:pPr>
      <w:r w:rsidRPr="00B42C71">
        <w:t>- meranie rýchlosti, šírky a hĺbky vodného toku;</w:t>
      </w:r>
    </w:p>
    <w:p w:rsidR="005506CD" w:rsidRPr="00B42C71" w:rsidRDefault="005506CD" w:rsidP="0041504F">
      <w:pPr>
        <w:jc w:val="both"/>
      </w:pPr>
      <w:r w:rsidRPr="00B42C71">
        <w:lastRenderedPageBreak/>
        <w:t>- prekonávanie vodnej prekážky;</w:t>
      </w:r>
    </w:p>
    <w:p w:rsidR="005506CD" w:rsidRPr="00B42C71" w:rsidRDefault="005506CD" w:rsidP="0041504F">
      <w:pPr>
        <w:jc w:val="both"/>
      </w:pPr>
      <w:r w:rsidRPr="00B42C71">
        <w:t>- správanie sa pri prietrži mračien a prívaloch vody;</w:t>
      </w:r>
    </w:p>
    <w:p w:rsidR="005506CD" w:rsidRPr="00B42C71" w:rsidRDefault="005506CD" w:rsidP="0041504F">
      <w:pPr>
        <w:jc w:val="both"/>
      </w:pPr>
      <w:r w:rsidRPr="00B42C71">
        <w:t>- značenie mostov a prechodov cez vodné toky.</w:t>
      </w:r>
    </w:p>
    <w:p w:rsidR="005506CD" w:rsidRPr="00B42C71" w:rsidRDefault="005506CD" w:rsidP="0041504F">
      <w:pPr>
        <w:jc w:val="both"/>
      </w:pPr>
      <w:r w:rsidRPr="00B42C71">
        <w:t>d) Dopravná výchova</w:t>
      </w:r>
    </w:p>
    <w:p w:rsidR="005506CD" w:rsidRPr="00B42C71" w:rsidRDefault="005506CD" w:rsidP="0041504F">
      <w:pPr>
        <w:jc w:val="both"/>
      </w:pPr>
      <w:r w:rsidRPr="00B42C71">
        <w:t>- doklady vodičov, druhy vodičských oprávnení, poistenie automobilov a motocyklov</w:t>
      </w:r>
    </w:p>
    <w:p w:rsidR="005506CD" w:rsidRPr="00B42C71" w:rsidRDefault="005506CD" w:rsidP="0041504F">
      <w:pPr>
        <w:jc w:val="both"/>
      </w:pPr>
      <w:r w:rsidRPr="00B42C71">
        <w:t>- správanie sa pri dopravnej nehode , zásady poskytovania prvej pomoci</w:t>
      </w:r>
    </w:p>
    <w:p w:rsidR="005506CD" w:rsidRPr="00B42C71" w:rsidRDefault="005506CD" w:rsidP="0041504F">
      <w:pPr>
        <w:jc w:val="both"/>
      </w:pPr>
      <w:r w:rsidRPr="00B42C71">
        <w:t>e) Výchova k bezpečnému správaniu</w:t>
      </w:r>
    </w:p>
    <w:p w:rsidR="005506CD" w:rsidRPr="00B42C71" w:rsidRDefault="005506CD" w:rsidP="0041504F">
      <w:pPr>
        <w:jc w:val="both"/>
      </w:pPr>
      <w:r w:rsidRPr="00B42C71">
        <w:t>- predchádzanie úrazom spôsobených el. prúdom- poškodené el. zariadenia, spadnuté vedenie</w:t>
      </w:r>
    </w:p>
    <w:p w:rsidR="005506CD" w:rsidRPr="00B42C71" w:rsidRDefault="005506CD" w:rsidP="0041504F">
      <w:pPr>
        <w:jc w:val="both"/>
      </w:pPr>
      <w:r w:rsidRPr="00B42C71">
        <w:t>- škodlivé faktory pracovného prostredia – požiadavky na svetlo, teplo, vetranie,</w:t>
      </w:r>
    </w:p>
    <w:p w:rsidR="005506CD" w:rsidRPr="00B42C71" w:rsidRDefault="005506CD" w:rsidP="0041504F">
      <w:pPr>
        <w:jc w:val="both"/>
      </w:pPr>
    </w:p>
    <w:p w:rsidR="005506CD" w:rsidRPr="00B42C71" w:rsidRDefault="005506CD" w:rsidP="0041504F">
      <w:pPr>
        <w:jc w:val="both"/>
        <w:rPr>
          <w:bCs/>
        </w:rPr>
      </w:pPr>
      <w:r w:rsidRPr="00B42C71">
        <w:rPr>
          <w:bCs/>
        </w:rPr>
        <w:t>Obsahové zameranie v ôsmom ročníku</w:t>
      </w:r>
    </w:p>
    <w:p w:rsidR="005506CD" w:rsidRPr="00B42C71" w:rsidRDefault="005506CD" w:rsidP="0041504F">
      <w:pPr>
        <w:jc w:val="both"/>
      </w:pPr>
      <w:r w:rsidRPr="00B42C71">
        <w:t>a) Riešenie mimoriadnych situácií</w:t>
      </w:r>
    </w:p>
    <w:p w:rsidR="005506CD" w:rsidRPr="00B42C71" w:rsidRDefault="005506CD" w:rsidP="0041504F">
      <w:pPr>
        <w:jc w:val="both"/>
      </w:pPr>
      <w:r w:rsidRPr="00B42C71">
        <w:t>- jadrové zbrane a ich ničivé účinky;</w:t>
      </w:r>
    </w:p>
    <w:p w:rsidR="005506CD" w:rsidRPr="00B42C71" w:rsidRDefault="005506CD" w:rsidP="0041504F">
      <w:pPr>
        <w:jc w:val="both"/>
      </w:pPr>
      <w:r w:rsidRPr="00B42C71">
        <w:t>- ochrana pre svetelným žiarením;</w:t>
      </w:r>
    </w:p>
    <w:p w:rsidR="005506CD" w:rsidRPr="00B42C71" w:rsidRDefault="005506CD" w:rsidP="0041504F">
      <w:pPr>
        <w:jc w:val="both"/>
      </w:pPr>
      <w:r w:rsidRPr="00B42C71">
        <w:t>- ochrana pred tlakovou vlnou (tlakovým nárazom);</w:t>
      </w:r>
    </w:p>
    <w:p w:rsidR="005506CD" w:rsidRPr="00B42C71" w:rsidRDefault="005506CD" w:rsidP="0041504F">
      <w:pPr>
        <w:jc w:val="both"/>
      </w:pPr>
      <w:r w:rsidRPr="00B42C71">
        <w:t>- ochrana pred prenikavou radiáciou a rádioaktívnou kontamináciou;</w:t>
      </w:r>
    </w:p>
    <w:p w:rsidR="005506CD" w:rsidRPr="00B42C71" w:rsidRDefault="005506CD" w:rsidP="0041504F">
      <w:pPr>
        <w:jc w:val="both"/>
      </w:pPr>
      <w:r w:rsidRPr="00B42C71">
        <w:t>- hygienická očista a čiastočná špeciálna očista materiálu;</w:t>
      </w:r>
    </w:p>
    <w:p w:rsidR="005506CD" w:rsidRPr="00B42C71" w:rsidRDefault="005506CD" w:rsidP="0041504F">
      <w:pPr>
        <w:jc w:val="both"/>
      </w:pPr>
      <w:r w:rsidRPr="00B42C71">
        <w:t>- lokalizácia a likvidácia požiaru s jedovatými splodinami horenia;</w:t>
      </w:r>
    </w:p>
    <w:p w:rsidR="005506CD" w:rsidRPr="00B42C71" w:rsidRDefault="005506CD" w:rsidP="0041504F">
      <w:pPr>
        <w:jc w:val="both"/>
      </w:pPr>
      <w:r w:rsidRPr="00B42C71">
        <w:t>- nebezpečné látky v okolí školy – zásady ochrany pri ich úniku, evakuácia z ohrozeného územia;</w:t>
      </w:r>
    </w:p>
    <w:p w:rsidR="005506CD" w:rsidRPr="00B42C71" w:rsidRDefault="005506CD" w:rsidP="0041504F">
      <w:pPr>
        <w:jc w:val="both"/>
      </w:pPr>
      <w:r w:rsidRPr="00B42C71">
        <w:t>- kolektívna ochrana – druhy úkrytov, pravidlá správania sa v úkrytoch;</w:t>
      </w:r>
    </w:p>
    <w:p w:rsidR="005506CD" w:rsidRPr="00B42C71" w:rsidRDefault="005506CD" w:rsidP="0041504F">
      <w:pPr>
        <w:jc w:val="both"/>
      </w:pPr>
      <w:r w:rsidRPr="00B42C71">
        <w:t>- odstraňovanie nebezpečných látok z povrchu terénu, budov a materiálu.</w:t>
      </w:r>
    </w:p>
    <w:p w:rsidR="005506CD" w:rsidRPr="00B42C71" w:rsidRDefault="005506CD" w:rsidP="0041504F">
      <w:pPr>
        <w:jc w:val="both"/>
      </w:pPr>
      <w:r w:rsidRPr="00B42C71">
        <w:t>b) Zdravotná príprava</w:t>
      </w:r>
    </w:p>
    <w:p w:rsidR="005506CD" w:rsidRPr="00B42C71" w:rsidRDefault="005506CD" w:rsidP="0041504F">
      <w:pPr>
        <w:jc w:val="both"/>
      </w:pPr>
      <w:r w:rsidRPr="00B42C71">
        <w:t>- hromadné nešťastia, triedenie chorých a ranených;</w:t>
      </w:r>
    </w:p>
    <w:p w:rsidR="005506CD" w:rsidRPr="00B42C71" w:rsidRDefault="005506CD" w:rsidP="0041504F">
      <w:pPr>
        <w:jc w:val="both"/>
      </w:pPr>
      <w:r w:rsidRPr="00B42C71">
        <w:t>- postup pri poskytovaní prvej pomoci v mieste hromadného nešťastia;</w:t>
      </w:r>
    </w:p>
    <w:p w:rsidR="005506CD" w:rsidRPr="00B42C71" w:rsidRDefault="005506CD" w:rsidP="0041504F">
      <w:pPr>
        <w:jc w:val="both"/>
      </w:pPr>
      <w:r w:rsidRPr="00B42C71">
        <w:t>- praktické riešenie prvej pomoci topiacej sa osobe;</w:t>
      </w:r>
    </w:p>
    <w:p w:rsidR="005506CD" w:rsidRPr="00B42C71" w:rsidRDefault="005506CD" w:rsidP="0041504F">
      <w:pPr>
        <w:jc w:val="both"/>
      </w:pPr>
      <w:r w:rsidRPr="00B42C71">
        <w:t>- technická a zdravotná pomoc pri poranení elektrickým prúdom;</w:t>
      </w:r>
    </w:p>
    <w:p w:rsidR="005506CD" w:rsidRPr="00B42C71" w:rsidRDefault="005506CD" w:rsidP="0041504F">
      <w:pPr>
        <w:jc w:val="both"/>
      </w:pPr>
      <w:r w:rsidRPr="00B42C71">
        <w:t>- prvá pomoc pri popáleninách;</w:t>
      </w:r>
    </w:p>
    <w:p w:rsidR="005506CD" w:rsidRPr="00B42C71" w:rsidRDefault="005506CD" w:rsidP="0041504F">
      <w:pPr>
        <w:jc w:val="both"/>
      </w:pPr>
      <w:r w:rsidRPr="00B42C71">
        <w:lastRenderedPageBreak/>
        <w:t>- poskytnutie zdravotníckej pomoci pri strate vedomia;</w:t>
      </w:r>
    </w:p>
    <w:p w:rsidR="005506CD" w:rsidRPr="00B42C71" w:rsidRDefault="005506CD" w:rsidP="0041504F">
      <w:pPr>
        <w:jc w:val="both"/>
      </w:pPr>
      <w:r w:rsidRPr="00B42C71">
        <w:t>- poskytnutie prvej pomoci pri úpaloch;</w:t>
      </w:r>
    </w:p>
    <w:p w:rsidR="005506CD" w:rsidRPr="00B42C71" w:rsidRDefault="005506CD" w:rsidP="0041504F">
      <w:pPr>
        <w:jc w:val="both"/>
      </w:pPr>
      <w:r w:rsidRPr="00B42C71">
        <w:t>- sterilizácia prostriedkov;</w:t>
      </w:r>
    </w:p>
    <w:p w:rsidR="005506CD" w:rsidRPr="00B42C71" w:rsidRDefault="005506CD" w:rsidP="0041504F">
      <w:pPr>
        <w:jc w:val="both"/>
      </w:pPr>
      <w:r w:rsidRPr="00B42C71">
        <w:t>- nebezpečenstvo pohlavných chorôb, zásady prevencie;</w:t>
      </w:r>
    </w:p>
    <w:p w:rsidR="005506CD" w:rsidRPr="00B42C71" w:rsidRDefault="005506CD" w:rsidP="0041504F">
      <w:pPr>
        <w:jc w:val="both"/>
      </w:pPr>
      <w:r w:rsidRPr="00B42C71">
        <w:t>- alkoholizmus, drogy, toxikománia – škodlivé účinky, prevencia.</w:t>
      </w:r>
    </w:p>
    <w:p w:rsidR="005506CD" w:rsidRPr="00B42C71" w:rsidRDefault="005506CD" w:rsidP="0041504F">
      <w:pPr>
        <w:jc w:val="both"/>
      </w:pPr>
      <w:r w:rsidRPr="00B42C71">
        <w:t>c) Pohyb a pobyt v prírode</w:t>
      </w:r>
    </w:p>
    <w:p w:rsidR="005506CD" w:rsidRPr="00B42C71" w:rsidRDefault="005506CD" w:rsidP="0041504F">
      <w:pPr>
        <w:jc w:val="both"/>
      </w:pPr>
      <w:r w:rsidRPr="00B42C71">
        <w:t>- pochod podľa pripravených azimutov, tabuľka pochodu;</w:t>
      </w:r>
    </w:p>
    <w:p w:rsidR="005506CD" w:rsidRPr="00B42C71" w:rsidRDefault="005506CD" w:rsidP="0041504F">
      <w:pPr>
        <w:jc w:val="both"/>
      </w:pPr>
      <w:r w:rsidRPr="00B42C71">
        <w:t>- vybavenie zdravotníckym materiálom pri individuálnej turistike (pešo, bicyklom);</w:t>
      </w:r>
    </w:p>
    <w:p w:rsidR="005506CD" w:rsidRPr="00B42C71" w:rsidRDefault="005506CD" w:rsidP="0041504F">
      <w:pPr>
        <w:jc w:val="both"/>
      </w:pPr>
      <w:r w:rsidRPr="00B42C71">
        <w:t>- značkovanie turistických ciest a chodníkov;</w:t>
      </w:r>
    </w:p>
    <w:p w:rsidR="005506CD" w:rsidRPr="00B42C71" w:rsidRDefault="005506CD" w:rsidP="0041504F">
      <w:pPr>
        <w:jc w:val="both"/>
      </w:pPr>
      <w:r w:rsidRPr="00B42C71">
        <w:t>- príprava jednoduchej teplej stravy s použitím ohňa, zásady bezpečnosti;</w:t>
      </w:r>
    </w:p>
    <w:p w:rsidR="005506CD" w:rsidRPr="00B42C71" w:rsidRDefault="005506CD" w:rsidP="0041504F">
      <w:pPr>
        <w:jc w:val="both"/>
      </w:pPr>
      <w:r w:rsidRPr="00B42C71">
        <w:t>- odstraňovanie devastačných následkov spôsobených ľuďmi v prírode.</w:t>
      </w:r>
    </w:p>
    <w:p w:rsidR="005506CD" w:rsidRPr="00B42C71" w:rsidRDefault="005506CD" w:rsidP="0041504F">
      <w:pPr>
        <w:jc w:val="both"/>
      </w:pPr>
      <w:r w:rsidRPr="00B42C71">
        <w:t>d) Dopravná výchova</w:t>
      </w:r>
    </w:p>
    <w:p w:rsidR="005506CD" w:rsidRPr="00B42C71" w:rsidRDefault="005506CD" w:rsidP="0041504F">
      <w:pPr>
        <w:jc w:val="both"/>
      </w:pPr>
      <w:r w:rsidRPr="00B42C71">
        <w:t>- doklady vodičov, druhy vodičských oprávnení, poistenie automobilov a motocyklov</w:t>
      </w:r>
    </w:p>
    <w:p w:rsidR="005506CD" w:rsidRPr="00B42C71" w:rsidRDefault="005506CD" w:rsidP="0041504F">
      <w:pPr>
        <w:jc w:val="both"/>
      </w:pPr>
      <w:r w:rsidRPr="00B42C71">
        <w:t>- správanie sa pri dopravnej nehode , zásady poskytovania prvej pomoci</w:t>
      </w:r>
    </w:p>
    <w:p w:rsidR="005506CD" w:rsidRPr="00B42C71" w:rsidRDefault="005506CD" w:rsidP="0041504F">
      <w:pPr>
        <w:jc w:val="both"/>
      </w:pPr>
      <w:r w:rsidRPr="00B42C71">
        <w:t>e) Výchova k bezpečnému správaniu</w:t>
      </w:r>
    </w:p>
    <w:p w:rsidR="005506CD" w:rsidRPr="00B42C71" w:rsidRDefault="005506CD" w:rsidP="0041504F">
      <w:pPr>
        <w:jc w:val="both"/>
      </w:pPr>
      <w:r w:rsidRPr="00B42C71">
        <w:t>- starostlivosť zamestnávateľov a súkromných podnikateľov o bezpečnosť a ochranu zdravia pri práci</w:t>
      </w:r>
    </w:p>
    <w:p w:rsidR="005506CD" w:rsidRPr="00B42C71" w:rsidRDefault="005506CD" w:rsidP="0041504F">
      <w:pPr>
        <w:jc w:val="both"/>
      </w:pPr>
      <w:r w:rsidRPr="00B42C71">
        <w:t>- zodpovednosť zamestnancov za bezpečnosť na pracovisku, poučenie pred nástupom do práce</w:t>
      </w:r>
    </w:p>
    <w:p w:rsidR="005506CD" w:rsidRPr="00B42C71" w:rsidRDefault="005506CD" w:rsidP="0041504F">
      <w:pPr>
        <w:jc w:val="both"/>
      </w:pPr>
    </w:p>
    <w:p w:rsidR="005506CD" w:rsidRPr="00B42C71" w:rsidRDefault="005506CD" w:rsidP="0041504F">
      <w:pPr>
        <w:jc w:val="both"/>
        <w:rPr>
          <w:bCs/>
        </w:rPr>
      </w:pPr>
      <w:r w:rsidRPr="00B42C71">
        <w:rPr>
          <w:bCs/>
        </w:rPr>
        <w:t>Obsahové zameranie v deviatom ročníku</w:t>
      </w:r>
    </w:p>
    <w:p w:rsidR="005506CD" w:rsidRPr="00B42C71" w:rsidRDefault="005506CD" w:rsidP="0041504F">
      <w:pPr>
        <w:jc w:val="both"/>
      </w:pPr>
      <w:r w:rsidRPr="00B42C71">
        <w:t>a) Riešenie mimoriadnych situácií</w:t>
      </w:r>
    </w:p>
    <w:p w:rsidR="005506CD" w:rsidRPr="00B42C71" w:rsidRDefault="005506CD" w:rsidP="0041504F">
      <w:pPr>
        <w:jc w:val="both"/>
      </w:pPr>
      <w:r w:rsidRPr="00B42C71">
        <w:t>- úlohy CO vyplývajúce zo Ženevských dohovorov a dodatkových protokolov;</w:t>
      </w:r>
    </w:p>
    <w:p w:rsidR="005506CD" w:rsidRPr="00B42C71" w:rsidRDefault="005506CD" w:rsidP="0041504F">
      <w:pPr>
        <w:jc w:val="both"/>
      </w:pPr>
      <w:r w:rsidRPr="00B42C71">
        <w:t>- civilná ochrana v Slovenskej republike, jej miesto úlohy a poslanie;</w:t>
      </w:r>
    </w:p>
    <w:p w:rsidR="005506CD" w:rsidRPr="00B42C71" w:rsidRDefault="005506CD" w:rsidP="0041504F">
      <w:pPr>
        <w:jc w:val="both"/>
      </w:pPr>
      <w:r w:rsidRPr="00B42C71">
        <w:t>- analýza územia obce, mesta, okresu;</w:t>
      </w:r>
    </w:p>
    <w:p w:rsidR="005506CD" w:rsidRPr="00B42C71" w:rsidRDefault="005506CD" w:rsidP="0041504F">
      <w:pPr>
        <w:jc w:val="both"/>
      </w:pPr>
      <w:r w:rsidRPr="00B42C71">
        <w:t>- organizovanie jednotiek civilnej ochrany – štáby a odborné jednotky;</w:t>
      </w:r>
    </w:p>
    <w:p w:rsidR="005506CD" w:rsidRPr="00B42C71" w:rsidRDefault="005506CD" w:rsidP="0041504F">
      <w:pPr>
        <w:jc w:val="both"/>
      </w:pPr>
      <w:r w:rsidRPr="00B42C71">
        <w:t>- varovné signály CO – činnosť po ich vyhlásení;</w:t>
      </w:r>
    </w:p>
    <w:p w:rsidR="005506CD" w:rsidRPr="00B42C71" w:rsidRDefault="005506CD" w:rsidP="0041504F">
      <w:pPr>
        <w:jc w:val="both"/>
      </w:pPr>
      <w:r w:rsidRPr="00B42C71">
        <w:t>- činnosť pri záchrane ľudí zo závalov a poškodených krytov;</w:t>
      </w:r>
    </w:p>
    <w:p w:rsidR="005506CD" w:rsidRPr="00B42C71" w:rsidRDefault="005506CD" w:rsidP="0041504F">
      <w:pPr>
        <w:jc w:val="both"/>
      </w:pPr>
      <w:r w:rsidRPr="00B42C71">
        <w:t>- jódová profylaxia (v okolí AE);</w:t>
      </w:r>
    </w:p>
    <w:p w:rsidR="005506CD" w:rsidRPr="00B42C71" w:rsidRDefault="005506CD" w:rsidP="0041504F">
      <w:pPr>
        <w:jc w:val="both"/>
      </w:pPr>
      <w:r w:rsidRPr="00B42C71">
        <w:lastRenderedPageBreak/>
        <w:t>b) Zdravotná príprava</w:t>
      </w:r>
    </w:p>
    <w:p w:rsidR="005506CD" w:rsidRPr="00B42C71" w:rsidRDefault="005506CD" w:rsidP="0041504F">
      <w:pPr>
        <w:jc w:val="both"/>
      </w:pPr>
      <w:r w:rsidRPr="00B42C71">
        <w:t>- preverenie vedomostí a prehĺbenie návykov a zručností z poskytovania prvej pomoci pri rôznych poraneniach, zlomeninách, obväzovanie, znehybňovanie častí tela;</w:t>
      </w:r>
    </w:p>
    <w:p w:rsidR="005506CD" w:rsidRPr="00B42C71" w:rsidRDefault="005506CD" w:rsidP="0041504F">
      <w:pPr>
        <w:jc w:val="both"/>
      </w:pPr>
      <w:r w:rsidRPr="00B42C71">
        <w:t>- darcovstvo krvi a transplantácie orgánov ľudského tela;</w:t>
      </w:r>
    </w:p>
    <w:p w:rsidR="005506CD" w:rsidRPr="00B42C71" w:rsidRDefault="005506CD" w:rsidP="0041504F">
      <w:pPr>
        <w:jc w:val="both"/>
      </w:pPr>
      <w:r w:rsidRPr="00B42C71">
        <w:t>- správanie sa pri náleze zraneného mimo obývaného priestoru;</w:t>
      </w:r>
    </w:p>
    <w:p w:rsidR="005506CD" w:rsidRPr="00B42C71" w:rsidRDefault="005506CD" w:rsidP="0041504F">
      <w:pPr>
        <w:jc w:val="both"/>
      </w:pPr>
      <w:r w:rsidRPr="00B42C71">
        <w:t>- prevencia proti kliešťovej encefalitíde.</w:t>
      </w:r>
    </w:p>
    <w:p w:rsidR="005506CD" w:rsidRPr="00B42C71" w:rsidRDefault="005506CD" w:rsidP="0041504F">
      <w:pPr>
        <w:jc w:val="both"/>
      </w:pPr>
      <w:r w:rsidRPr="00B42C71">
        <w:t>c) Pohyb a pobyt v prírode</w:t>
      </w:r>
    </w:p>
    <w:p w:rsidR="005506CD" w:rsidRPr="00B42C71" w:rsidRDefault="005506CD" w:rsidP="0041504F">
      <w:pPr>
        <w:jc w:val="both"/>
      </w:pPr>
      <w:r w:rsidRPr="00B42C71">
        <w:t>- základný turistický výstroj;</w:t>
      </w:r>
    </w:p>
    <w:p w:rsidR="005506CD" w:rsidRPr="00B42C71" w:rsidRDefault="005506CD" w:rsidP="0041504F">
      <w:pPr>
        <w:jc w:val="both"/>
      </w:pPr>
      <w:r w:rsidRPr="00B42C71">
        <w:t>- absolvovanie trasy primeranej veku,</w:t>
      </w:r>
    </w:p>
    <w:p w:rsidR="005506CD" w:rsidRPr="00B42C71" w:rsidRDefault="005506CD" w:rsidP="0041504F">
      <w:pPr>
        <w:jc w:val="both"/>
      </w:pPr>
      <w:r w:rsidRPr="00B42C71">
        <w:t>- povinnosti turistov pri ochrane životného prostredia;</w:t>
      </w:r>
    </w:p>
    <w:p w:rsidR="005506CD" w:rsidRPr="00B42C71" w:rsidRDefault="005506CD" w:rsidP="0041504F">
      <w:pPr>
        <w:jc w:val="both"/>
      </w:pPr>
      <w:r w:rsidRPr="00B42C71">
        <w:t>d) Dopravná výchova</w:t>
      </w:r>
    </w:p>
    <w:p w:rsidR="005506CD" w:rsidRPr="00B42C71" w:rsidRDefault="005506CD" w:rsidP="0041504F">
      <w:pPr>
        <w:jc w:val="both"/>
      </w:pPr>
      <w:r w:rsidRPr="00B42C71">
        <w:t>- technická spôsobilosť motocyklov a osobných automobilov – spaľovanie, riadenie, brzdy, osvetlenie</w:t>
      </w:r>
    </w:p>
    <w:p w:rsidR="005506CD" w:rsidRPr="00B42C71" w:rsidRDefault="005506CD" w:rsidP="0041504F">
      <w:pPr>
        <w:jc w:val="both"/>
      </w:pPr>
      <w:r w:rsidRPr="00B42C71">
        <w:t>e) Výchova k bezpečnému správaniu</w:t>
      </w:r>
    </w:p>
    <w:p w:rsidR="005506CD" w:rsidRPr="00B42C71" w:rsidRDefault="005506CD" w:rsidP="0041504F">
      <w:pPr>
        <w:jc w:val="both"/>
      </w:pPr>
      <w:r w:rsidRPr="00B42C71">
        <w:t>-  starostlivosť zamestnávateľov a súkromných podnikateľov o bezpečnosť a ochranu zdravia pri práci</w:t>
      </w:r>
    </w:p>
    <w:p w:rsidR="005506CD" w:rsidRPr="00B42C71" w:rsidRDefault="005506CD" w:rsidP="0041504F">
      <w:pPr>
        <w:jc w:val="both"/>
      </w:pPr>
      <w:r w:rsidRPr="00B42C71">
        <w:t>- zodpovednosť zamestnancov za bezpečnosť na pracovisku, poučenie pred nástupom do práce</w:t>
      </w:r>
    </w:p>
    <w:p w:rsidR="005506CD" w:rsidRPr="00B42C71" w:rsidRDefault="005506CD" w:rsidP="0041504F">
      <w:pPr>
        <w:jc w:val="both"/>
      </w:pPr>
    </w:p>
    <w:p w:rsidR="005506CD" w:rsidRPr="00B42C71" w:rsidRDefault="005506CD" w:rsidP="0041504F">
      <w:pPr>
        <w:jc w:val="both"/>
      </w:pPr>
      <w:r w:rsidRPr="00B42C71">
        <w:t>T e m a t i c k ý c e l o k</w:t>
      </w:r>
    </w:p>
    <w:p w:rsidR="005506CD" w:rsidRPr="00B42C71" w:rsidRDefault="005506CD" w:rsidP="0041504F">
      <w:pPr>
        <w:jc w:val="both"/>
        <w:rPr>
          <w:bCs/>
        </w:rPr>
      </w:pPr>
      <w:r w:rsidRPr="00B42C71">
        <w:rPr>
          <w:bCs/>
        </w:rPr>
        <w:t>Riešenie mimoriadnych udalostí – civilná ochrana</w:t>
      </w:r>
    </w:p>
    <w:p w:rsidR="005506CD" w:rsidRPr="00B42C71" w:rsidRDefault="005506CD" w:rsidP="0041504F">
      <w:pPr>
        <w:jc w:val="both"/>
        <w:rPr>
          <w:bCs/>
        </w:rPr>
      </w:pPr>
      <w:r w:rsidRPr="00B42C71">
        <w:rPr>
          <w:bCs/>
        </w:rPr>
        <w:t>Obsahový štandard:</w:t>
      </w:r>
    </w:p>
    <w:p w:rsidR="005506CD" w:rsidRPr="00B42C71" w:rsidRDefault="005506CD" w:rsidP="0041504F">
      <w:pPr>
        <w:jc w:val="both"/>
      </w:pPr>
      <w:r w:rsidRPr="00B42C71">
        <w:t>Činnosť po varovaní varovnými signálmi. Používanie prostriedkov individuálnej ochrany. Základné zručnosti pri použití ochrannej masky. Kompletizovanie ochrannej masky, pochodová, pohotovostná a ochranná poloha. Čiastočná hygienická očista osôb a čiastočná dezaktivácia  potravín, vody a materiálu. Ochrana pred účinkami zbraní hromadného ničenia. Prevencia proti požiarom a činnosť po vzniku požiaru.</w:t>
      </w:r>
    </w:p>
    <w:p w:rsidR="005506CD" w:rsidRPr="00B42C71" w:rsidRDefault="005506CD" w:rsidP="0041504F">
      <w:pPr>
        <w:jc w:val="both"/>
        <w:rPr>
          <w:bCs/>
        </w:rPr>
      </w:pPr>
      <w:r w:rsidRPr="00B42C71">
        <w:rPr>
          <w:bCs/>
        </w:rPr>
        <w:t>Výkonový štandard:</w:t>
      </w:r>
    </w:p>
    <w:p w:rsidR="005506CD" w:rsidRPr="00B42C71" w:rsidRDefault="005506CD" w:rsidP="0041504F">
      <w:pPr>
        <w:jc w:val="both"/>
        <w:rPr>
          <w:iCs/>
        </w:rPr>
      </w:pPr>
      <w:r w:rsidRPr="00B42C71">
        <w:rPr>
          <w:iCs/>
        </w:rPr>
        <w:t>1. Varovné signály a činnosť po ich vyhlásení</w:t>
      </w:r>
    </w:p>
    <w:p w:rsidR="005506CD" w:rsidRPr="00B42C71" w:rsidRDefault="005506CD" w:rsidP="0041504F">
      <w:pPr>
        <w:jc w:val="both"/>
      </w:pPr>
      <w:r w:rsidRPr="00B42C71">
        <w:t>Poznať varovné signály a základné činnosti po ich vyhlásení.</w:t>
      </w:r>
    </w:p>
    <w:p w:rsidR="005506CD" w:rsidRPr="00B42C71" w:rsidRDefault="005506CD" w:rsidP="0041504F">
      <w:pPr>
        <w:jc w:val="both"/>
      </w:pPr>
      <w:r w:rsidRPr="00B42C71">
        <w:t>Popíš, ako sa vyhlasuje varovný signál „Všeobecné ohrozenie“, „Ohrozenie vodou“, „Koniec ohrozenia“.</w:t>
      </w:r>
    </w:p>
    <w:p w:rsidR="005506CD" w:rsidRPr="00B42C71" w:rsidRDefault="005506CD" w:rsidP="0041504F">
      <w:pPr>
        <w:jc w:val="both"/>
      </w:pPr>
      <w:r w:rsidRPr="00B42C71">
        <w:t>Uveď, aká je činnosť po vyhlásení varovného signálu „Všeobecné ohrozenie“.</w:t>
      </w:r>
    </w:p>
    <w:p w:rsidR="005506CD" w:rsidRPr="00B42C71" w:rsidRDefault="005506CD" w:rsidP="0041504F">
      <w:pPr>
        <w:jc w:val="both"/>
      </w:pPr>
      <w:r w:rsidRPr="00B42C71">
        <w:lastRenderedPageBreak/>
        <w:t>Priprav si ochrannú masku do predpísanej polohy po varovaní signálom „Všeobecné ohrozenie“.</w:t>
      </w:r>
    </w:p>
    <w:p w:rsidR="005506CD" w:rsidRPr="00B42C71" w:rsidRDefault="005506CD" w:rsidP="0041504F">
      <w:pPr>
        <w:jc w:val="both"/>
      </w:pPr>
      <w:r w:rsidRPr="00B42C71">
        <w:t>Čo zabezpečíš v byte pred odchodom do úkrytu?</w:t>
      </w:r>
    </w:p>
    <w:p w:rsidR="005506CD" w:rsidRPr="00B42C71" w:rsidRDefault="005506CD" w:rsidP="0041504F">
      <w:pPr>
        <w:jc w:val="both"/>
      </w:pPr>
      <w:r w:rsidRPr="00B42C71">
        <w:t>Uveď, kde najbližšie sa nachádza úkryt a povedz, aký čas potrebuješ na presun do úkrytu.</w:t>
      </w:r>
    </w:p>
    <w:p w:rsidR="005506CD" w:rsidRPr="00B42C71" w:rsidRDefault="005506CD" w:rsidP="0041504F">
      <w:pPr>
        <w:jc w:val="both"/>
      </w:pPr>
    </w:p>
    <w:p w:rsidR="005506CD" w:rsidRPr="00B42C71" w:rsidRDefault="005506CD" w:rsidP="0041504F">
      <w:pPr>
        <w:jc w:val="both"/>
        <w:rPr>
          <w:iCs/>
        </w:rPr>
      </w:pPr>
      <w:r w:rsidRPr="00B42C71">
        <w:rPr>
          <w:iCs/>
        </w:rPr>
        <w:t>2. Prostriedky individuálnej ochrany</w:t>
      </w:r>
    </w:p>
    <w:p w:rsidR="005506CD" w:rsidRPr="00B42C71" w:rsidRDefault="005506CD" w:rsidP="0041504F">
      <w:pPr>
        <w:jc w:val="both"/>
      </w:pPr>
      <w:r w:rsidRPr="00B42C71">
        <w:t>Poznať prostriedky individuálnej ochrany a vedieť ich správne používať.</w:t>
      </w:r>
    </w:p>
    <w:p w:rsidR="005506CD" w:rsidRPr="00B42C71" w:rsidRDefault="005506CD" w:rsidP="0041504F">
      <w:pPr>
        <w:jc w:val="both"/>
      </w:pPr>
      <w:r w:rsidRPr="00B42C71">
        <w:t>Popíš z akých hlavných častí sa skladá ochranná maska CM 3-/3h.</w:t>
      </w:r>
    </w:p>
    <w:p w:rsidR="005506CD" w:rsidRPr="00B42C71" w:rsidRDefault="005506CD" w:rsidP="0041504F">
      <w:pPr>
        <w:jc w:val="both"/>
      </w:pPr>
      <w:r w:rsidRPr="00B42C71">
        <w:t>Aké prostriedky individuálnej ochrany jednotlivca poznáš?</w:t>
      </w:r>
    </w:p>
    <w:p w:rsidR="005506CD" w:rsidRPr="00B42C71" w:rsidRDefault="005506CD" w:rsidP="0041504F">
      <w:pPr>
        <w:jc w:val="both"/>
      </w:pPr>
      <w:r w:rsidRPr="00B42C71">
        <w:t>Popíš funkciu ochrannej masky.</w:t>
      </w:r>
    </w:p>
    <w:p w:rsidR="005506CD" w:rsidRPr="00B42C71" w:rsidRDefault="005506CD" w:rsidP="0041504F">
      <w:pPr>
        <w:jc w:val="both"/>
      </w:pPr>
      <w:r w:rsidRPr="00B42C71">
        <w:t>Uveď, aké polohy ochrannej masky poznáš a čo je pohotovostná poloha.</w:t>
      </w:r>
    </w:p>
    <w:p w:rsidR="005506CD" w:rsidRPr="00B42C71" w:rsidRDefault="005506CD" w:rsidP="0041504F">
      <w:pPr>
        <w:jc w:val="both"/>
      </w:pPr>
      <w:r w:rsidRPr="00B42C71">
        <w:t>Vymenuj improvizované prostriedky ochrany dýchacích ciest, končatín a tela.</w:t>
      </w:r>
    </w:p>
    <w:p w:rsidR="005506CD" w:rsidRPr="00B42C71" w:rsidRDefault="005506CD" w:rsidP="0041504F">
      <w:pPr>
        <w:jc w:val="both"/>
      </w:pPr>
      <w:r w:rsidRPr="00B42C71">
        <w:t>Nasaď si ochrannú masku správnym spôsobom v časovom limite do ochrannej polohy.</w:t>
      </w:r>
    </w:p>
    <w:p w:rsidR="005506CD" w:rsidRPr="00B42C71" w:rsidRDefault="005506CD" w:rsidP="0041504F">
      <w:pPr>
        <w:jc w:val="both"/>
      </w:pPr>
      <w:r w:rsidRPr="00B42C71">
        <w:t>Prečo je potrebné dezinfikovať ochrannú masku po použití.</w:t>
      </w:r>
    </w:p>
    <w:p w:rsidR="005506CD" w:rsidRPr="00B42C71" w:rsidRDefault="005506CD" w:rsidP="0041504F">
      <w:pPr>
        <w:jc w:val="both"/>
      </w:pPr>
      <w:r w:rsidRPr="00B42C71">
        <w:t>Povedz, čo znamená skratka PIO.</w:t>
      </w:r>
    </w:p>
    <w:p w:rsidR="005506CD" w:rsidRPr="00B42C71" w:rsidRDefault="005506CD" w:rsidP="0041504F">
      <w:pPr>
        <w:jc w:val="both"/>
        <w:rPr>
          <w:iCs/>
        </w:rPr>
      </w:pPr>
      <w:r w:rsidRPr="00B42C71">
        <w:rPr>
          <w:iCs/>
        </w:rPr>
        <w:t>3. Kolektívna ochrana pred účinkami následkov pri mimoriadnej udalosti</w:t>
      </w:r>
    </w:p>
    <w:p w:rsidR="005506CD" w:rsidRPr="00B42C71" w:rsidRDefault="005506CD" w:rsidP="0041504F">
      <w:pPr>
        <w:jc w:val="both"/>
      </w:pPr>
      <w:r w:rsidRPr="00B42C71">
        <w:t>Čo rozumieš pod pojmom kolektívna ochrana osôb?</w:t>
      </w:r>
    </w:p>
    <w:p w:rsidR="005506CD" w:rsidRPr="00B42C71" w:rsidRDefault="005506CD" w:rsidP="0041504F">
      <w:pPr>
        <w:jc w:val="both"/>
      </w:pPr>
      <w:r w:rsidRPr="00B42C71">
        <w:t>Popíš, čo je evakuácia a ako sa uskutočňuje.</w:t>
      </w:r>
    </w:p>
    <w:p w:rsidR="005506CD" w:rsidRPr="00B42C71" w:rsidRDefault="005506CD" w:rsidP="0041504F">
      <w:pPr>
        <w:jc w:val="both"/>
      </w:pPr>
      <w:r w:rsidRPr="00B42C71">
        <w:t>Uveď, aké spôsoby evakuácie poznáš a aké sú povinnosti občanov.</w:t>
      </w:r>
    </w:p>
    <w:p w:rsidR="005506CD" w:rsidRPr="00B42C71" w:rsidRDefault="005506CD" w:rsidP="0041504F">
      <w:pPr>
        <w:jc w:val="both"/>
      </w:pPr>
      <w:r w:rsidRPr="00B42C71">
        <w:t>Charakterizuj jednotlivé typy úkrytov.</w:t>
      </w:r>
    </w:p>
    <w:p w:rsidR="005506CD" w:rsidRPr="00B42C71" w:rsidRDefault="005506CD" w:rsidP="0041504F">
      <w:pPr>
        <w:jc w:val="both"/>
      </w:pPr>
      <w:r w:rsidRPr="00B42C71">
        <w:t>Uveď, čo má obsahovať evakuačná batožina a aká je povolená hmotnosť pre tvoj vek.</w:t>
      </w:r>
    </w:p>
    <w:p w:rsidR="005506CD" w:rsidRPr="00B42C71" w:rsidRDefault="005506CD" w:rsidP="0041504F">
      <w:pPr>
        <w:jc w:val="both"/>
      </w:pPr>
      <w:r w:rsidRPr="00B42C71">
        <w:t>Povedz základné zásady správania sa v úkrytoch.</w:t>
      </w:r>
    </w:p>
    <w:p w:rsidR="005506CD" w:rsidRPr="00B42C71" w:rsidRDefault="005506CD" w:rsidP="0041504F">
      <w:pPr>
        <w:jc w:val="both"/>
        <w:rPr>
          <w:iCs/>
        </w:rPr>
      </w:pPr>
      <w:r w:rsidRPr="00B42C71">
        <w:rPr>
          <w:iCs/>
        </w:rPr>
        <w:t>4. Zbrane hromadného ničenia a ich ničivé účinky</w:t>
      </w:r>
    </w:p>
    <w:p w:rsidR="005506CD" w:rsidRPr="00B42C71" w:rsidRDefault="005506CD" w:rsidP="0041504F">
      <w:pPr>
        <w:jc w:val="both"/>
      </w:pPr>
      <w:r w:rsidRPr="00B42C71">
        <w:t>Vedieť rozdeliť zbrane hromadného ničenia a poznať ich ničivé účinky.</w:t>
      </w:r>
    </w:p>
    <w:p w:rsidR="005506CD" w:rsidRPr="00B42C71" w:rsidRDefault="005506CD" w:rsidP="0041504F">
      <w:pPr>
        <w:jc w:val="both"/>
      </w:pPr>
      <w:r w:rsidRPr="00B42C71">
        <w:t>Vymenuj tri druhy zbraní hromadného ničenia.</w:t>
      </w:r>
    </w:p>
    <w:p w:rsidR="005506CD" w:rsidRPr="00B42C71" w:rsidRDefault="005506CD" w:rsidP="0041504F">
      <w:pPr>
        <w:jc w:val="both"/>
      </w:pPr>
      <w:r w:rsidRPr="00B42C71">
        <w:t>Povedz, aké ničivé účinky jadrových zbraní poznáš.</w:t>
      </w:r>
    </w:p>
    <w:p w:rsidR="005506CD" w:rsidRPr="00B42C71" w:rsidRDefault="005506CD" w:rsidP="0041504F">
      <w:pPr>
        <w:jc w:val="both"/>
      </w:pPr>
      <w:r w:rsidRPr="00B42C71">
        <w:t>Povedz účinky otravných látok a biologických zbraní.</w:t>
      </w:r>
    </w:p>
    <w:p w:rsidR="005506CD" w:rsidRPr="00B42C71" w:rsidRDefault="005506CD" w:rsidP="0041504F">
      <w:pPr>
        <w:jc w:val="both"/>
      </w:pPr>
      <w:r w:rsidRPr="00B42C71">
        <w:t>Čo je prenikavá radiácia, rádioaktívne zamorenie, svetelné žiarenie, tlaková vlna a ako sa proti nim chránime.</w:t>
      </w:r>
    </w:p>
    <w:p w:rsidR="005506CD" w:rsidRPr="00B42C71" w:rsidRDefault="005506CD" w:rsidP="0041504F">
      <w:pPr>
        <w:jc w:val="both"/>
      </w:pPr>
      <w:r w:rsidRPr="00B42C71">
        <w:lastRenderedPageBreak/>
        <w:t>Použi individuálnu ochranu pri zamorení ovzdušia otravnou látkou a urči cestu úniku.</w:t>
      </w:r>
    </w:p>
    <w:p w:rsidR="005506CD" w:rsidRPr="00B42C71" w:rsidRDefault="005506CD" w:rsidP="0041504F">
      <w:pPr>
        <w:jc w:val="both"/>
      </w:pPr>
      <w:r w:rsidRPr="00B42C71">
        <w:t>Vymenuj, aké sú zásady ochrany a prevencia pred infekčnou chorobou.</w:t>
      </w:r>
    </w:p>
    <w:p w:rsidR="005506CD" w:rsidRPr="00B42C71" w:rsidRDefault="005506CD" w:rsidP="0041504F">
      <w:pPr>
        <w:jc w:val="both"/>
        <w:rPr>
          <w:iCs/>
        </w:rPr>
      </w:pPr>
      <w:r w:rsidRPr="00B42C71">
        <w:rPr>
          <w:iCs/>
        </w:rPr>
        <w:t>5. Hygienická očista a ochrana potravín a vody</w:t>
      </w:r>
    </w:p>
    <w:p w:rsidR="005506CD" w:rsidRPr="00B42C71" w:rsidRDefault="005506CD" w:rsidP="0041504F">
      <w:pPr>
        <w:jc w:val="both"/>
      </w:pPr>
      <w:r w:rsidRPr="00B42C71">
        <w:t>Poznať zásady ochrany osôb, potravín, vody a materiálu.</w:t>
      </w:r>
    </w:p>
    <w:p w:rsidR="005506CD" w:rsidRPr="00B42C71" w:rsidRDefault="005506CD" w:rsidP="0041504F">
      <w:pPr>
        <w:jc w:val="both"/>
      </w:pPr>
      <w:r w:rsidRPr="00B42C71">
        <w:t>Povedz, čo rozumieme pod pojmom kontaminácia.</w:t>
      </w:r>
    </w:p>
    <w:p w:rsidR="005506CD" w:rsidRPr="00B42C71" w:rsidRDefault="005506CD" w:rsidP="0041504F">
      <w:pPr>
        <w:jc w:val="both"/>
      </w:pPr>
      <w:r w:rsidRPr="00B42C71">
        <w:t>Uveď, čo znamenajú pojmy dezinfekcia, dezinsekcia, deratizácia a dekontaminácia.</w:t>
      </w:r>
    </w:p>
    <w:p w:rsidR="005506CD" w:rsidRPr="00B42C71" w:rsidRDefault="005506CD" w:rsidP="0041504F">
      <w:pPr>
        <w:jc w:val="both"/>
      </w:pPr>
      <w:r w:rsidRPr="00B42C71">
        <w:t>Vykonaj hygienickú očistu tváre, dýchacích ciest, očí, rúk a vrchného oblečenia po prechode prašného územia na účelovom cvičení správnym postupom.</w:t>
      </w:r>
    </w:p>
    <w:p w:rsidR="005506CD" w:rsidRPr="00B42C71" w:rsidRDefault="005506CD" w:rsidP="0041504F">
      <w:pPr>
        <w:jc w:val="both"/>
      </w:pPr>
      <w:r w:rsidRPr="00B42C71">
        <w:t>Popíš, akým spôsobom sa vykoná úplná hygienická očista a špeciálna očista materiálu po zamorení rádioaktívnym prachom a otravnými látkami.</w:t>
      </w:r>
    </w:p>
    <w:p w:rsidR="005506CD" w:rsidRPr="00B42C71" w:rsidRDefault="005506CD" w:rsidP="0041504F">
      <w:pPr>
        <w:jc w:val="both"/>
      </w:pPr>
      <w:r w:rsidRPr="00B42C71">
        <w:t>Popíš, ako chránime vodné zdroje proti zamoreniu.</w:t>
      </w:r>
    </w:p>
    <w:p w:rsidR="005506CD" w:rsidRPr="00B42C71" w:rsidRDefault="005506CD" w:rsidP="0041504F">
      <w:pPr>
        <w:jc w:val="both"/>
      </w:pPr>
      <w:r w:rsidRPr="00B42C71">
        <w:t>Priprav na účelové cvičenie svoje potraviny a vodu do dostupných bezpečných obalov proti kontaminácii.</w:t>
      </w:r>
    </w:p>
    <w:p w:rsidR="005506CD" w:rsidRPr="00B42C71" w:rsidRDefault="005506CD" w:rsidP="0041504F">
      <w:pPr>
        <w:jc w:val="both"/>
        <w:rPr>
          <w:iCs/>
        </w:rPr>
      </w:pPr>
      <w:r w:rsidRPr="00B42C71">
        <w:rPr>
          <w:iCs/>
        </w:rPr>
        <w:t>6. Ochrana proti požiarom</w:t>
      </w:r>
    </w:p>
    <w:p w:rsidR="005506CD" w:rsidRPr="00B42C71" w:rsidRDefault="005506CD" w:rsidP="0041504F">
      <w:pPr>
        <w:jc w:val="both"/>
      </w:pPr>
      <w:r w:rsidRPr="00B42C71">
        <w:t>Poznať preventívne opatrenia proti požiarom a zásady hasenia vzniknutého začínajúceho požiaru.</w:t>
      </w:r>
    </w:p>
    <w:p w:rsidR="005506CD" w:rsidRPr="00B42C71" w:rsidRDefault="005506CD" w:rsidP="0041504F">
      <w:pPr>
        <w:jc w:val="both"/>
      </w:pPr>
      <w:r w:rsidRPr="00B42C71">
        <w:t>Vymenuj jednoduché hasiace prostriedky a aké horľaviny nimi hasíme.</w:t>
      </w:r>
    </w:p>
    <w:p w:rsidR="005506CD" w:rsidRPr="00B42C71" w:rsidRDefault="005506CD" w:rsidP="0041504F">
      <w:pPr>
        <w:jc w:val="both"/>
      </w:pPr>
      <w:r w:rsidRPr="00B42C71">
        <w:t>Vymenuj, aké ručné hasiace prístroje a aké horľaviny, ktorými hasíme poznáš.</w:t>
      </w:r>
    </w:p>
    <w:p w:rsidR="005506CD" w:rsidRPr="00B42C71" w:rsidRDefault="005506CD" w:rsidP="0041504F">
      <w:pPr>
        <w:jc w:val="both"/>
      </w:pPr>
      <w:r w:rsidRPr="00B42C71">
        <w:t>Povedz, akým ručným hasiacim prístrojom nesmieme hasiť horiace elektrické zariadenie pod prúdom.</w:t>
      </w:r>
    </w:p>
    <w:p w:rsidR="005506CD" w:rsidRPr="00B42C71" w:rsidRDefault="005506CD" w:rsidP="0041504F">
      <w:pPr>
        <w:jc w:val="both"/>
      </w:pPr>
      <w:r w:rsidRPr="00B42C71">
        <w:t>Povedz, aké horľaviny sa nesmú nachádzať v blízkosti vykurovacích telies.</w:t>
      </w:r>
    </w:p>
    <w:p w:rsidR="005506CD" w:rsidRPr="00B42C71" w:rsidRDefault="005506CD" w:rsidP="0041504F">
      <w:pPr>
        <w:jc w:val="both"/>
      </w:pPr>
      <w:r w:rsidRPr="00B42C71">
        <w:t>Vymenuj, aké tekuté horľaviny poznáš a akými prostriedkami ich hasíme.</w:t>
      </w:r>
    </w:p>
    <w:p w:rsidR="005506CD" w:rsidRPr="00B42C71" w:rsidRDefault="005506CD" w:rsidP="0041504F">
      <w:pPr>
        <w:jc w:val="both"/>
      </w:pPr>
      <w:r w:rsidRPr="00B42C71">
        <w:t>Povedz, aké sú zásady manipulácie s otvoreným ohňom.</w:t>
      </w:r>
    </w:p>
    <w:p w:rsidR="005506CD" w:rsidRPr="00B42C71" w:rsidRDefault="005506CD" w:rsidP="0041504F">
      <w:pPr>
        <w:jc w:val="both"/>
      </w:pPr>
      <w:r w:rsidRPr="00B42C71">
        <w:t>Uveď, aké základné protipožiarne opatrenia poznáš, ktoré dodržujete vo vašej domácnosti.</w:t>
      </w:r>
    </w:p>
    <w:p w:rsidR="005506CD" w:rsidRPr="00B42C71" w:rsidRDefault="005506CD" w:rsidP="0041504F">
      <w:pPr>
        <w:jc w:val="both"/>
      </w:pPr>
      <w:r w:rsidRPr="00B42C71">
        <w:t>Povedz, aké protipožiarne opatrenia musíme dodržiavať pri táborení.</w:t>
      </w:r>
    </w:p>
    <w:p w:rsidR="005506CD" w:rsidRPr="00B42C71" w:rsidRDefault="005506CD" w:rsidP="0041504F">
      <w:pPr>
        <w:jc w:val="both"/>
      </w:pPr>
      <w:r w:rsidRPr="00B42C71">
        <w:t>Povedz, čo prikazujú požiarne poplachové smernice vo vašej škole.</w:t>
      </w:r>
    </w:p>
    <w:p w:rsidR="005506CD" w:rsidRPr="00B42C71" w:rsidRDefault="005506CD" w:rsidP="0041504F">
      <w:pPr>
        <w:jc w:val="both"/>
      </w:pPr>
      <w:r w:rsidRPr="00B42C71">
        <w:t>Uveď, ako privoláš hasičov k vzniknutému požiaru a ako sa vyhlasuje varovný signál „Požiarny poplach“.</w:t>
      </w:r>
    </w:p>
    <w:p w:rsidR="008D22A8" w:rsidRDefault="008D22A8" w:rsidP="0041504F">
      <w:pPr>
        <w:jc w:val="both"/>
      </w:pPr>
    </w:p>
    <w:p w:rsidR="008D22A8" w:rsidRDefault="008D22A8" w:rsidP="0041504F">
      <w:pPr>
        <w:jc w:val="both"/>
      </w:pPr>
    </w:p>
    <w:p w:rsidR="008D22A8" w:rsidRDefault="008D22A8" w:rsidP="0041504F">
      <w:pPr>
        <w:jc w:val="both"/>
      </w:pPr>
    </w:p>
    <w:p w:rsidR="005506CD" w:rsidRPr="00B42C71" w:rsidRDefault="005506CD" w:rsidP="0041504F">
      <w:pPr>
        <w:jc w:val="both"/>
      </w:pPr>
      <w:r w:rsidRPr="00B42C71">
        <w:t>T e m a t i c k ý c e l o k</w:t>
      </w:r>
    </w:p>
    <w:p w:rsidR="005506CD" w:rsidRPr="00B42C71" w:rsidRDefault="005506CD" w:rsidP="0041504F">
      <w:pPr>
        <w:jc w:val="both"/>
        <w:rPr>
          <w:bCs/>
        </w:rPr>
      </w:pPr>
      <w:r w:rsidRPr="00B42C71">
        <w:rPr>
          <w:bCs/>
        </w:rPr>
        <w:t>Zdravotná príprava</w:t>
      </w:r>
    </w:p>
    <w:p w:rsidR="005506CD" w:rsidRPr="00B42C71" w:rsidRDefault="005506CD" w:rsidP="0041504F">
      <w:pPr>
        <w:jc w:val="both"/>
        <w:rPr>
          <w:bCs/>
        </w:rPr>
      </w:pPr>
      <w:r w:rsidRPr="00B42C71">
        <w:rPr>
          <w:bCs/>
        </w:rPr>
        <w:t>Obsahový štandard:</w:t>
      </w:r>
    </w:p>
    <w:p w:rsidR="005506CD" w:rsidRPr="00B42C71" w:rsidRDefault="005506CD" w:rsidP="0041504F">
      <w:pPr>
        <w:jc w:val="both"/>
      </w:pPr>
      <w:r w:rsidRPr="00B42C71">
        <w:t>Všeobecné zásady prvej pomoci. Prvá pomoc pri stavoch ohrozujúcich život – krvácanie, zastavenie dýchania, strata vedomia a šok. Základné ošetrenie a znehybnenie končatín štandardnými a improvizovanými prostriedkami pri zlomeninách, vyvrtnutiach a vykĺbeninách. Zásady pri poranení panvy, krčnej chrbtice. Obväzová technika a odsun raneného. Postup pri poskytovaní prvej pomoci pri hromadnom nešťastí, poranení elektrickým prúdom, popáleninách, úpaloch, podchladení a otravách.</w:t>
      </w:r>
    </w:p>
    <w:p w:rsidR="005506CD" w:rsidRPr="00B42C71" w:rsidRDefault="005506CD" w:rsidP="0041504F">
      <w:pPr>
        <w:jc w:val="both"/>
        <w:rPr>
          <w:bCs/>
        </w:rPr>
      </w:pPr>
      <w:r w:rsidRPr="00B42C71">
        <w:rPr>
          <w:bCs/>
        </w:rPr>
        <w:t>Výkonový štandard:</w:t>
      </w:r>
    </w:p>
    <w:p w:rsidR="005506CD" w:rsidRPr="00B42C71" w:rsidRDefault="005506CD" w:rsidP="0041504F">
      <w:pPr>
        <w:jc w:val="both"/>
        <w:rPr>
          <w:iCs/>
        </w:rPr>
      </w:pPr>
      <w:r w:rsidRPr="00B42C71">
        <w:rPr>
          <w:iCs/>
        </w:rPr>
        <w:t>1. Všeobecné zásady pri poskytovaní prvej pomoci</w:t>
      </w:r>
    </w:p>
    <w:p w:rsidR="005506CD" w:rsidRPr="00B42C71" w:rsidRDefault="005506CD" w:rsidP="0041504F">
      <w:pPr>
        <w:jc w:val="both"/>
      </w:pPr>
      <w:r w:rsidRPr="00B42C71">
        <w:t>Poznať základné zásady prístupu k zranenému, technickú a zdravotnícku prvú pomoc.</w:t>
      </w:r>
    </w:p>
    <w:p w:rsidR="005506CD" w:rsidRPr="00B42C71" w:rsidRDefault="005506CD" w:rsidP="0041504F">
      <w:pPr>
        <w:jc w:val="both"/>
      </w:pPr>
      <w:r w:rsidRPr="00B42C71">
        <w:t>Vymenuj tie činnosti, ktoré patria do technickej a zdravotníckej prvej pomoci.</w:t>
      </w:r>
    </w:p>
    <w:p w:rsidR="005506CD" w:rsidRPr="00B42C71" w:rsidRDefault="005506CD" w:rsidP="0041504F">
      <w:pPr>
        <w:jc w:val="both"/>
      </w:pPr>
      <w:r w:rsidRPr="00B42C71">
        <w:t>Vymenuj dôležité životné funkcie.</w:t>
      </w:r>
    </w:p>
    <w:p w:rsidR="005506CD" w:rsidRPr="00B42C71" w:rsidRDefault="005506CD" w:rsidP="0041504F">
      <w:pPr>
        <w:jc w:val="both"/>
      </w:pPr>
      <w:r w:rsidRPr="00B42C71">
        <w:t>Popíš, ako zistíš, či postihnutý dýcha, je pri vedomí a či je krvný obeh funkčný.</w:t>
      </w:r>
    </w:p>
    <w:p w:rsidR="005506CD" w:rsidRPr="00B42C71" w:rsidRDefault="005506CD" w:rsidP="0041504F">
      <w:pPr>
        <w:jc w:val="both"/>
      </w:pPr>
      <w:r w:rsidRPr="00B42C71">
        <w:t>Uveď technickú činnosť záchrancu pri poranení elektrickým prúdom a otrave v zadymenom priestore.</w:t>
      </w:r>
    </w:p>
    <w:p w:rsidR="005506CD" w:rsidRPr="00B42C71" w:rsidRDefault="005506CD" w:rsidP="0041504F">
      <w:pPr>
        <w:jc w:val="both"/>
      </w:pPr>
      <w:r w:rsidRPr="00B42C71">
        <w:t>Vymenuj jednotlivé zásady protišokových opatrení.</w:t>
      </w:r>
    </w:p>
    <w:p w:rsidR="005506CD" w:rsidRPr="00B42C71" w:rsidRDefault="005506CD" w:rsidP="0041504F">
      <w:pPr>
        <w:jc w:val="both"/>
      </w:pPr>
      <w:r w:rsidRPr="00B42C71">
        <w:t>Povedz, ktorým zraneným poskytneš pomoc najskôr pri väčšom počte zranených osôb.</w:t>
      </w:r>
    </w:p>
    <w:p w:rsidR="005506CD" w:rsidRPr="00B42C71" w:rsidRDefault="005506CD" w:rsidP="0041504F">
      <w:pPr>
        <w:jc w:val="both"/>
      </w:pPr>
      <w:r w:rsidRPr="00B42C71">
        <w:t>Aký je postup privolania odbornej zdravotníckej pomoci k zranenému?</w:t>
      </w:r>
    </w:p>
    <w:p w:rsidR="005506CD" w:rsidRPr="00B42C71" w:rsidRDefault="005506CD" w:rsidP="0041504F">
      <w:pPr>
        <w:jc w:val="both"/>
        <w:rPr>
          <w:iCs/>
        </w:rPr>
      </w:pPr>
      <w:r w:rsidRPr="00B42C71">
        <w:rPr>
          <w:iCs/>
        </w:rPr>
        <w:t>2. Prvá pomoc pri stavoch ohrozujúcich život</w:t>
      </w:r>
    </w:p>
    <w:p w:rsidR="005506CD" w:rsidRPr="00B42C71" w:rsidRDefault="005506CD" w:rsidP="0041504F">
      <w:pPr>
        <w:jc w:val="both"/>
      </w:pPr>
      <w:r w:rsidRPr="00B42C71">
        <w:t>Poznať druhy krvácania, spôsoby zastavenia a obnovenie krvného obehu.</w:t>
      </w:r>
    </w:p>
    <w:p w:rsidR="005506CD" w:rsidRPr="00B42C71" w:rsidRDefault="005506CD" w:rsidP="0041504F">
      <w:pPr>
        <w:jc w:val="both"/>
      </w:pPr>
      <w:r w:rsidRPr="00B42C71">
        <w:t>Porovnaj vonkajšie a vnútorné krvácanie.</w:t>
      </w:r>
    </w:p>
    <w:p w:rsidR="005506CD" w:rsidRPr="00B42C71" w:rsidRDefault="005506CD" w:rsidP="0041504F">
      <w:pPr>
        <w:jc w:val="both"/>
      </w:pPr>
      <w:r w:rsidRPr="00B42C71">
        <w:t>Popíš rozdiel medzi žilovým, tepnovým a vlásočnicovým krvácaním.</w:t>
      </w:r>
    </w:p>
    <w:p w:rsidR="005506CD" w:rsidRPr="00B42C71" w:rsidRDefault="005506CD" w:rsidP="0041504F">
      <w:pPr>
        <w:jc w:val="both"/>
      </w:pPr>
      <w:r w:rsidRPr="00B42C71">
        <w:t>Vymenuj tlakové body a uveď ich význam pri zastavení krvácania.</w:t>
      </w:r>
    </w:p>
    <w:p w:rsidR="005506CD" w:rsidRPr="00B42C71" w:rsidRDefault="005506CD" w:rsidP="0041504F">
      <w:pPr>
        <w:jc w:val="both"/>
      </w:pPr>
      <w:r w:rsidRPr="00B42C71">
        <w:t>Popíš, ako budeš postupovať pri príznakoch vnútorného krvácania.</w:t>
      </w:r>
    </w:p>
    <w:p w:rsidR="005506CD" w:rsidRPr="00B42C71" w:rsidRDefault="005506CD" w:rsidP="0041504F">
      <w:pPr>
        <w:jc w:val="both"/>
      </w:pPr>
      <w:r w:rsidRPr="00B42C71">
        <w:t>Vymenuj spôsoby zastavenia krvácania z poranenej tepny.</w:t>
      </w:r>
    </w:p>
    <w:p w:rsidR="005506CD" w:rsidRPr="00B42C71" w:rsidRDefault="005506CD" w:rsidP="0041504F">
      <w:pPr>
        <w:jc w:val="both"/>
      </w:pPr>
      <w:r w:rsidRPr="00B42C71">
        <w:t>Poskytni prvú pomoc zastavenia tepnového krvácania pomocou tlakového obväzu pri poranení ramennej tepny.</w:t>
      </w:r>
    </w:p>
    <w:p w:rsidR="005506CD" w:rsidRPr="00B42C71" w:rsidRDefault="005506CD" w:rsidP="0041504F">
      <w:pPr>
        <w:jc w:val="both"/>
      </w:pPr>
      <w:r w:rsidRPr="00B42C71">
        <w:t>Povedz, prečo nesmieme podávať tekutiny pri vnútornom krvácaní.</w:t>
      </w:r>
    </w:p>
    <w:p w:rsidR="005506CD" w:rsidRPr="00B42C71" w:rsidRDefault="005506CD" w:rsidP="0041504F">
      <w:pPr>
        <w:jc w:val="both"/>
      </w:pPr>
      <w:r w:rsidRPr="00B42C71">
        <w:lastRenderedPageBreak/>
        <w:t>Popíš, ako ošetríš krvácajúcu povrchovú reznú ranu.</w:t>
      </w:r>
    </w:p>
    <w:p w:rsidR="005506CD" w:rsidRPr="00B42C71" w:rsidRDefault="005506CD" w:rsidP="0041504F">
      <w:pPr>
        <w:jc w:val="both"/>
      </w:pPr>
      <w:r w:rsidRPr="00B42C71">
        <w:t>Uveď, kedy uskutočňujeme masáž srdca a popíš, akým spôsobom sa vykonáva.</w:t>
      </w:r>
    </w:p>
    <w:p w:rsidR="005506CD" w:rsidRPr="00B42C71" w:rsidRDefault="005506CD" w:rsidP="0041504F">
      <w:pPr>
        <w:jc w:val="both"/>
      </w:pPr>
      <w:r w:rsidRPr="00B42C71">
        <w:t>Vedieť poskytnúť prvú pomoc pri zastavení dýchania.</w:t>
      </w:r>
    </w:p>
    <w:p w:rsidR="005506CD" w:rsidRPr="00B42C71" w:rsidRDefault="005506CD" w:rsidP="0041504F">
      <w:pPr>
        <w:jc w:val="both"/>
      </w:pPr>
      <w:r w:rsidRPr="00B42C71">
        <w:t>Povedz, podľa akých príznakov zistíme, že postihnutý nedýcha.</w:t>
      </w:r>
    </w:p>
    <w:p w:rsidR="005506CD" w:rsidRPr="00B42C71" w:rsidRDefault="005506CD" w:rsidP="0041504F">
      <w:pPr>
        <w:jc w:val="both"/>
      </w:pPr>
      <w:r w:rsidRPr="00B42C71">
        <w:t>Uveď možné príčiny zastavenia dýchania.</w:t>
      </w:r>
    </w:p>
    <w:p w:rsidR="005506CD" w:rsidRPr="00B42C71" w:rsidRDefault="005506CD" w:rsidP="0041504F">
      <w:pPr>
        <w:jc w:val="both"/>
      </w:pPr>
      <w:r w:rsidRPr="00B42C71">
        <w:t>Popíš, akým spôsobom uvoľníme dýchacie cesty.</w:t>
      </w:r>
    </w:p>
    <w:p w:rsidR="005506CD" w:rsidRPr="00B42C71" w:rsidRDefault="005506CD" w:rsidP="0041504F">
      <w:pPr>
        <w:jc w:val="both"/>
      </w:pPr>
      <w:r w:rsidRPr="00B42C71">
        <w:t>Vykonajte vo dvojici správne umelé dýchanie z úst do úst a nepriamu masáž srdca na modeli (Resusci Anne). Ak nemáš model, popíš presný postup.</w:t>
      </w:r>
    </w:p>
    <w:p w:rsidR="005506CD" w:rsidRPr="00B42C71" w:rsidRDefault="005506CD" w:rsidP="0041504F">
      <w:pPr>
        <w:jc w:val="both"/>
      </w:pPr>
      <w:r w:rsidRPr="00B42C71">
        <w:t>Uveď počet stlačení hrudníka na jeden vdych postihnutému so zastaveným dýchaním a krvným obehom.</w:t>
      </w:r>
    </w:p>
    <w:p w:rsidR="005506CD" w:rsidRPr="00B42C71" w:rsidRDefault="005506CD" w:rsidP="0041504F">
      <w:pPr>
        <w:jc w:val="both"/>
      </w:pPr>
      <w:r w:rsidRPr="00B42C71">
        <w:t>Vykonaj na figurantovi správne uloženie do stabilizovanej polohy.</w:t>
      </w:r>
    </w:p>
    <w:p w:rsidR="005506CD" w:rsidRPr="00B42C71" w:rsidRDefault="005506CD" w:rsidP="0041504F">
      <w:pPr>
        <w:jc w:val="both"/>
      </w:pPr>
      <w:r w:rsidRPr="00B42C71">
        <w:t>Vedieť zvládnuť situáciu a poskytnúť prvú pomoc postihnutému so stratou vedomia, podchladení, otravách a popáleninách.</w:t>
      </w:r>
    </w:p>
    <w:p w:rsidR="005506CD" w:rsidRPr="00B42C71" w:rsidRDefault="005506CD" w:rsidP="0041504F">
      <w:pPr>
        <w:jc w:val="both"/>
      </w:pPr>
      <w:r w:rsidRPr="00B42C71">
        <w:t>Uveď, ktoré životné funkcie kontrolujeme u postihnutého so stratou vedomia.</w:t>
      </w:r>
    </w:p>
    <w:p w:rsidR="005506CD" w:rsidRPr="00B42C71" w:rsidRDefault="005506CD" w:rsidP="0041504F">
      <w:pPr>
        <w:jc w:val="both"/>
      </w:pPr>
      <w:r w:rsidRPr="00B42C71">
        <w:t>Povedz, čo nám signalizujú modré pery u postihnutého so stratou vedomia.</w:t>
      </w:r>
    </w:p>
    <w:p w:rsidR="005506CD" w:rsidRPr="00B42C71" w:rsidRDefault="005506CD" w:rsidP="0041504F">
      <w:pPr>
        <w:jc w:val="both"/>
      </w:pPr>
      <w:r w:rsidRPr="00B42C71">
        <w:t>Popíš, ak postihnutý dýcha, do akej polohy ho uložíme.</w:t>
      </w:r>
    </w:p>
    <w:p w:rsidR="005506CD" w:rsidRPr="00B42C71" w:rsidRDefault="005506CD" w:rsidP="0041504F">
      <w:pPr>
        <w:jc w:val="both"/>
      </w:pPr>
      <w:r w:rsidRPr="00B42C71">
        <w:t>Povedz, aké sú možné príčiny straty vedomia.</w:t>
      </w:r>
    </w:p>
    <w:p w:rsidR="005506CD" w:rsidRPr="00B42C71" w:rsidRDefault="005506CD" w:rsidP="0041504F">
      <w:pPr>
        <w:jc w:val="both"/>
      </w:pPr>
      <w:r w:rsidRPr="00B42C71">
        <w:t>Uveď, ako zabezpečíme odbornú pomoc a prevoz do nemocnice.</w:t>
      </w:r>
    </w:p>
    <w:p w:rsidR="005506CD" w:rsidRPr="00B42C71" w:rsidRDefault="005506CD" w:rsidP="0041504F">
      <w:pPr>
        <w:jc w:val="both"/>
      </w:pPr>
      <w:r w:rsidRPr="00B42C71">
        <w:t>Popíš prvú pomoc pri podchladení.</w:t>
      </w:r>
    </w:p>
    <w:p w:rsidR="005506CD" w:rsidRPr="00B42C71" w:rsidRDefault="005506CD" w:rsidP="0041504F">
      <w:pPr>
        <w:jc w:val="both"/>
      </w:pPr>
      <w:r w:rsidRPr="00B42C71">
        <w:t>Povedz, čo spôsobuje otravy, ktoré sú najčastejšie druhy a ako poskytneme prvú pomoc.</w:t>
      </w:r>
    </w:p>
    <w:p w:rsidR="005506CD" w:rsidRPr="00B42C71" w:rsidRDefault="005506CD" w:rsidP="0041504F">
      <w:pPr>
        <w:jc w:val="both"/>
      </w:pPr>
      <w:r w:rsidRPr="00B42C71">
        <w:t>Charakterizuj stupne popálenia a popíš prvú pomoc pri obarení.</w:t>
      </w:r>
    </w:p>
    <w:p w:rsidR="005506CD" w:rsidRPr="00B42C71" w:rsidRDefault="005506CD" w:rsidP="0041504F">
      <w:pPr>
        <w:jc w:val="both"/>
      </w:pPr>
      <w:r w:rsidRPr="00B42C71">
        <w:t>Popíš príznaky podchladenia a prehriatia, prevenciu a prvú pomoc pri omrzlinách a úpale.</w:t>
      </w:r>
    </w:p>
    <w:p w:rsidR="005506CD" w:rsidRPr="00B42C71" w:rsidRDefault="005506CD" w:rsidP="0041504F">
      <w:pPr>
        <w:jc w:val="both"/>
      </w:pPr>
      <w:r w:rsidRPr="00B42C71">
        <w:t>Vedieť poskytnúť prvú pomoc pri zlomeninách a iných poškodeniach končatín a chrbtice. Zvládnuť základnú obväzovú techniku a poznať princípy transportu.</w:t>
      </w:r>
    </w:p>
    <w:p w:rsidR="005506CD" w:rsidRPr="00B42C71" w:rsidRDefault="005506CD" w:rsidP="0041504F">
      <w:pPr>
        <w:jc w:val="both"/>
      </w:pPr>
      <w:r w:rsidRPr="00B42C71">
        <w:t>Vymenuj štandardné a improvizované prostriedky na znehybnenie končatín.</w:t>
      </w:r>
    </w:p>
    <w:p w:rsidR="005506CD" w:rsidRPr="00B42C71" w:rsidRDefault="005506CD" w:rsidP="0041504F">
      <w:pPr>
        <w:jc w:val="both"/>
      </w:pPr>
      <w:r w:rsidRPr="00B42C71">
        <w:t>Znehybni zatvorenú zlomeninu predlaktia na figurantovi veľkým závesom pomocou trojrohej šatky.</w:t>
      </w:r>
    </w:p>
    <w:p w:rsidR="005506CD" w:rsidRPr="00B42C71" w:rsidRDefault="005506CD" w:rsidP="0041504F">
      <w:pPr>
        <w:jc w:val="both"/>
      </w:pPr>
      <w:r w:rsidRPr="00B42C71">
        <w:t>Popíš, ako ošetríme otvorenú zlomeninu predkolenia.</w:t>
      </w:r>
    </w:p>
    <w:p w:rsidR="005506CD" w:rsidRPr="00B42C71" w:rsidRDefault="005506CD" w:rsidP="0041504F">
      <w:pPr>
        <w:jc w:val="both"/>
      </w:pPr>
      <w:r w:rsidRPr="00B42C71">
        <w:t>Znehybni štandardnými prostriedkami zatvorenú zlomeninu predkolenia.</w:t>
      </w:r>
    </w:p>
    <w:p w:rsidR="005506CD" w:rsidRPr="00B42C71" w:rsidRDefault="005506CD" w:rsidP="0041504F">
      <w:pPr>
        <w:jc w:val="both"/>
      </w:pPr>
      <w:r w:rsidRPr="00B42C71">
        <w:t>Popíš Kramerovu a nafukovaciu dlahu, uveď spôsob použitia.</w:t>
      </w:r>
    </w:p>
    <w:p w:rsidR="005506CD" w:rsidRPr="00B42C71" w:rsidRDefault="005506CD" w:rsidP="0041504F">
      <w:pPr>
        <w:jc w:val="both"/>
      </w:pPr>
      <w:r w:rsidRPr="00B42C71">
        <w:lastRenderedPageBreak/>
        <w:t>Povedz, do akých polôh uložíme postihnutého s poranením brucha a hrudníka.</w:t>
      </w:r>
    </w:p>
    <w:p w:rsidR="005506CD" w:rsidRPr="00B42C71" w:rsidRDefault="005506CD" w:rsidP="0041504F">
      <w:pPr>
        <w:jc w:val="both"/>
      </w:pPr>
      <w:r w:rsidRPr="00B42C71">
        <w:t>Ulož spolužiaka do protišokovej polohy.</w:t>
      </w:r>
    </w:p>
    <w:p w:rsidR="005506CD" w:rsidRPr="00B42C71" w:rsidRDefault="005506CD" w:rsidP="0041504F">
      <w:pPr>
        <w:jc w:val="both"/>
      </w:pPr>
      <w:r w:rsidRPr="00B42C71">
        <w:t>Vedieť zvládnuť základnú obväzovú techniku a poznať princípy transportu.</w:t>
      </w:r>
    </w:p>
    <w:p w:rsidR="005506CD" w:rsidRPr="00B42C71" w:rsidRDefault="005506CD" w:rsidP="0041504F">
      <w:pPr>
        <w:jc w:val="both"/>
      </w:pPr>
      <w:r w:rsidRPr="00B42C71">
        <w:t>Uveď rozdelenie obväzov podľa účelu.</w:t>
      </w:r>
    </w:p>
    <w:p w:rsidR="005506CD" w:rsidRPr="00B42C71" w:rsidRDefault="005506CD" w:rsidP="0041504F">
      <w:pPr>
        <w:jc w:val="both"/>
      </w:pPr>
      <w:r w:rsidRPr="00B42C71">
        <w:t>Zaraď krycie, tlakové, odsávacie, nepriedušné, upokojujúce a spevňujúce obväzy k jednotlivým poraneniam.</w:t>
      </w:r>
    </w:p>
    <w:p w:rsidR="005506CD" w:rsidRPr="00B42C71" w:rsidRDefault="005506CD" w:rsidP="0041504F">
      <w:pPr>
        <w:jc w:val="both"/>
      </w:pPr>
      <w:r w:rsidRPr="00B42C71">
        <w:t>Popíš a ukáž tri spôsoby použitia trojrohej šatky.</w:t>
      </w:r>
    </w:p>
    <w:p w:rsidR="005506CD" w:rsidRPr="00B42C71" w:rsidRDefault="005506CD" w:rsidP="0041504F">
      <w:pPr>
        <w:jc w:val="both"/>
      </w:pPr>
      <w:r w:rsidRPr="00B42C71">
        <w:t>Použi prakový obväz na ošetrenie nosa a brady.</w:t>
      </w:r>
    </w:p>
    <w:p w:rsidR="005506CD" w:rsidRPr="00B42C71" w:rsidRDefault="005506CD" w:rsidP="0041504F">
      <w:pPr>
        <w:jc w:val="both"/>
      </w:pPr>
      <w:r w:rsidRPr="00B42C71">
        <w:t>Urči na obrázku, ktorý je kruhový, špirálový, osmičkový a klasový obväz.</w:t>
      </w:r>
    </w:p>
    <w:p w:rsidR="005506CD" w:rsidRPr="00B42C71" w:rsidRDefault="005506CD" w:rsidP="0041504F">
      <w:pPr>
        <w:jc w:val="both"/>
      </w:pPr>
      <w:r w:rsidRPr="00B42C71">
        <w:t>Ošetri a obviaž simulované poranenie prstu ruky.</w:t>
      </w:r>
    </w:p>
    <w:p w:rsidR="005506CD" w:rsidRPr="00B42C71" w:rsidRDefault="005506CD" w:rsidP="0041504F">
      <w:pPr>
        <w:jc w:val="both"/>
      </w:pPr>
      <w:r w:rsidRPr="00B42C71">
        <w:t>Povedz, pri akom zranení použijeme nepriedušný obväz.</w:t>
      </w:r>
    </w:p>
    <w:p w:rsidR="005506CD" w:rsidRPr="00B42C71" w:rsidRDefault="005506CD" w:rsidP="0041504F">
      <w:pPr>
        <w:jc w:val="both"/>
      </w:pPr>
      <w:r w:rsidRPr="00B42C71">
        <w:t>Uveď, aká je zásada pri podozrení z poranenia chrbtice a krčných stavcov.</w:t>
      </w:r>
    </w:p>
    <w:p w:rsidR="005506CD" w:rsidRPr="00B42C71" w:rsidRDefault="005506CD" w:rsidP="0041504F">
      <w:pPr>
        <w:jc w:val="both"/>
      </w:pPr>
      <w:r w:rsidRPr="00B42C71">
        <w:t>Uveď</w:t>
      </w:r>
      <w:r w:rsidR="00C177E1" w:rsidRPr="00B42C71">
        <w:t>.</w:t>
      </w:r>
      <w:r w:rsidRPr="00B42C71">
        <w:t xml:space="preserve"> aké spôsoby odsunu raneného vzhľadom na charakter zranenia poznáš.</w:t>
      </w:r>
    </w:p>
    <w:p w:rsidR="005506CD" w:rsidRPr="00B42C71" w:rsidRDefault="005506CD" w:rsidP="0041504F">
      <w:pPr>
        <w:jc w:val="both"/>
      </w:pPr>
      <w:r w:rsidRPr="00B42C71">
        <w:t>Zhotovte vo dvojici improvizované nosidlá na účelovom cvičení.</w:t>
      </w:r>
    </w:p>
    <w:p w:rsidR="005506CD" w:rsidRPr="00B42C71" w:rsidRDefault="005506CD" w:rsidP="0041504F">
      <w:pPr>
        <w:jc w:val="both"/>
      </w:pPr>
      <w:r w:rsidRPr="00B42C71">
        <w:t>Povedz, aké zásady platia pri transporte zranených na nosidlách.</w:t>
      </w:r>
    </w:p>
    <w:p w:rsidR="005506CD" w:rsidRPr="00B42C71" w:rsidRDefault="005506CD" w:rsidP="0041504F">
      <w:pPr>
        <w:jc w:val="both"/>
      </w:pPr>
    </w:p>
    <w:p w:rsidR="005506CD" w:rsidRPr="00B42C71" w:rsidRDefault="005506CD" w:rsidP="0041504F">
      <w:pPr>
        <w:jc w:val="both"/>
      </w:pPr>
    </w:p>
    <w:p w:rsidR="005506CD" w:rsidRPr="00B42C71" w:rsidRDefault="005506CD" w:rsidP="0041504F">
      <w:pPr>
        <w:jc w:val="both"/>
      </w:pPr>
      <w:r w:rsidRPr="00B42C71">
        <w:t>T e m a t i c k ý c e l o k</w:t>
      </w:r>
    </w:p>
    <w:p w:rsidR="005506CD" w:rsidRPr="00B42C71" w:rsidRDefault="005506CD" w:rsidP="0041504F">
      <w:pPr>
        <w:jc w:val="both"/>
        <w:rPr>
          <w:bCs/>
        </w:rPr>
      </w:pPr>
      <w:r w:rsidRPr="00B42C71">
        <w:rPr>
          <w:bCs/>
        </w:rPr>
        <w:t>Pohyb a pobyt v prírode</w:t>
      </w:r>
    </w:p>
    <w:p w:rsidR="005506CD" w:rsidRPr="00B42C71" w:rsidRDefault="005506CD" w:rsidP="0041504F">
      <w:pPr>
        <w:jc w:val="both"/>
        <w:rPr>
          <w:bCs/>
        </w:rPr>
      </w:pPr>
      <w:r w:rsidRPr="00B42C71">
        <w:rPr>
          <w:bCs/>
        </w:rPr>
        <w:t>Obsahový štandard:</w:t>
      </w:r>
    </w:p>
    <w:p w:rsidR="005506CD" w:rsidRPr="00B42C71" w:rsidRDefault="005506CD" w:rsidP="0041504F">
      <w:pPr>
        <w:jc w:val="both"/>
      </w:pPr>
      <w:r w:rsidRPr="00B42C71">
        <w:t>Určovanie svetových strán pomocou prírodných úkazov, buzoly a určovanie azimutov. Orientácia mapy, čítanie z mapy a topografické značky. Určenie vlastného stanovišťa, odhad vzdialeností, určenie výškového rozdielu a krokovanie. Mierka mapy a zhotovenie situačného a topografického náčrtu. Zhotovenie schematického náčrtu a pochod podľa azimutov. Turistické značky a chodníky. Výber miesta pre stanovanie, príprava ohniska a jednoduchej stravy. Preventívna ochrana proti blesku a prívalu vody. Poznávanie krajiny, pamiatok.</w:t>
      </w:r>
    </w:p>
    <w:p w:rsidR="005506CD" w:rsidRPr="00B42C71" w:rsidRDefault="005506CD" w:rsidP="0041504F">
      <w:pPr>
        <w:jc w:val="both"/>
        <w:rPr>
          <w:bCs/>
        </w:rPr>
      </w:pPr>
      <w:r w:rsidRPr="00B42C71">
        <w:rPr>
          <w:bCs/>
        </w:rPr>
        <w:t>Výkonový štandard:</w:t>
      </w:r>
    </w:p>
    <w:p w:rsidR="005506CD" w:rsidRPr="00B42C71" w:rsidRDefault="005506CD" w:rsidP="0041504F">
      <w:pPr>
        <w:jc w:val="both"/>
        <w:rPr>
          <w:iCs/>
        </w:rPr>
      </w:pPr>
      <w:r w:rsidRPr="00B42C71">
        <w:rPr>
          <w:iCs/>
        </w:rPr>
        <w:t>1. Pohyb v prírode pomocou mapy a buzoly</w:t>
      </w:r>
    </w:p>
    <w:p w:rsidR="005506CD" w:rsidRPr="00B42C71" w:rsidRDefault="005506CD" w:rsidP="0041504F">
      <w:pPr>
        <w:jc w:val="both"/>
      </w:pPr>
      <w:r w:rsidRPr="00B42C71">
        <w:t>Zvládnuť pohyb a orientáciu v prírode pomocou mapy a buzoly.</w:t>
      </w:r>
    </w:p>
    <w:p w:rsidR="005506CD" w:rsidRPr="00B42C71" w:rsidRDefault="005506CD" w:rsidP="0041504F">
      <w:pPr>
        <w:jc w:val="both"/>
      </w:pPr>
      <w:r w:rsidRPr="00B42C71">
        <w:t>Urči svetové strany podľa slnka a hodiniek a spresni ich pomocou buzoly.</w:t>
      </w:r>
    </w:p>
    <w:p w:rsidR="005506CD" w:rsidRPr="00B42C71" w:rsidRDefault="005506CD" w:rsidP="0041504F">
      <w:pPr>
        <w:jc w:val="both"/>
      </w:pPr>
      <w:r w:rsidRPr="00B42C71">
        <w:lastRenderedPageBreak/>
        <w:t>Zorientuj mapu a urči vlastné stanovište.</w:t>
      </w:r>
    </w:p>
    <w:p w:rsidR="005506CD" w:rsidRPr="00B42C71" w:rsidRDefault="005506CD" w:rsidP="0041504F">
      <w:pPr>
        <w:jc w:val="both"/>
      </w:pPr>
      <w:r w:rsidRPr="00B42C71">
        <w:t>Uveď, aké topografické značky sa nachádzajú v blízkosti tvojho stanovišťa na mape.</w:t>
      </w:r>
    </w:p>
    <w:p w:rsidR="005506CD" w:rsidRPr="00B42C71" w:rsidRDefault="005506CD" w:rsidP="0041504F">
      <w:pPr>
        <w:jc w:val="both"/>
      </w:pPr>
      <w:r w:rsidRPr="00B42C71">
        <w:t>Urči z mapy nadmorskú výšku tvojho stanovišťa.</w:t>
      </w:r>
    </w:p>
    <w:p w:rsidR="005506CD" w:rsidRPr="00B42C71" w:rsidRDefault="005506CD" w:rsidP="0041504F">
      <w:pPr>
        <w:jc w:val="both"/>
      </w:pPr>
      <w:r w:rsidRPr="00B42C71">
        <w:t>Urči vzdialenosť do nasledujúceho bodu pochodu podľa mierky mapy.</w:t>
      </w:r>
    </w:p>
    <w:p w:rsidR="005506CD" w:rsidRPr="00B42C71" w:rsidRDefault="005506CD" w:rsidP="0041504F">
      <w:pPr>
        <w:jc w:val="both"/>
      </w:pPr>
      <w:r w:rsidRPr="00B42C71">
        <w:t xml:space="preserve">Povedz, aká je dĺžka tvojho kroku a koľko tvojich krokov predstavuje </w:t>
      </w:r>
      <w:smartTag w:uri="urn:schemas-microsoft-com:office:smarttags" w:element="metricconverter">
        <w:smartTagPr>
          <w:attr w:name="ProductID" w:val="100 m"/>
        </w:smartTagPr>
        <w:r w:rsidRPr="00B42C71">
          <w:t>100 m</w:t>
        </w:r>
      </w:smartTag>
      <w:r w:rsidRPr="00B42C71">
        <w:t>.</w:t>
      </w:r>
    </w:p>
    <w:p w:rsidR="005506CD" w:rsidRPr="00B42C71" w:rsidRDefault="005506CD" w:rsidP="0041504F">
      <w:pPr>
        <w:jc w:val="both"/>
      </w:pPr>
      <w:r w:rsidRPr="00B42C71">
        <w:t>Zhotov situačný a topografický náčrt pochodu.</w:t>
      </w:r>
    </w:p>
    <w:p w:rsidR="005506CD" w:rsidRPr="00B42C71" w:rsidRDefault="005506CD" w:rsidP="0041504F">
      <w:pPr>
        <w:jc w:val="both"/>
      </w:pPr>
      <w:r w:rsidRPr="00B42C71">
        <w:t>Zhotov schematický náčrt a pochoduj podľa zvolených azimutov s využitím turistických značiek a chodníkov.</w:t>
      </w:r>
    </w:p>
    <w:p w:rsidR="005506CD" w:rsidRPr="00B42C71" w:rsidRDefault="005506CD" w:rsidP="0041504F">
      <w:pPr>
        <w:jc w:val="both"/>
      </w:pPr>
      <w:r w:rsidRPr="00B42C71">
        <w:t>2. Pobyt v prírode a jej ochrana</w:t>
      </w:r>
    </w:p>
    <w:p w:rsidR="005506CD" w:rsidRPr="00B42C71" w:rsidRDefault="005506CD" w:rsidP="0041504F">
      <w:pPr>
        <w:jc w:val="both"/>
      </w:pPr>
      <w:r w:rsidRPr="00B42C71">
        <w:t>Poznať prírodu, zásady pobytu v nej a vedieť ju chrániť.</w:t>
      </w:r>
    </w:p>
    <w:p w:rsidR="005506CD" w:rsidRPr="00B42C71" w:rsidRDefault="005506CD" w:rsidP="0041504F">
      <w:pPr>
        <w:jc w:val="both"/>
      </w:pPr>
      <w:r w:rsidRPr="00B42C71">
        <w:t>Popíš najvhodnejšie miesto na postavenie stanu</w:t>
      </w:r>
    </w:p>
    <w:p w:rsidR="005506CD" w:rsidRPr="00B42C71" w:rsidRDefault="005506CD" w:rsidP="0041504F">
      <w:pPr>
        <w:jc w:val="both"/>
      </w:pPr>
      <w:r w:rsidRPr="00B42C71">
        <w:t>Uveď, aké sú zásady pre zhotovenie a uhasenie ohniska</w:t>
      </w:r>
    </w:p>
    <w:p w:rsidR="005506CD" w:rsidRPr="00B42C71" w:rsidRDefault="005506CD" w:rsidP="0041504F">
      <w:pPr>
        <w:jc w:val="both"/>
      </w:pPr>
      <w:r w:rsidRPr="00B42C71">
        <w:t>Povedz, aké sú zásady pri odchode z miesta táborenia</w:t>
      </w:r>
    </w:p>
    <w:p w:rsidR="005506CD" w:rsidRPr="00B42C71" w:rsidRDefault="005506CD" w:rsidP="0041504F">
      <w:pPr>
        <w:jc w:val="both"/>
      </w:pPr>
      <w:r w:rsidRPr="00B42C71">
        <w:t>Povedz , prečo nesmieme počas búrky stáť pod osamelým stromom alebo na</w:t>
      </w:r>
    </w:p>
    <w:p w:rsidR="005506CD" w:rsidRPr="00B42C71" w:rsidRDefault="005506CD" w:rsidP="0041504F">
      <w:pPr>
        <w:jc w:val="both"/>
      </w:pPr>
      <w:r w:rsidRPr="00B42C71">
        <w:t>voľnej ploche v prírode.</w:t>
      </w:r>
    </w:p>
    <w:p w:rsidR="002E0C28" w:rsidRPr="00B42C71" w:rsidRDefault="002E0C28" w:rsidP="002E0C28">
      <w:pPr>
        <w:pStyle w:val="Nadpis3"/>
      </w:pPr>
      <w:bookmarkStart w:id="77" w:name="_Toc115336427"/>
      <w:r w:rsidRPr="00B42C71">
        <w:t>G Finančná gramotnosť</w:t>
      </w:r>
      <w:bookmarkEnd w:id="77"/>
    </w:p>
    <w:p w:rsidR="0070176F" w:rsidRPr="00B42C71" w:rsidRDefault="0070176F" w:rsidP="0070176F">
      <w:pPr>
        <w:ind w:firstLine="708"/>
        <w:jc w:val="both"/>
      </w:pPr>
      <w:r w:rsidRPr="00B42C71">
        <w:t xml:space="preserve">Na druhom stupni základnej školy by žiaci mali mať viac skúseností so situáciami, v ktorých bolo potrebné uplatniť finančnú gramotnosť. Je možné využívať túto skúsenosť a nadväzovať na ňu.. Ťažisko finančného vzdelávania je v tomto prípade v trojici učebných predmetov –občianskej náuke, matematike a etickej výchove. </w:t>
      </w:r>
    </w:p>
    <w:p w:rsidR="0070176F" w:rsidRPr="00B42C71" w:rsidRDefault="0070176F" w:rsidP="0070176F">
      <w:pPr>
        <w:jc w:val="both"/>
      </w:pPr>
      <w:r w:rsidRPr="00B42C71">
        <w:t>Finančné vzdelávanie na druhom stupni základnej školy plynulo nadväzuje na finančné vzdelávanie na prvom stupni základnej školy. Predmety, do ktorých je možné finančnú gramotnosť priamo začleniť:</w:t>
      </w:r>
    </w:p>
    <w:p w:rsidR="0070176F" w:rsidRPr="00B42C71" w:rsidRDefault="0070176F" w:rsidP="0070176F">
      <w:pPr>
        <w:jc w:val="both"/>
        <w:rPr>
          <w:b/>
        </w:rPr>
      </w:pPr>
      <w:r w:rsidRPr="00B42C71">
        <w:rPr>
          <w:b/>
        </w:rPr>
        <w:t>Slovenský jazyk a literatúra</w:t>
      </w:r>
    </w:p>
    <w:p w:rsidR="0070176F" w:rsidRPr="00B42C71" w:rsidRDefault="0070176F" w:rsidP="00BC6987">
      <w:pPr>
        <w:pStyle w:val="Odsekzoznamu"/>
        <w:numPr>
          <w:ilvl w:val="0"/>
          <w:numId w:val="55"/>
        </w:numPr>
        <w:jc w:val="both"/>
      </w:pPr>
      <w:r w:rsidRPr="00B42C71">
        <w:t>Diskusia argument, diskusný príspevok</w:t>
      </w:r>
    </w:p>
    <w:p w:rsidR="0070176F" w:rsidRPr="00B42C71" w:rsidRDefault="0070176F" w:rsidP="00BC6987">
      <w:pPr>
        <w:pStyle w:val="Odsekzoznamu"/>
        <w:numPr>
          <w:ilvl w:val="0"/>
          <w:numId w:val="55"/>
        </w:numPr>
        <w:jc w:val="both"/>
      </w:pPr>
      <w:r w:rsidRPr="00B42C71">
        <w:t>Email</w:t>
      </w:r>
    </w:p>
    <w:p w:rsidR="0070176F" w:rsidRPr="00B42C71" w:rsidRDefault="0070176F" w:rsidP="00BC6987">
      <w:pPr>
        <w:pStyle w:val="Odsekzoznamu"/>
        <w:numPr>
          <w:ilvl w:val="0"/>
          <w:numId w:val="55"/>
        </w:numPr>
        <w:jc w:val="both"/>
      </w:pPr>
      <w:r w:rsidRPr="00B42C71">
        <w:t>Plagát, inzerát, reklama</w:t>
      </w:r>
    </w:p>
    <w:p w:rsidR="0070176F" w:rsidRPr="00B42C71" w:rsidRDefault="0070176F" w:rsidP="00BC6987">
      <w:pPr>
        <w:pStyle w:val="Odsekzoznamu"/>
        <w:numPr>
          <w:ilvl w:val="0"/>
          <w:numId w:val="55"/>
        </w:numPr>
        <w:jc w:val="both"/>
      </w:pPr>
      <w:r w:rsidRPr="00B42C71">
        <w:t>Polemika</w:t>
      </w:r>
    </w:p>
    <w:p w:rsidR="0070176F" w:rsidRPr="00B42C71" w:rsidRDefault="0070176F" w:rsidP="00BC6987">
      <w:pPr>
        <w:pStyle w:val="Odsekzoznamu"/>
        <w:numPr>
          <w:ilvl w:val="0"/>
          <w:numId w:val="55"/>
        </w:numPr>
        <w:jc w:val="both"/>
      </w:pPr>
      <w:r w:rsidRPr="00B42C71">
        <w:t xml:space="preserve">Úradný list </w:t>
      </w:r>
    </w:p>
    <w:p w:rsidR="0070176F" w:rsidRPr="00B42C71" w:rsidRDefault="0070176F" w:rsidP="00BC6987">
      <w:pPr>
        <w:pStyle w:val="Odsekzoznamu"/>
        <w:numPr>
          <w:ilvl w:val="0"/>
          <w:numId w:val="55"/>
        </w:numPr>
        <w:jc w:val="both"/>
      </w:pPr>
      <w:r w:rsidRPr="00B42C71">
        <w:t>objednávka, reklamácia, sťažnosť, žiadosť</w:t>
      </w:r>
    </w:p>
    <w:p w:rsidR="0070176F" w:rsidRPr="00B42C71" w:rsidRDefault="0070176F" w:rsidP="00BC6987">
      <w:pPr>
        <w:pStyle w:val="Odsekzoznamu"/>
        <w:numPr>
          <w:ilvl w:val="0"/>
          <w:numId w:val="55"/>
        </w:numPr>
        <w:jc w:val="both"/>
      </w:pPr>
      <w:r w:rsidRPr="00B42C71">
        <w:t>Vlastný názor</w:t>
      </w:r>
    </w:p>
    <w:p w:rsidR="0070176F" w:rsidRPr="00B42C71" w:rsidRDefault="0070176F" w:rsidP="00BC6987">
      <w:pPr>
        <w:pStyle w:val="Odsekzoznamu"/>
        <w:numPr>
          <w:ilvl w:val="0"/>
          <w:numId w:val="55"/>
        </w:numPr>
        <w:jc w:val="both"/>
      </w:pPr>
      <w:r w:rsidRPr="00B42C71">
        <w:t>Poštový peňažný poukaz</w:t>
      </w:r>
    </w:p>
    <w:p w:rsidR="0070176F" w:rsidRPr="00B42C71" w:rsidRDefault="0070176F" w:rsidP="0070176F">
      <w:pPr>
        <w:jc w:val="both"/>
        <w:rPr>
          <w:b/>
        </w:rPr>
      </w:pPr>
      <w:r w:rsidRPr="00B42C71">
        <w:rPr>
          <w:b/>
        </w:rPr>
        <w:t>Matematika</w:t>
      </w:r>
    </w:p>
    <w:p w:rsidR="0070176F" w:rsidRPr="00B42C71" w:rsidRDefault="0070176F" w:rsidP="00BC6987">
      <w:pPr>
        <w:pStyle w:val="Odsekzoznamu"/>
        <w:numPr>
          <w:ilvl w:val="0"/>
          <w:numId w:val="56"/>
        </w:numPr>
        <w:jc w:val="both"/>
      </w:pPr>
      <w:r w:rsidRPr="00B42C71">
        <w:lastRenderedPageBreak/>
        <w:t>Násobenie a delenie prirodzených čísel v obore do 10 000</w:t>
      </w:r>
    </w:p>
    <w:p w:rsidR="0070176F" w:rsidRPr="00B42C71" w:rsidRDefault="0070176F" w:rsidP="00BC6987">
      <w:pPr>
        <w:pStyle w:val="Odsekzoznamu"/>
        <w:numPr>
          <w:ilvl w:val="0"/>
          <w:numId w:val="56"/>
        </w:numPr>
        <w:jc w:val="both"/>
      </w:pPr>
      <w:r w:rsidRPr="00B42C71">
        <w:t>Počtové výkony s prirodzenými číslami</w:t>
      </w:r>
    </w:p>
    <w:p w:rsidR="0070176F" w:rsidRPr="00B42C71" w:rsidRDefault="0070176F" w:rsidP="00BC6987">
      <w:pPr>
        <w:pStyle w:val="Odsekzoznamu"/>
        <w:numPr>
          <w:ilvl w:val="0"/>
          <w:numId w:val="56"/>
        </w:numPr>
        <w:jc w:val="both"/>
      </w:pPr>
      <w:r w:rsidRPr="00B42C71">
        <w:t>Riešenie aplikačných úloh a úloh rozvíjajúcich špecifické matematické myslenie</w:t>
      </w:r>
    </w:p>
    <w:p w:rsidR="0070176F" w:rsidRPr="00B42C71" w:rsidRDefault="0070176F" w:rsidP="00BC6987">
      <w:pPr>
        <w:pStyle w:val="Odsekzoznamu"/>
        <w:numPr>
          <w:ilvl w:val="0"/>
          <w:numId w:val="56"/>
        </w:numPr>
        <w:jc w:val="both"/>
      </w:pPr>
      <w:r w:rsidRPr="00B42C71">
        <w:t>Počtové výkony s desatinnými číslami</w:t>
      </w:r>
    </w:p>
    <w:p w:rsidR="0070176F" w:rsidRPr="00B42C71" w:rsidRDefault="0070176F" w:rsidP="00BC6987">
      <w:pPr>
        <w:pStyle w:val="Odsekzoznamu"/>
        <w:numPr>
          <w:ilvl w:val="0"/>
          <w:numId w:val="56"/>
        </w:numPr>
        <w:jc w:val="both"/>
      </w:pPr>
      <w:r w:rsidRPr="00B42C71">
        <w:t>Percentá (vrátane jednoduchého úročenia)</w:t>
      </w:r>
    </w:p>
    <w:p w:rsidR="0070176F" w:rsidRPr="00B42C71" w:rsidRDefault="0070176F" w:rsidP="00BC6987">
      <w:pPr>
        <w:pStyle w:val="Odsekzoznamu"/>
        <w:numPr>
          <w:ilvl w:val="0"/>
          <w:numId w:val="56"/>
        </w:numPr>
        <w:jc w:val="both"/>
      </w:pPr>
      <w:r w:rsidRPr="00B42C71">
        <w:t>Počtové výkony s celými číslami</w:t>
      </w:r>
    </w:p>
    <w:p w:rsidR="0070176F" w:rsidRPr="00B42C71" w:rsidRDefault="0070176F" w:rsidP="00BC6987">
      <w:pPr>
        <w:pStyle w:val="Odsekzoznamu"/>
        <w:numPr>
          <w:ilvl w:val="0"/>
          <w:numId w:val="56"/>
        </w:numPr>
        <w:jc w:val="both"/>
      </w:pPr>
      <w:r w:rsidRPr="00B42C71">
        <w:t>Pravdepodobnosť, štatistika</w:t>
      </w:r>
    </w:p>
    <w:p w:rsidR="0070176F" w:rsidRPr="00B42C71" w:rsidRDefault="0070176F" w:rsidP="00BC6987">
      <w:pPr>
        <w:pStyle w:val="Odsekzoznamu"/>
        <w:numPr>
          <w:ilvl w:val="0"/>
          <w:numId w:val="56"/>
        </w:numPr>
        <w:jc w:val="both"/>
      </w:pPr>
      <w:r w:rsidRPr="00B42C71">
        <w:t>Riešenie lineárnych rovníc a nerovníc</w:t>
      </w:r>
    </w:p>
    <w:p w:rsidR="0070176F" w:rsidRPr="00B42C71" w:rsidRDefault="0070176F" w:rsidP="00BC6987">
      <w:pPr>
        <w:pStyle w:val="Odsekzoznamu"/>
        <w:numPr>
          <w:ilvl w:val="0"/>
          <w:numId w:val="56"/>
        </w:numPr>
        <w:jc w:val="both"/>
      </w:pPr>
      <w:r w:rsidRPr="00B42C71">
        <w:t>Grafické znázorňovanie závislostí</w:t>
      </w:r>
    </w:p>
    <w:p w:rsidR="0070176F" w:rsidRPr="00B42C71" w:rsidRDefault="0070176F" w:rsidP="00BC6987">
      <w:pPr>
        <w:pStyle w:val="Odsekzoznamu"/>
        <w:numPr>
          <w:ilvl w:val="0"/>
          <w:numId w:val="56"/>
        </w:numPr>
        <w:jc w:val="both"/>
      </w:pPr>
      <w:r w:rsidRPr="00B42C71">
        <w:t>Štatistika</w:t>
      </w:r>
    </w:p>
    <w:p w:rsidR="0070176F" w:rsidRPr="00B42C71" w:rsidRDefault="0070176F" w:rsidP="0070176F">
      <w:pPr>
        <w:jc w:val="both"/>
        <w:rPr>
          <w:b/>
        </w:rPr>
      </w:pPr>
      <w:r w:rsidRPr="00B42C71">
        <w:rPr>
          <w:b/>
        </w:rPr>
        <w:t>Informatika</w:t>
      </w:r>
    </w:p>
    <w:p w:rsidR="0070176F" w:rsidRPr="00B42C71" w:rsidRDefault="0070176F" w:rsidP="00BC6987">
      <w:pPr>
        <w:pStyle w:val="Odsekzoznamu"/>
        <w:numPr>
          <w:ilvl w:val="0"/>
          <w:numId w:val="57"/>
        </w:numPr>
        <w:jc w:val="both"/>
      </w:pPr>
      <w:r w:rsidRPr="00B42C71">
        <w:t>Informácie okolo nás  - vytvorenie plagátu, prezentácie</w:t>
      </w:r>
    </w:p>
    <w:p w:rsidR="0070176F" w:rsidRPr="00B42C71" w:rsidRDefault="0070176F" w:rsidP="00BC6987">
      <w:pPr>
        <w:pStyle w:val="Odsekzoznamu"/>
        <w:numPr>
          <w:ilvl w:val="0"/>
          <w:numId w:val="57"/>
        </w:numPr>
        <w:jc w:val="both"/>
      </w:pPr>
      <w:r w:rsidRPr="00B42C71">
        <w:t>Komunikácia prostredníctvom IKT –vyhľadávanie informácií</w:t>
      </w:r>
    </w:p>
    <w:p w:rsidR="0070176F" w:rsidRPr="00B42C71" w:rsidRDefault="0070176F" w:rsidP="00BC6987">
      <w:pPr>
        <w:pStyle w:val="Odsekzoznamu"/>
        <w:numPr>
          <w:ilvl w:val="0"/>
          <w:numId w:val="57"/>
        </w:numPr>
        <w:jc w:val="both"/>
      </w:pPr>
      <w:r w:rsidRPr="00B42C71">
        <w:t>Informačná spoločnosť –počítačová kriminalita, legálnosť programov, autorské práva</w:t>
      </w:r>
    </w:p>
    <w:p w:rsidR="0070176F" w:rsidRPr="00B42C71" w:rsidRDefault="0070176F" w:rsidP="0070176F">
      <w:pPr>
        <w:jc w:val="both"/>
        <w:rPr>
          <w:b/>
        </w:rPr>
      </w:pPr>
      <w:r w:rsidRPr="00B42C71">
        <w:rPr>
          <w:b/>
        </w:rPr>
        <w:t>Fyzika</w:t>
      </w:r>
    </w:p>
    <w:p w:rsidR="0070176F" w:rsidRPr="00B42C71" w:rsidRDefault="0070176F" w:rsidP="00BC6987">
      <w:pPr>
        <w:pStyle w:val="Odsekzoznamu"/>
        <w:numPr>
          <w:ilvl w:val="0"/>
          <w:numId w:val="58"/>
        </w:numPr>
        <w:jc w:val="both"/>
      </w:pPr>
      <w:r w:rsidRPr="00B42C71">
        <w:t>Iné zdroje energie</w:t>
      </w:r>
    </w:p>
    <w:p w:rsidR="0070176F" w:rsidRPr="00B42C71" w:rsidRDefault="0070176F" w:rsidP="0070176F">
      <w:pPr>
        <w:jc w:val="both"/>
        <w:rPr>
          <w:b/>
        </w:rPr>
      </w:pPr>
      <w:r w:rsidRPr="00B42C71">
        <w:rPr>
          <w:b/>
        </w:rPr>
        <w:t>Geografia</w:t>
      </w:r>
    </w:p>
    <w:p w:rsidR="0070176F" w:rsidRPr="00B42C71" w:rsidRDefault="0070176F" w:rsidP="00BC6987">
      <w:pPr>
        <w:pStyle w:val="Odsekzoznamu"/>
        <w:numPr>
          <w:ilvl w:val="0"/>
          <w:numId w:val="58"/>
        </w:numPr>
        <w:jc w:val="both"/>
      </w:pPr>
      <w:r w:rsidRPr="00B42C71">
        <w:t>Austrália</w:t>
      </w:r>
    </w:p>
    <w:p w:rsidR="0070176F" w:rsidRPr="00B42C71" w:rsidRDefault="0070176F" w:rsidP="00BC6987">
      <w:pPr>
        <w:pStyle w:val="Odsekzoznamu"/>
        <w:numPr>
          <w:ilvl w:val="0"/>
          <w:numId w:val="58"/>
        </w:numPr>
        <w:jc w:val="both"/>
      </w:pPr>
      <w:r w:rsidRPr="00B42C71">
        <w:t>Amerika</w:t>
      </w:r>
    </w:p>
    <w:p w:rsidR="0070176F" w:rsidRPr="00B42C71" w:rsidRDefault="0070176F" w:rsidP="00BC6987">
      <w:pPr>
        <w:pStyle w:val="Odsekzoznamu"/>
        <w:numPr>
          <w:ilvl w:val="0"/>
          <w:numId w:val="58"/>
        </w:numPr>
        <w:jc w:val="both"/>
      </w:pPr>
      <w:r w:rsidRPr="00B42C71">
        <w:t>Afrika</w:t>
      </w:r>
    </w:p>
    <w:p w:rsidR="0070176F" w:rsidRPr="00B42C71" w:rsidRDefault="0070176F" w:rsidP="00BC6987">
      <w:pPr>
        <w:pStyle w:val="Odsekzoznamu"/>
        <w:numPr>
          <w:ilvl w:val="0"/>
          <w:numId w:val="58"/>
        </w:numPr>
        <w:jc w:val="both"/>
      </w:pPr>
      <w:r w:rsidRPr="00B42C71">
        <w:t>Ázia</w:t>
      </w:r>
    </w:p>
    <w:p w:rsidR="0070176F" w:rsidRPr="00B42C71" w:rsidRDefault="0070176F" w:rsidP="00BC6987">
      <w:pPr>
        <w:pStyle w:val="Odsekzoznamu"/>
        <w:numPr>
          <w:ilvl w:val="0"/>
          <w:numId w:val="58"/>
        </w:numPr>
        <w:jc w:val="both"/>
      </w:pPr>
      <w:r w:rsidRPr="00B42C71">
        <w:t>Slovensko</w:t>
      </w:r>
    </w:p>
    <w:p w:rsidR="0070176F" w:rsidRPr="00B42C71" w:rsidRDefault="0070176F" w:rsidP="0070176F">
      <w:pPr>
        <w:jc w:val="both"/>
        <w:rPr>
          <w:i/>
        </w:rPr>
      </w:pPr>
      <w:r w:rsidRPr="00B42C71">
        <w:rPr>
          <w:i/>
        </w:rPr>
        <w:t>V každom regióne sa môžete zamerať na bohatstvo a chudobu, rozdiely medzi regiónmi, environmentálne problémy.</w:t>
      </w:r>
    </w:p>
    <w:p w:rsidR="0070176F" w:rsidRPr="00B42C71" w:rsidRDefault="0070176F" w:rsidP="0070176F">
      <w:pPr>
        <w:jc w:val="both"/>
        <w:rPr>
          <w:b/>
        </w:rPr>
      </w:pPr>
      <w:r w:rsidRPr="00B42C71">
        <w:rPr>
          <w:b/>
        </w:rPr>
        <w:t>Občianska náuka</w:t>
      </w:r>
    </w:p>
    <w:p w:rsidR="0070176F" w:rsidRPr="00B42C71" w:rsidRDefault="0070176F" w:rsidP="00BC6987">
      <w:pPr>
        <w:pStyle w:val="Odsekzoznamu"/>
        <w:numPr>
          <w:ilvl w:val="0"/>
          <w:numId w:val="59"/>
        </w:numPr>
        <w:jc w:val="both"/>
      </w:pPr>
      <w:r w:rsidRPr="00B42C71">
        <w:t>Moja škola</w:t>
      </w:r>
    </w:p>
    <w:p w:rsidR="0070176F" w:rsidRPr="00B42C71" w:rsidRDefault="0070176F" w:rsidP="00BC6987">
      <w:pPr>
        <w:pStyle w:val="Odsekzoznamu"/>
        <w:numPr>
          <w:ilvl w:val="0"/>
          <w:numId w:val="59"/>
        </w:numPr>
        <w:jc w:val="both"/>
      </w:pPr>
      <w:r w:rsidRPr="00B42C71">
        <w:t>Štát a právo</w:t>
      </w:r>
    </w:p>
    <w:p w:rsidR="0070176F" w:rsidRPr="00B42C71" w:rsidRDefault="0070176F" w:rsidP="00BC6987">
      <w:pPr>
        <w:pStyle w:val="Odsekzoznamu"/>
        <w:numPr>
          <w:ilvl w:val="0"/>
          <w:numId w:val="59"/>
        </w:numPr>
        <w:jc w:val="both"/>
      </w:pPr>
      <w:r w:rsidRPr="00B42C71">
        <w:t>Trestné právo</w:t>
      </w:r>
    </w:p>
    <w:p w:rsidR="0070176F" w:rsidRPr="00B42C71" w:rsidRDefault="0070176F" w:rsidP="00BC6987">
      <w:pPr>
        <w:pStyle w:val="Odsekzoznamu"/>
        <w:numPr>
          <w:ilvl w:val="0"/>
          <w:numId w:val="59"/>
        </w:numPr>
        <w:jc w:val="both"/>
      </w:pPr>
      <w:r w:rsidRPr="00B42C71">
        <w:t>Ekonomický život v spoločnosti (vrátane rozširujúceho učiva)</w:t>
      </w:r>
    </w:p>
    <w:p w:rsidR="0070176F" w:rsidRPr="00B42C71" w:rsidRDefault="0070176F" w:rsidP="0070176F">
      <w:pPr>
        <w:jc w:val="both"/>
        <w:rPr>
          <w:b/>
        </w:rPr>
      </w:pPr>
      <w:r w:rsidRPr="00B42C71">
        <w:rPr>
          <w:b/>
        </w:rPr>
        <w:t>Etická výchova</w:t>
      </w:r>
    </w:p>
    <w:p w:rsidR="0070176F" w:rsidRPr="00B42C71" w:rsidRDefault="0070176F" w:rsidP="00BC6987">
      <w:pPr>
        <w:pStyle w:val="Odsekzoznamu"/>
        <w:numPr>
          <w:ilvl w:val="0"/>
          <w:numId w:val="60"/>
        </w:numPr>
        <w:jc w:val="both"/>
      </w:pPr>
      <w:r w:rsidRPr="00B42C71">
        <w:t>Ekonomické hodnoty a etika</w:t>
      </w:r>
    </w:p>
    <w:p w:rsidR="0070176F" w:rsidRPr="00B42C71" w:rsidRDefault="0070176F" w:rsidP="00BC6987">
      <w:pPr>
        <w:pStyle w:val="Odsekzoznamu"/>
        <w:numPr>
          <w:ilvl w:val="0"/>
          <w:numId w:val="60"/>
        </w:numPr>
        <w:jc w:val="both"/>
      </w:pPr>
      <w:r w:rsidRPr="00B42C71">
        <w:t>Pozitívne vzory správania v histórii a v literatúre</w:t>
      </w:r>
    </w:p>
    <w:p w:rsidR="0070176F" w:rsidRPr="00B42C71" w:rsidRDefault="0070176F" w:rsidP="00BC6987">
      <w:pPr>
        <w:pStyle w:val="Odsekzoznamu"/>
        <w:numPr>
          <w:ilvl w:val="0"/>
          <w:numId w:val="60"/>
        </w:numPr>
        <w:jc w:val="both"/>
      </w:pPr>
      <w:r w:rsidRPr="00B42C71">
        <w:t>Pozitívne vzory v každodennom živote</w:t>
      </w:r>
    </w:p>
    <w:p w:rsidR="0070176F" w:rsidRPr="00B42C71" w:rsidRDefault="0070176F" w:rsidP="00BC6987">
      <w:pPr>
        <w:pStyle w:val="Odsekzoznamu"/>
        <w:numPr>
          <w:ilvl w:val="0"/>
          <w:numId w:val="60"/>
        </w:numPr>
        <w:jc w:val="both"/>
      </w:pPr>
      <w:r w:rsidRPr="00B42C71">
        <w:t>Masmediálne vplyvy</w:t>
      </w:r>
    </w:p>
    <w:p w:rsidR="0070176F" w:rsidRPr="00B42C71" w:rsidRDefault="0070176F" w:rsidP="00BC6987">
      <w:pPr>
        <w:pStyle w:val="Odsekzoznamu"/>
        <w:numPr>
          <w:ilvl w:val="0"/>
          <w:numId w:val="60"/>
        </w:numPr>
        <w:jc w:val="both"/>
      </w:pPr>
      <w:r w:rsidRPr="00B42C71">
        <w:t>Dobré meno a pravda ako etické hodnoty</w:t>
      </w:r>
    </w:p>
    <w:p w:rsidR="0070176F" w:rsidRPr="00B42C71" w:rsidRDefault="0070176F" w:rsidP="00BC6987">
      <w:pPr>
        <w:pStyle w:val="Odsekzoznamu"/>
        <w:numPr>
          <w:ilvl w:val="0"/>
          <w:numId w:val="60"/>
        </w:numPr>
        <w:jc w:val="both"/>
      </w:pPr>
      <w:r w:rsidRPr="00B42C71">
        <w:t>Etické aspekty vzťahu k vlastnej rodine</w:t>
      </w:r>
    </w:p>
    <w:p w:rsidR="0070176F" w:rsidRPr="00B42C71" w:rsidRDefault="0070176F" w:rsidP="00BC6987">
      <w:pPr>
        <w:pStyle w:val="Odsekzoznamu"/>
        <w:numPr>
          <w:ilvl w:val="0"/>
          <w:numId w:val="60"/>
        </w:numPr>
        <w:jc w:val="both"/>
      </w:pPr>
      <w:r w:rsidRPr="00B42C71">
        <w:lastRenderedPageBreak/>
        <w:t>Vzťah k chorým, starým, postihnutým ľuďom</w:t>
      </w:r>
    </w:p>
    <w:p w:rsidR="008D22A8" w:rsidRDefault="008D22A8">
      <w:pPr>
        <w:rPr>
          <w:rFonts w:asciiTheme="majorHAnsi" w:eastAsiaTheme="majorEastAsia" w:hAnsiTheme="majorHAnsi" w:cstheme="majorBidi"/>
          <w:b/>
          <w:bCs/>
          <w:color w:val="4F81BD" w:themeColor="accent1"/>
          <w:sz w:val="26"/>
          <w:szCs w:val="26"/>
        </w:rPr>
      </w:pPr>
      <w:r>
        <w:br w:type="page"/>
      </w:r>
    </w:p>
    <w:p w:rsidR="0070176F" w:rsidRPr="00B42C71" w:rsidRDefault="00D20B6A" w:rsidP="00A4089B">
      <w:pPr>
        <w:pStyle w:val="Nadpis2"/>
      </w:pPr>
      <w:bookmarkStart w:id="78" w:name="_Toc115336428"/>
      <w:r>
        <w:lastRenderedPageBreak/>
        <w:t>9</w:t>
      </w:r>
      <w:r w:rsidR="00A4089B" w:rsidRPr="00B42C71">
        <w:t>.3 Plán rozvoja čitateľskej gramotnosti</w:t>
      </w:r>
      <w:bookmarkEnd w:id="78"/>
    </w:p>
    <w:p w:rsidR="00864062" w:rsidRPr="00B42C71" w:rsidRDefault="00864062" w:rsidP="00864062"/>
    <w:p w:rsidR="008D22A8" w:rsidRPr="00D95F33" w:rsidRDefault="008D22A8" w:rsidP="008D22A8">
      <w:pPr>
        <w:jc w:val="both"/>
        <w:rPr>
          <w:rFonts w:ascii="Calibri" w:hAnsi="Calibri"/>
        </w:rPr>
      </w:pPr>
      <w:r w:rsidRPr="00D95F33">
        <w:rPr>
          <w:rFonts w:ascii="Calibri" w:hAnsi="Calibri"/>
        </w:rPr>
        <w:t>Aktivity vo vyučovacom čase:</w:t>
      </w:r>
    </w:p>
    <w:p w:rsidR="008D22A8" w:rsidRPr="008D22A8" w:rsidRDefault="008D22A8" w:rsidP="008D22A8">
      <w:pPr>
        <w:jc w:val="both"/>
        <w:rPr>
          <w:rFonts w:ascii="Calibri" w:hAnsi="Calibri"/>
        </w:rPr>
      </w:pPr>
      <w:r>
        <w:rPr>
          <w:rFonts w:ascii="Calibri" w:hAnsi="Calibri"/>
        </w:rPr>
        <w:t>-</w:t>
      </w:r>
      <w:r w:rsidRPr="008D22A8">
        <w:rPr>
          <w:rFonts w:ascii="Calibri" w:hAnsi="Calibri"/>
        </w:rPr>
        <w:t>podľa možnosti implementovať prvky čitateľskej gramotnosti do tematických výchovno-vzdelávac</w:t>
      </w:r>
      <w:r w:rsidR="00A93898">
        <w:rPr>
          <w:rFonts w:ascii="Calibri" w:hAnsi="Calibri"/>
        </w:rPr>
        <w:t>ích  plánov</w:t>
      </w:r>
      <w:r w:rsidR="00A93898">
        <w:rPr>
          <w:rFonts w:ascii="Calibri" w:hAnsi="Calibri"/>
        </w:rPr>
        <w:tab/>
      </w:r>
      <w:r w:rsidR="00A93898">
        <w:rPr>
          <w:rFonts w:ascii="Calibri" w:hAnsi="Calibri"/>
        </w:rPr>
        <w:tab/>
      </w:r>
      <w:r w:rsidR="00A93898">
        <w:rPr>
          <w:rFonts w:ascii="Calibri" w:hAnsi="Calibri"/>
        </w:rPr>
        <w:tab/>
      </w:r>
      <w:r w:rsidR="00A93898">
        <w:rPr>
          <w:rFonts w:ascii="Calibri" w:hAnsi="Calibri"/>
        </w:rPr>
        <w:tab/>
      </w:r>
      <w:r w:rsidR="00A93898">
        <w:rPr>
          <w:rFonts w:ascii="Calibri" w:hAnsi="Calibri"/>
        </w:rPr>
        <w:tab/>
        <w:t xml:space="preserve">T: september </w:t>
      </w:r>
    </w:p>
    <w:p w:rsidR="008D22A8" w:rsidRPr="00D95F33" w:rsidRDefault="008D22A8" w:rsidP="008D22A8">
      <w:pPr>
        <w:jc w:val="both"/>
        <w:rPr>
          <w:rFonts w:ascii="Calibri" w:hAnsi="Calibri"/>
        </w:rPr>
      </w:pP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t>Z: všetci vyučujúci</w:t>
      </w:r>
    </w:p>
    <w:p w:rsidR="008D22A8" w:rsidRDefault="008D22A8" w:rsidP="008D22A8">
      <w:pPr>
        <w:jc w:val="both"/>
        <w:rPr>
          <w:rFonts w:ascii="Calibri" w:hAnsi="Calibri"/>
        </w:rPr>
      </w:pPr>
      <w:r w:rsidRPr="00D95F33">
        <w:rPr>
          <w:rFonts w:ascii="Calibri" w:hAnsi="Calibri"/>
        </w:rPr>
        <w:t xml:space="preserve">-    motivačná návšteva žiakov 1.ročníka v školskej knižnici </w:t>
      </w:r>
    </w:p>
    <w:p w:rsidR="008D22A8" w:rsidRPr="00D95F33" w:rsidRDefault="00A93898" w:rsidP="008D22A8">
      <w:pPr>
        <w:ind w:left="4248" w:firstLine="708"/>
        <w:jc w:val="both"/>
        <w:rPr>
          <w:rFonts w:ascii="Calibri" w:hAnsi="Calibri"/>
        </w:rPr>
      </w:pPr>
      <w:r>
        <w:rPr>
          <w:rFonts w:ascii="Calibri" w:hAnsi="Calibri"/>
        </w:rPr>
        <w:t xml:space="preserve"> T: október </w:t>
      </w:r>
    </w:p>
    <w:p w:rsidR="008D22A8" w:rsidRPr="00D95F33" w:rsidRDefault="008D22A8" w:rsidP="008D22A8">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D95F33">
        <w:rPr>
          <w:rFonts w:ascii="Calibri" w:hAnsi="Calibri"/>
        </w:rPr>
        <w:t xml:space="preserve">Z: vyučujúce 1.ročníka a ved. škol. knižnice  </w:t>
      </w:r>
      <w:r>
        <w:rPr>
          <w:rFonts w:ascii="Calibri" w:hAnsi="Calibri"/>
        </w:rPr>
        <w:t>-- -</w:t>
      </w:r>
      <w:r w:rsidRPr="00D95F33">
        <w:rPr>
          <w:rFonts w:ascii="Calibri" w:hAnsi="Calibri"/>
        </w:rPr>
        <w:t>v rámci akcie Číta celá trieda zapojiť žiakov 1. – 4. ročníka</w:t>
      </w:r>
    </w:p>
    <w:p w:rsidR="008D22A8" w:rsidRPr="00D95F33" w:rsidRDefault="008D22A8" w:rsidP="008D22A8">
      <w:pPr>
        <w:jc w:val="both"/>
        <w:rPr>
          <w:rFonts w:ascii="Calibri" w:hAnsi="Calibri"/>
        </w:rPr>
      </w:pP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t>T: podľa dohody</w:t>
      </w:r>
    </w:p>
    <w:p w:rsidR="008D22A8" w:rsidRPr="00D95F33" w:rsidRDefault="008D22A8" w:rsidP="008D22A8">
      <w:pPr>
        <w:jc w:val="both"/>
        <w:rPr>
          <w:rFonts w:ascii="Calibri" w:hAnsi="Calibri"/>
        </w:rPr>
      </w:pP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t>Z: vyučujúci 1. – 4. ročníka</w:t>
      </w:r>
    </w:p>
    <w:p w:rsidR="008D22A8" w:rsidRPr="00D95F33" w:rsidRDefault="008D22A8" w:rsidP="008D22A8">
      <w:pPr>
        <w:jc w:val="both"/>
        <w:rPr>
          <w:rFonts w:ascii="Calibri" w:hAnsi="Calibri"/>
        </w:rPr>
      </w:pPr>
      <w:r w:rsidRPr="00D95F33">
        <w:rPr>
          <w:rFonts w:ascii="Calibri" w:hAnsi="Calibri"/>
        </w:rPr>
        <w:t>v predmetoch vlastiveda/geografia naučiť žiakov čítať z mapy</w:t>
      </w:r>
    </w:p>
    <w:p w:rsidR="008D22A8" w:rsidRPr="00D95F33" w:rsidRDefault="008D22A8" w:rsidP="008D22A8">
      <w:pPr>
        <w:jc w:val="both"/>
        <w:rPr>
          <w:rFonts w:ascii="Calibri" w:hAnsi="Calibri"/>
        </w:rPr>
      </w:pP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t xml:space="preserve">T: priebežne    </w:t>
      </w:r>
    </w:p>
    <w:p w:rsidR="008D22A8" w:rsidRPr="00D95F33" w:rsidRDefault="008D22A8" w:rsidP="008D22A8">
      <w:pPr>
        <w:jc w:val="both"/>
        <w:rPr>
          <w:rFonts w:ascii="Calibri" w:hAnsi="Calibri"/>
        </w:rPr>
      </w:pP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t>Z: vyučujúci VLA, GEO</w:t>
      </w:r>
    </w:p>
    <w:p w:rsidR="008D22A8" w:rsidRDefault="008D22A8" w:rsidP="008D22A8">
      <w:pPr>
        <w:jc w:val="both"/>
        <w:rPr>
          <w:rFonts w:ascii="Calibri" w:hAnsi="Calibri"/>
        </w:rPr>
      </w:pPr>
      <w:r w:rsidRPr="00D95F33">
        <w:rPr>
          <w:rFonts w:ascii="Calibri" w:hAnsi="Calibri"/>
        </w:rPr>
        <w:t>-    v predmetoch prírodoveda a vlastiveda pri tvorbe pr</w:t>
      </w:r>
      <w:r>
        <w:rPr>
          <w:rFonts w:ascii="Calibri" w:hAnsi="Calibri"/>
        </w:rPr>
        <w:t xml:space="preserve">ojektov získavať informácie </w:t>
      </w:r>
      <w:r w:rsidRPr="00D95F33">
        <w:rPr>
          <w:rFonts w:ascii="Calibri" w:hAnsi="Calibri"/>
        </w:rPr>
        <w:t>z rôznych informačných zdrojov (internet, encyklopédie a p.)</w:t>
      </w:r>
    </w:p>
    <w:p w:rsidR="008D22A8" w:rsidRPr="00D95F33" w:rsidRDefault="008D22A8" w:rsidP="008D22A8">
      <w:pPr>
        <w:jc w:val="both"/>
        <w:rPr>
          <w:rFonts w:ascii="Calibri" w:hAnsi="Calibri"/>
        </w:rPr>
      </w:pPr>
      <w:r w:rsidRPr="00D95F33">
        <w:rPr>
          <w:rFonts w:ascii="Calibri" w:hAnsi="Calibri"/>
        </w:rPr>
        <w:t xml:space="preserve">                                                                                                     T: priebežne </w:t>
      </w:r>
    </w:p>
    <w:p w:rsidR="008D22A8" w:rsidRPr="00D95F33" w:rsidRDefault="008D22A8" w:rsidP="008D22A8">
      <w:pPr>
        <w:jc w:val="both"/>
        <w:rPr>
          <w:rFonts w:ascii="Calibri" w:hAnsi="Calibri"/>
        </w:rPr>
      </w:pPr>
      <w:r w:rsidRPr="00D95F33">
        <w:rPr>
          <w:rFonts w:ascii="Calibri" w:hAnsi="Calibri"/>
        </w:rPr>
        <w:t xml:space="preserve">                                                                                                     Z: vyuč.PDA , VLA</w:t>
      </w:r>
    </w:p>
    <w:p w:rsidR="008D22A8" w:rsidRPr="00D95F33" w:rsidRDefault="008D22A8" w:rsidP="008D22A8">
      <w:pPr>
        <w:jc w:val="both"/>
        <w:rPr>
          <w:rFonts w:ascii="Calibri" w:hAnsi="Calibri"/>
        </w:rPr>
      </w:pPr>
      <w:r w:rsidRPr="00D95F33">
        <w:rPr>
          <w:rFonts w:ascii="Calibri" w:hAnsi="Calibri"/>
        </w:rPr>
        <w:t xml:space="preserve">-     v rámci hodín čítania zorganizovať besedy na tému „Môj literárny hrdina“  </w:t>
      </w:r>
    </w:p>
    <w:p w:rsidR="008D22A8" w:rsidRPr="00D95F33" w:rsidRDefault="008D22A8" w:rsidP="008D22A8">
      <w:pPr>
        <w:jc w:val="both"/>
        <w:rPr>
          <w:rFonts w:ascii="Calibri" w:hAnsi="Calibri"/>
        </w:rPr>
      </w:pPr>
      <w:r w:rsidRPr="00D95F33">
        <w:rPr>
          <w:rFonts w:ascii="Calibri" w:hAnsi="Calibri"/>
        </w:rPr>
        <w:t xml:space="preserve">                                                                                                     T: priebežne  </w:t>
      </w:r>
    </w:p>
    <w:p w:rsidR="008D22A8" w:rsidRPr="00D95F33" w:rsidRDefault="008D22A8" w:rsidP="008D22A8">
      <w:pPr>
        <w:jc w:val="both"/>
        <w:rPr>
          <w:rFonts w:ascii="Calibri" w:hAnsi="Calibri"/>
        </w:rPr>
      </w:pPr>
      <w:r w:rsidRPr="00D95F33">
        <w:rPr>
          <w:rFonts w:ascii="Calibri" w:hAnsi="Calibri"/>
        </w:rPr>
        <w:t xml:space="preserve">                                                                                                     Z: vyučujúce 3.-4.roč.</w:t>
      </w:r>
    </w:p>
    <w:p w:rsidR="008D22A8" w:rsidRDefault="008D22A8" w:rsidP="008D22A8">
      <w:pPr>
        <w:jc w:val="both"/>
        <w:rPr>
          <w:rFonts w:ascii="Calibri" w:hAnsi="Calibri"/>
        </w:rPr>
      </w:pPr>
      <w:r w:rsidRPr="00D95F33">
        <w:rPr>
          <w:rFonts w:ascii="Calibri" w:hAnsi="Calibri"/>
        </w:rPr>
        <w:t xml:space="preserve">-     na hodinách čítania pomocou pracovných zošitov k čítanke rozvíjať čitateľské   zručnosti žiakov </w:t>
      </w:r>
    </w:p>
    <w:p w:rsidR="008D22A8" w:rsidRPr="00D95F33" w:rsidRDefault="008D22A8" w:rsidP="008D22A8">
      <w:pPr>
        <w:ind w:left="2124" w:firstLine="708"/>
        <w:jc w:val="both"/>
        <w:rPr>
          <w:rFonts w:ascii="Calibri" w:hAnsi="Calibri"/>
        </w:rPr>
      </w:pPr>
      <w:r w:rsidRPr="00D95F33">
        <w:rPr>
          <w:rFonts w:ascii="Calibri" w:hAnsi="Calibri"/>
        </w:rPr>
        <w:t>T: priebežne</w:t>
      </w:r>
    </w:p>
    <w:p w:rsidR="008D22A8" w:rsidRPr="00D95F33" w:rsidRDefault="008D22A8" w:rsidP="008D22A8">
      <w:pPr>
        <w:jc w:val="both"/>
        <w:rPr>
          <w:rFonts w:ascii="Calibri" w:hAnsi="Calibri"/>
        </w:rPr>
      </w:pPr>
      <w:r>
        <w:rPr>
          <w:rFonts w:ascii="Calibri" w:hAnsi="Calibri"/>
        </w:rPr>
        <w:tab/>
      </w:r>
      <w:r w:rsidRPr="00D95F33">
        <w:rPr>
          <w:rFonts w:ascii="Calibri" w:hAnsi="Calibri"/>
        </w:rPr>
        <w:t xml:space="preserve">         Z: vyučujúce 2.- 4.roč.</w:t>
      </w:r>
    </w:p>
    <w:p w:rsidR="008D22A8" w:rsidRPr="00D95F33" w:rsidRDefault="008D22A8" w:rsidP="008D22A8">
      <w:pPr>
        <w:jc w:val="both"/>
        <w:rPr>
          <w:rFonts w:ascii="Calibri" w:hAnsi="Calibri"/>
        </w:rPr>
      </w:pPr>
      <w:r w:rsidRPr="00D95F33">
        <w:rPr>
          <w:rFonts w:ascii="Calibri" w:hAnsi="Calibri"/>
        </w:rPr>
        <w:t>-     pri vyučovaní čítania využívať detské časopisy Adamko, Vrabček, Fifík a Slniečko</w:t>
      </w:r>
    </w:p>
    <w:p w:rsidR="008D22A8" w:rsidRPr="00D95F33" w:rsidRDefault="008D22A8" w:rsidP="008D22A8">
      <w:pPr>
        <w:jc w:val="both"/>
        <w:rPr>
          <w:rFonts w:ascii="Calibri" w:hAnsi="Calibri"/>
        </w:rPr>
      </w:pPr>
      <w:r w:rsidRPr="00D95F33">
        <w:rPr>
          <w:rFonts w:ascii="Calibri" w:hAnsi="Calibri"/>
        </w:rPr>
        <w:t xml:space="preserve">                                                                                                       T: priebežne</w:t>
      </w:r>
    </w:p>
    <w:p w:rsidR="008D22A8" w:rsidRPr="00D95F33" w:rsidRDefault="008D22A8" w:rsidP="008D22A8">
      <w:pPr>
        <w:jc w:val="both"/>
        <w:rPr>
          <w:rFonts w:ascii="Calibri" w:hAnsi="Calibri"/>
        </w:rPr>
      </w:pPr>
      <w:r w:rsidRPr="00D95F33">
        <w:rPr>
          <w:rFonts w:ascii="Calibri" w:hAnsi="Calibri"/>
        </w:rPr>
        <w:t xml:space="preserve">                                                                                                       Z: vyučujúce 2.- 4.roč.         </w:t>
      </w:r>
    </w:p>
    <w:p w:rsidR="008D22A8" w:rsidRPr="00D95F33" w:rsidRDefault="008D22A8" w:rsidP="008D22A8">
      <w:pPr>
        <w:jc w:val="both"/>
        <w:rPr>
          <w:rFonts w:ascii="Calibri" w:hAnsi="Calibri"/>
        </w:rPr>
      </w:pPr>
    </w:p>
    <w:p w:rsidR="008D22A8" w:rsidRPr="00D95F33" w:rsidRDefault="008D22A8" w:rsidP="008D22A8">
      <w:pPr>
        <w:jc w:val="both"/>
        <w:rPr>
          <w:rFonts w:ascii="Calibri" w:hAnsi="Calibri"/>
        </w:rPr>
      </w:pPr>
      <w:r w:rsidRPr="00D95F33">
        <w:rPr>
          <w:rFonts w:ascii="Calibri" w:hAnsi="Calibri"/>
        </w:rPr>
        <w:lastRenderedPageBreak/>
        <w:t>čitateľskú gramotnosť rozvíjať na textoch umeleckej literatúry (báseň, balada, bájka, báj, povesť, poviedka a i.)</w:t>
      </w:r>
    </w:p>
    <w:p w:rsidR="008D22A8" w:rsidRPr="00D95F33" w:rsidRDefault="008D22A8" w:rsidP="008D22A8">
      <w:pPr>
        <w:jc w:val="both"/>
        <w:rPr>
          <w:rFonts w:ascii="Calibri" w:hAnsi="Calibri"/>
        </w:rPr>
      </w:pP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t>T: priebežne</w:t>
      </w:r>
    </w:p>
    <w:p w:rsidR="008D22A8" w:rsidRPr="00D95F33" w:rsidRDefault="008D22A8" w:rsidP="008D22A8">
      <w:pPr>
        <w:jc w:val="both"/>
        <w:rPr>
          <w:rFonts w:ascii="Calibri" w:hAnsi="Calibri"/>
        </w:rPr>
      </w:pP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t>Z: vyučujúce 1. stup.a SJL</w:t>
      </w:r>
    </w:p>
    <w:p w:rsidR="008D22A8" w:rsidRPr="00D95F33" w:rsidRDefault="008D22A8" w:rsidP="008D22A8">
      <w:pPr>
        <w:jc w:val="both"/>
        <w:rPr>
          <w:rFonts w:ascii="Calibri" w:hAnsi="Calibri"/>
        </w:rPr>
      </w:pPr>
      <w:r w:rsidRPr="00D95F33">
        <w:rPr>
          <w:rFonts w:ascii="Calibri" w:hAnsi="Calibri"/>
        </w:rPr>
        <w:t>-    na hodinách čítania pripravujú žiaci v triede výstavku kníh od preberaného autora</w:t>
      </w:r>
    </w:p>
    <w:p w:rsidR="008D22A8" w:rsidRPr="00D95F33" w:rsidRDefault="008D22A8" w:rsidP="008D22A8">
      <w:pPr>
        <w:jc w:val="both"/>
        <w:rPr>
          <w:rFonts w:ascii="Calibri" w:hAnsi="Calibri"/>
        </w:rPr>
      </w:pPr>
      <w:r w:rsidRPr="00D95F33">
        <w:rPr>
          <w:rFonts w:ascii="Calibri" w:hAnsi="Calibri"/>
        </w:rPr>
        <w:t xml:space="preserve">                                                                                                     T: priebežne </w:t>
      </w:r>
    </w:p>
    <w:p w:rsidR="008D22A8" w:rsidRPr="00D95F33" w:rsidRDefault="008D22A8" w:rsidP="008D22A8">
      <w:pPr>
        <w:jc w:val="both"/>
        <w:rPr>
          <w:rFonts w:ascii="Calibri" w:hAnsi="Calibri"/>
        </w:rPr>
      </w:pPr>
      <w:r w:rsidRPr="00D95F33">
        <w:rPr>
          <w:rFonts w:ascii="Calibri" w:hAnsi="Calibri"/>
        </w:rPr>
        <w:t xml:space="preserve">                                                                                                     Z: vyuč.1.stup. </w:t>
      </w:r>
    </w:p>
    <w:p w:rsidR="008D22A8" w:rsidRPr="00D95F33" w:rsidRDefault="008D22A8" w:rsidP="008D22A8">
      <w:pPr>
        <w:jc w:val="both"/>
        <w:rPr>
          <w:rFonts w:ascii="Calibri" w:hAnsi="Calibri"/>
        </w:rPr>
      </w:pPr>
      <w:r w:rsidRPr="00D95F33">
        <w:rPr>
          <w:rFonts w:ascii="Calibri" w:hAnsi="Calibri"/>
        </w:rPr>
        <w:t>nácvik a tréning čítania s porozumením vecných textov (pokyny, úlohy, návody, úradné tlačivá, elektronická komunikácia)</w:t>
      </w:r>
    </w:p>
    <w:p w:rsidR="008D22A8" w:rsidRPr="00D95F33" w:rsidRDefault="008D22A8" w:rsidP="008D22A8">
      <w:pPr>
        <w:jc w:val="both"/>
        <w:rPr>
          <w:rFonts w:ascii="Calibri" w:hAnsi="Calibri"/>
        </w:rPr>
      </w:pP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t>T: priebežne</w:t>
      </w:r>
    </w:p>
    <w:p w:rsidR="008D22A8" w:rsidRDefault="008D22A8" w:rsidP="008D22A8">
      <w:pPr>
        <w:jc w:val="both"/>
        <w:rPr>
          <w:rFonts w:ascii="Calibri" w:hAnsi="Calibri"/>
        </w:rPr>
      </w:pP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t>Z: všetci vyučujúci</w:t>
      </w:r>
    </w:p>
    <w:p w:rsidR="008D22A8" w:rsidRPr="00D95F33" w:rsidRDefault="008D22A8" w:rsidP="008D22A8">
      <w:pPr>
        <w:jc w:val="both"/>
        <w:rPr>
          <w:rFonts w:ascii="Calibri" w:hAnsi="Calibri"/>
        </w:rPr>
      </w:pPr>
      <w:r w:rsidRPr="00D95F33">
        <w:rPr>
          <w:rFonts w:ascii="Calibri" w:hAnsi="Calibri"/>
        </w:rPr>
        <w:t xml:space="preserve">      -     uskutočniť besedy o knihách prečítaných v mimočítankovom čítaní</w:t>
      </w:r>
    </w:p>
    <w:p w:rsidR="008D22A8" w:rsidRPr="00D95F33" w:rsidRDefault="008D22A8" w:rsidP="008D22A8">
      <w:pPr>
        <w:jc w:val="both"/>
        <w:rPr>
          <w:rFonts w:ascii="Calibri" w:hAnsi="Calibri"/>
        </w:rPr>
      </w:pP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t>T: priebežne</w:t>
      </w:r>
    </w:p>
    <w:p w:rsidR="008D22A8" w:rsidRPr="00D95F33" w:rsidRDefault="008D22A8" w:rsidP="008D22A8">
      <w:pPr>
        <w:jc w:val="both"/>
        <w:rPr>
          <w:rFonts w:ascii="Calibri" w:hAnsi="Calibri"/>
        </w:rPr>
      </w:pP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t>Z: vyučujúci 1.st.a SJL</w:t>
      </w:r>
    </w:p>
    <w:p w:rsidR="008D22A8" w:rsidRPr="00D95F33" w:rsidRDefault="008D22A8" w:rsidP="008D22A8">
      <w:pPr>
        <w:jc w:val="both"/>
        <w:rPr>
          <w:rFonts w:ascii="Calibri" w:hAnsi="Calibri"/>
        </w:rPr>
      </w:pPr>
      <w:r w:rsidRPr="00D95F33">
        <w:rPr>
          <w:rFonts w:ascii="Calibri" w:hAnsi="Calibri"/>
        </w:rPr>
        <w:t>do tematických výchovno-vzdelávacích  plánov SJL zaradiť kontrolné testovanie čitateľskej gramotnosti v 5. – 9. ročníku</w:t>
      </w:r>
    </w:p>
    <w:p w:rsidR="008D22A8" w:rsidRPr="00D95F33" w:rsidRDefault="008D22A8" w:rsidP="008D22A8">
      <w:pPr>
        <w:jc w:val="both"/>
        <w:rPr>
          <w:rFonts w:ascii="Calibri" w:hAnsi="Calibri"/>
        </w:rPr>
      </w:pP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t>T: okt., febr., jún</w:t>
      </w:r>
    </w:p>
    <w:p w:rsidR="008D22A8" w:rsidRPr="00D95F33" w:rsidRDefault="008D22A8" w:rsidP="008D22A8">
      <w:pPr>
        <w:jc w:val="both"/>
        <w:rPr>
          <w:rFonts w:ascii="Calibri" w:hAnsi="Calibri"/>
        </w:rPr>
      </w:pP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t>Z: vyučujúci SJL</w:t>
      </w:r>
    </w:p>
    <w:p w:rsidR="008D22A8" w:rsidRPr="00D95F33" w:rsidRDefault="008D22A8" w:rsidP="008D22A8">
      <w:pPr>
        <w:jc w:val="both"/>
        <w:rPr>
          <w:rFonts w:ascii="Calibri" w:hAnsi="Calibri"/>
        </w:rPr>
      </w:pPr>
      <w:r w:rsidRPr="00D95F33">
        <w:rPr>
          <w:rFonts w:ascii="Calibri" w:hAnsi="Calibri"/>
        </w:rPr>
        <w:t>vyučovacie hodiny literatúry podľa vhodnosti odučiť v školskej knižnici</w:t>
      </w:r>
    </w:p>
    <w:p w:rsidR="008D22A8" w:rsidRPr="00D95F33" w:rsidRDefault="008D22A8" w:rsidP="008D22A8">
      <w:pPr>
        <w:jc w:val="both"/>
        <w:rPr>
          <w:rFonts w:ascii="Calibri" w:hAnsi="Calibri"/>
        </w:rPr>
      </w:pP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t>T: podľa potreby</w:t>
      </w:r>
    </w:p>
    <w:p w:rsidR="008D22A8" w:rsidRPr="00D95F33" w:rsidRDefault="008D22A8" w:rsidP="008D22A8">
      <w:pPr>
        <w:jc w:val="both"/>
        <w:rPr>
          <w:rFonts w:ascii="Calibri" w:hAnsi="Calibri"/>
        </w:rPr>
      </w:pP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t>Z: vyučujúci 1. stup.a SJL</w:t>
      </w:r>
    </w:p>
    <w:p w:rsidR="008D22A8" w:rsidRPr="00D95F33" w:rsidRDefault="008D22A8" w:rsidP="008D22A8">
      <w:pPr>
        <w:jc w:val="both"/>
        <w:rPr>
          <w:rFonts w:ascii="Calibri" w:hAnsi="Calibri"/>
        </w:rPr>
      </w:pPr>
      <w:r w:rsidRPr="00D95F33">
        <w:rPr>
          <w:rFonts w:ascii="Calibri" w:hAnsi="Calibri"/>
        </w:rPr>
        <w:t>spoločne navštíviť v rámci vyučovania Krajskú knižnicu J. Fándlyho prípadne zúčastniť sa aktuálnych akcií ňou poriadaných</w:t>
      </w:r>
    </w:p>
    <w:p w:rsidR="008D22A8" w:rsidRPr="00D95F33" w:rsidRDefault="008D22A8" w:rsidP="008D22A8">
      <w:pPr>
        <w:jc w:val="both"/>
        <w:rPr>
          <w:rFonts w:ascii="Calibri" w:hAnsi="Calibri"/>
        </w:rPr>
      </w:pP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t>T: priebežne</w:t>
      </w:r>
    </w:p>
    <w:p w:rsidR="008D22A8" w:rsidRPr="00D95F33" w:rsidRDefault="008D22A8" w:rsidP="008D22A8">
      <w:pPr>
        <w:jc w:val="both"/>
        <w:rPr>
          <w:rFonts w:ascii="Calibri" w:hAnsi="Calibri"/>
        </w:rPr>
      </w:pP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t>Z: vyučujúci 1.stup.a SJL</w:t>
      </w:r>
    </w:p>
    <w:p w:rsidR="008D22A8" w:rsidRDefault="008D22A8">
      <w:pPr>
        <w:rPr>
          <w:rFonts w:ascii="Calibri" w:hAnsi="Calibri"/>
        </w:rPr>
      </w:pPr>
      <w:r>
        <w:rPr>
          <w:rFonts w:ascii="Calibri" w:hAnsi="Calibri"/>
        </w:rPr>
        <w:br w:type="page"/>
      </w:r>
    </w:p>
    <w:p w:rsidR="008D22A8" w:rsidRPr="00D95F33" w:rsidRDefault="008D22A8" w:rsidP="008D22A8">
      <w:pPr>
        <w:jc w:val="both"/>
        <w:rPr>
          <w:rFonts w:ascii="Calibri" w:hAnsi="Calibri"/>
        </w:rPr>
      </w:pPr>
      <w:r w:rsidRPr="00D95F33">
        <w:rPr>
          <w:rFonts w:ascii="Calibri" w:hAnsi="Calibri"/>
        </w:rPr>
        <w:lastRenderedPageBreak/>
        <w:t>Aktivity v mimovyučovacom čase</w:t>
      </w:r>
    </w:p>
    <w:p w:rsidR="008D22A8" w:rsidRPr="00D95F33" w:rsidRDefault="008D22A8" w:rsidP="008D22A8">
      <w:pPr>
        <w:jc w:val="both"/>
        <w:rPr>
          <w:rFonts w:ascii="Calibri" w:hAnsi="Calibri"/>
        </w:rPr>
      </w:pPr>
    </w:p>
    <w:p w:rsidR="008D22A8" w:rsidRPr="00D95F33" w:rsidRDefault="008D22A8" w:rsidP="008D22A8">
      <w:pPr>
        <w:jc w:val="both"/>
        <w:rPr>
          <w:rFonts w:ascii="Calibri" w:hAnsi="Calibri"/>
        </w:rPr>
      </w:pPr>
      <w:r w:rsidRPr="00D95F33">
        <w:rPr>
          <w:rFonts w:ascii="Calibri" w:hAnsi="Calibri"/>
        </w:rPr>
        <w:t xml:space="preserve">vybudovať školskú knižnicu ako centrum čitateľských zručností, zabezpečiť výpožičné hodiny v školskej knižnici                  </w:t>
      </w:r>
      <w:r w:rsidR="00A93898">
        <w:rPr>
          <w:rFonts w:ascii="Calibri" w:hAnsi="Calibri"/>
        </w:rPr>
        <w:t xml:space="preserve">                T: september </w:t>
      </w:r>
    </w:p>
    <w:p w:rsidR="008D22A8" w:rsidRPr="00D95F33" w:rsidRDefault="008D22A8" w:rsidP="008D22A8">
      <w:pPr>
        <w:jc w:val="both"/>
        <w:rPr>
          <w:rFonts w:ascii="Calibri" w:hAnsi="Calibri"/>
        </w:rPr>
      </w:pPr>
      <w:r w:rsidRPr="00D95F33">
        <w:rPr>
          <w:rFonts w:ascii="Calibri" w:hAnsi="Calibri"/>
        </w:rPr>
        <w:t xml:space="preserve">                                                                                                    Z: vedúca škol.knižnice</w:t>
      </w:r>
    </w:p>
    <w:p w:rsidR="008D22A8" w:rsidRPr="00D95F33" w:rsidRDefault="008D22A8" w:rsidP="008D22A8">
      <w:pPr>
        <w:jc w:val="both"/>
        <w:rPr>
          <w:rFonts w:ascii="Calibri" w:hAnsi="Calibri"/>
        </w:rPr>
      </w:pPr>
      <w:r w:rsidRPr="00D95F33">
        <w:rPr>
          <w:rFonts w:ascii="Calibri" w:hAnsi="Calibri"/>
        </w:rPr>
        <w:t>Paed.Dr.I.Rýzková</w:t>
      </w:r>
    </w:p>
    <w:p w:rsidR="008D22A8" w:rsidRPr="00D95F33" w:rsidRDefault="008D22A8" w:rsidP="008D22A8">
      <w:pPr>
        <w:jc w:val="both"/>
        <w:rPr>
          <w:rFonts w:ascii="Calibri" w:hAnsi="Calibri"/>
        </w:rPr>
      </w:pPr>
    </w:p>
    <w:p w:rsidR="008D22A8" w:rsidRPr="00D95F33" w:rsidRDefault="008D22A8" w:rsidP="008D22A8">
      <w:pPr>
        <w:jc w:val="both"/>
        <w:rPr>
          <w:rFonts w:ascii="Calibri" w:hAnsi="Calibri"/>
        </w:rPr>
      </w:pPr>
      <w:r w:rsidRPr="00D95F33">
        <w:rPr>
          <w:rFonts w:ascii="Calibri" w:hAnsi="Calibri"/>
        </w:rPr>
        <w:t xml:space="preserve">     -     rozširovať fond školskej knižnice o nové tituly mimočítankového čítania    </w:t>
      </w:r>
    </w:p>
    <w:p w:rsidR="008D22A8" w:rsidRPr="00D95F33" w:rsidRDefault="008D22A8" w:rsidP="008D22A8">
      <w:pPr>
        <w:jc w:val="both"/>
        <w:rPr>
          <w:rFonts w:ascii="Calibri" w:hAnsi="Calibri"/>
        </w:rPr>
      </w:pPr>
      <w:r w:rsidRPr="00D95F33">
        <w:rPr>
          <w:rFonts w:ascii="Calibri" w:hAnsi="Calibri"/>
        </w:rPr>
        <w:t xml:space="preserve">                                                                                                           T: priebežne</w:t>
      </w:r>
    </w:p>
    <w:p w:rsidR="008D22A8" w:rsidRPr="00D95F33" w:rsidRDefault="008D22A8" w:rsidP="008D22A8">
      <w:pPr>
        <w:jc w:val="both"/>
        <w:rPr>
          <w:rFonts w:ascii="Calibri" w:hAnsi="Calibri"/>
        </w:rPr>
      </w:pPr>
      <w:r w:rsidRPr="00D95F33">
        <w:rPr>
          <w:rFonts w:ascii="Calibri" w:hAnsi="Calibri"/>
        </w:rPr>
        <w:t xml:space="preserve">                                                                                                           Z: vedúca škol. knižnice</w:t>
      </w:r>
    </w:p>
    <w:p w:rsidR="008D22A8" w:rsidRPr="00D95F33" w:rsidRDefault="008D22A8" w:rsidP="008D22A8">
      <w:pPr>
        <w:jc w:val="both"/>
        <w:rPr>
          <w:rFonts w:ascii="Calibri" w:hAnsi="Calibri"/>
        </w:rPr>
      </w:pPr>
    </w:p>
    <w:p w:rsidR="008D22A8" w:rsidRPr="00D95F33" w:rsidRDefault="008D22A8" w:rsidP="008D22A8">
      <w:pPr>
        <w:jc w:val="both"/>
        <w:rPr>
          <w:rFonts w:ascii="Calibri" w:hAnsi="Calibri"/>
        </w:rPr>
      </w:pPr>
      <w:r w:rsidRPr="00D95F33">
        <w:rPr>
          <w:rFonts w:ascii="Calibri" w:hAnsi="Calibri"/>
        </w:rPr>
        <w:t xml:space="preserve">     -     na rozšírenie knižného fondu zorganizovať akciu „Daruj knihu škole“           </w:t>
      </w:r>
    </w:p>
    <w:p w:rsidR="008D22A8" w:rsidRPr="00D95F33" w:rsidRDefault="00A93898" w:rsidP="008D22A8">
      <w:pPr>
        <w:jc w:val="both"/>
        <w:rPr>
          <w:rFonts w:ascii="Calibri" w:hAnsi="Calibri"/>
        </w:rPr>
      </w:pPr>
      <w:r>
        <w:rPr>
          <w:rFonts w:ascii="Calibri" w:hAnsi="Calibri"/>
        </w:rPr>
        <w:t xml:space="preserve">                   T: apríl </w:t>
      </w:r>
    </w:p>
    <w:p w:rsidR="008D22A8" w:rsidRPr="00D95F33" w:rsidRDefault="008D22A8" w:rsidP="008D22A8">
      <w:pPr>
        <w:jc w:val="both"/>
        <w:rPr>
          <w:rFonts w:ascii="Calibri" w:hAnsi="Calibri"/>
        </w:rPr>
      </w:pPr>
      <w:r w:rsidRPr="00D95F33">
        <w:rPr>
          <w:rFonts w:ascii="Calibri" w:hAnsi="Calibri"/>
        </w:rPr>
        <w:t xml:space="preserve">                                                                                                           Z: vedúca škol. knižnice</w:t>
      </w:r>
    </w:p>
    <w:p w:rsidR="008D22A8" w:rsidRPr="00D95F33" w:rsidRDefault="008D22A8" w:rsidP="008D22A8">
      <w:pPr>
        <w:jc w:val="both"/>
        <w:rPr>
          <w:rFonts w:ascii="Calibri" w:hAnsi="Calibri"/>
        </w:rPr>
      </w:pPr>
    </w:p>
    <w:p w:rsidR="008D22A8" w:rsidRPr="00D95F33" w:rsidRDefault="008D22A8" w:rsidP="008D22A8">
      <w:pPr>
        <w:jc w:val="both"/>
        <w:rPr>
          <w:rFonts w:ascii="Calibri" w:hAnsi="Calibri"/>
        </w:rPr>
      </w:pPr>
      <w:r w:rsidRPr="00D95F33">
        <w:rPr>
          <w:rFonts w:ascii="Calibri" w:hAnsi="Calibri"/>
        </w:rPr>
        <w:t xml:space="preserve">     -    v rámci Medzinárodného dňa školských knižníc sa zapojiť do projektu                                              </w:t>
      </w:r>
    </w:p>
    <w:p w:rsidR="008D22A8" w:rsidRPr="00D95F33" w:rsidRDefault="008D22A8" w:rsidP="008D22A8">
      <w:pPr>
        <w:jc w:val="both"/>
        <w:rPr>
          <w:rFonts w:ascii="Calibri" w:hAnsi="Calibri"/>
        </w:rPr>
      </w:pPr>
      <w:r w:rsidRPr="00D95F33">
        <w:rPr>
          <w:rFonts w:ascii="Calibri" w:hAnsi="Calibri"/>
        </w:rPr>
        <w:t xml:space="preserve">          „Najzaujímavejšie podujatie školskej knižnice“   </w:t>
      </w:r>
      <w:r w:rsidR="00A93898">
        <w:rPr>
          <w:rFonts w:ascii="Calibri" w:hAnsi="Calibri"/>
        </w:rPr>
        <w:t xml:space="preserve">                  T: október </w:t>
      </w:r>
    </w:p>
    <w:p w:rsidR="008D22A8" w:rsidRPr="00D95F33" w:rsidRDefault="008D22A8" w:rsidP="008D22A8">
      <w:pPr>
        <w:jc w:val="both"/>
        <w:rPr>
          <w:rFonts w:ascii="Calibri" w:hAnsi="Calibri"/>
        </w:rPr>
      </w:pPr>
      <w:r w:rsidRPr="00D95F33">
        <w:rPr>
          <w:rFonts w:ascii="Calibri" w:hAnsi="Calibri"/>
        </w:rPr>
        <w:t xml:space="preserve">                                                                                                           Z: vedúca škol. knižnice a</w:t>
      </w:r>
    </w:p>
    <w:p w:rsidR="008D22A8" w:rsidRPr="00D95F33" w:rsidRDefault="008D22A8" w:rsidP="008D22A8">
      <w:pPr>
        <w:jc w:val="both"/>
        <w:rPr>
          <w:rFonts w:ascii="Calibri" w:hAnsi="Calibri"/>
        </w:rPr>
      </w:pPr>
      <w:r w:rsidRPr="00D95F33">
        <w:rPr>
          <w:rFonts w:ascii="Calibri" w:hAnsi="Calibri"/>
        </w:rPr>
        <w:t xml:space="preserve">                                                                                                                 vyučujúci SJL</w:t>
      </w:r>
    </w:p>
    <w:p w:rsidR="008D22A8" w:rsidRPr="00D95F33" w:rsidRDefault="008D22A8" w:rsidP="008D22A8">
      <w:pPr>
        <w:jc w:val="both"/>
        <w:rPr>
          <w:rFonts w:ascii="Calibri" w:hAnsi="Calibri"/>
        </w:rPr>
      </w:pPr>
    </w:p>
    <w:p w:rsidR="008D22A8" w:rsidRPr="00D95F33" w:rsidRDefault="008D22A8" w:rsidP="008D22A8">
      <w:pPr>
        <w:jc w:val="both"/>
        <w:rPr>
          <w:rFonts w:ascii="Calibri" w:hAnsi="Calibri"/>
        </w:rPr>
      </w:pPr>
      <w:r w:rsidRPr="00D95F33">
        <w:rPr>
          <w:rFonts w:ascii="Calibri" w:hAnsi="Calibri"/>
        </w:rPr>
        <w:t xml:space="preserve">     -    v školskej knižnici usporiadať čítanie textov s tematikou zimných pranostík a </w:t>
      </w:r>
    </w:p>
    <w:p w:rsidR="008D22A8" w:rsidRPr="00D95F33" w:rsidRDefault="008D22A8" w:rsidP="008D22A8">
      <w:pPr>
        <w:jc w:val="both"/>
        <w:rPr>
          <w:rFonts w:ascii="Calibri" w:hAnsi="Calibri"/>
        </w:rPr>
      </w:pPr>
      <w:r w:rsidRPr="00D95F33">
        <w:rPr>
          <w:rFonts w:ascii="Calibri" w:hAnsi="Calibri"/>
        </w:rPr>
        <w:t xml:space="preserve">          vianočných zvykov spojené s besedou o nich               </w:t>
      </w:r>
      <w:r w:rsidR="00A93898">
        <w:rPr>
          <w:rFonts w:ascii="Calibri" w:hAnsi="Calibri"/>
        </w:rPr>
        <w:t xml:space="preserve">          T: december </w:t>
      </w:r>
    </w:p>
    <w:p w:rsidR="008D22A8" w:rsidRPr="00D95F33" w:rsidRDefault="008D22A8" w:rsidP="008D22A8">
      <w:pPr>
        <w:jc w:val="both"/>
        <w:rPr>
          <w:rFonts w:ascii="Calibri" w:hAnsi="Calibri"/>
        </w:rPr>
      </w:pPr>
      <w:r w:rsidRPr="00D95F33">
        <w:rPr>
          <w:rFonts w:ascii="Calibri" w:hAnsi="Calibri"/>
        </w:rPr>
        <w:t xml:space="preserve">                                                                                                           Z: Paed.Dr. I.Rýzková</w:t>
      </w:r>
    </w:p>
    <w:p w:rsidR="008D22A8" w:rsidRPr="00D95F33" w:rsidRDefault="008D22A8" w:rsidP="008D22A8">
      <w:pPr>
        <w:jc w:val="both"/>
        <w:rPr>
          <w:rFonts w:ascii="Calibri" w:hAnsi="Calibri"/>
        </w:rPr>
      </w:pPr>
    </w:p>
    <w:p w:rsidR="008D22A8" w:rsidRPr="00D95F33" w:rsidRDefault="008D22A8" w:rsidP="008D22A8">
      <w:pPr>
        <w:jc w:val="both"/>
        <w:rPr>
          <w:rFonts w:ascii="Calibri" w:hAnsi="Calibri"/>
        </w:rPr>
      </w:pPr>
      <w:r w:rsidRPr="00D95F33">
        <w:rPr>
          <w:rFonts w:ascii="Calibri" w:hAnsi="Calibri"/>
        </w:rPr>
        <w:t xml:space="preserve">     -    uskutočniť predajnú výstavku nových kníh       </w:t>
      </w:r>
      <w:r w:rsidR="00A93898">
        <w:rPr>
          <w:rFonts w:ascii="Calibri" w:hAnsi="Calibri"/>
        </w:rPr>
        <w:t xml:space="preserve">                     T: november, marec</w:t>
      </w:r>
    </w:p>
    <w:p w:rsidR="008D22A8" w:rsidRPr="00D95F33" w:rsidRDefault="008D22A8" w:rsidP="008D22A8">
      <w:pPr>
        <w:jc w:val="both"/>
        <w:rPr>
          <w:rFonts w:ascii="Calibri" w:hAnsi="Calibri"/>
        </w:rPr>
      </w:pPr>
      <w:r w:rsidRPr="00D95F33">
        <w:rPr>
          <w:rFonts w:ascii="Calibri" w:hAnsi="Calibri"/>
        </w:rPr>
        <w:t xml:space="preserve">                                                                                                           Z: vedúca škol.knižnice,                                                                                                                                                       </w:t>
      </w:r>
    </w:p>
    <w:p w:rsidR="008D22A8" w:rsidRPr="00D95F33" w:rsidRDefault="008D22A8" w:rsidP="008D22A8">
      <w:pPr>
        <w:jc w:val="both"/>
        <w:rPr>
          <w:rFonts w:ascii="Calibri" w:hAnsi="Calibri"/>
        </w:rPr>
      </w:pPr>
      <w:r w:rsidRPr="00D95F33">
        <w:rPr>
          <w:rFonts w:ascii="Calibri" w:hAnsi="Calibri"/>
        </w:rPr>
        <w:t>vyuč.SJL a 1.stupňa</w:t>
      </w:r>
    </w:p>
    <w:p w:rsidR="008D22A8" w:rsidRPr="00D95F33" w:rsidRDefault="008D22A8" w:rsidP="008D22A8">
      <w:pPr>
        <w:jc w:val="both"/>
        <w:rPr>
          <w:rFonts w:ascii="Calibri" w:hAnsi="Calibri"/>
        </w:rPr>
      </w:pPr>
    </w:p>
    <w:p w:rsidR="008D22A8" w:rsidRPr="00D95F33" w:rsidRDefault="008D22A8" w:rsidP="008D22A8">
      <w:pPr>
        <w:jc w:val="both"/>
        <w:rPr>
          <w:rFonts w:ascii="Calibri" w:hAnsi="Calibri"/>
        </w:rPr>
      </w:pPr>
      <w:r w:rsidRPr="00D95F33">
        <w:rPr>
          <w:rFonts w:ascii="Calibri" w:hAnsi="Calibri"/>
        </w:rPr>
        <w:lastRenderedPageBreak/>
        <w:t xml:space="preserve">      -    uskutočniť Deň otvorených dverí v školskej knižnici pre deti z MŠ</w:t>
      </w:r>
    </w:p>
    <w:p w:rsidR="008D22A8" w:rsidRPr="00D95F33" w:rsidRDefault="00A93898" w:rsidP="008D22A8">
      <w:pPr>
        <w:jc w:val="both"/>
        <w:rPr>
          <w:rFonts w:ascii="Calibri" w:hAnsi="Calibri"/>
        </w:rPr>
      </w:pPr>
      <w:r>
        <w:rPr>
          <w:rFonts w:ascii="Calibri" w:hAnsi="Calibri"/>
        </w:rPr>
        <w:t xml:space="preserve">                   T: marec </w:t>
      </w:r>
    </w:p>
    <w:p w:rsidR="008D22A8" w:rsidRPr="00D95F33" w:rsidRDefault="008D22A8" w:rsidP="008D22A8">
      <w:pPr>
        <w:jc w:val="both"/>
        <w:rPr>
          <w:rFonts w:ascii="Calibri" w:hAnsi="Calibri"/>
        </w:rPr>
      </w:pPr>
      <w:r w:rsidRPr="00D95F33">
        <w:rPr>
          <w:rFonts w:ascii="Calibri" w:hAnsi="Calibri"/>
        </w:rPr>
        <w:t xml:space="preserve">                                                                                                           Z: vedúca škol. knižnice,</w:t>
      </w:r>
    </w:p>
    <w:p w:rsidR="008D22A8" w:rsidRPr="00D95F33" w:rsidRDefault="008D22A8" w:rsidP="008D22A8">
      <w:pPr>
        <w:jc w:val="both"/>
        <w:rPr>
          <w:rFonts w:ascii="Calibri" w:hAnsi="Calibri"/>
        </w:rPr>
      </w:pPr>
      <w:r w:rsidRPr="00D95F33">
        <w:rPr>
          <w:rFonts w:ascii="Calibri" w:hAnsi="Calibri"/>
        </w:rPr>
        <w:t xml:space="preserve">                                                                                                                 učiteľky MŠ</w:t>
      </w:r>
    </w:p>
    <w:p w:rsidR="008D22A8" w:rsidRPr="00D95F33" w:rsidRDefault="008D22A8" w:rsidP="008D22A8">
      <w:pPr>
        <w:jc w:val="both"/>
        <w:rPr>
          <w:rFonts w:ascii="Calibri" w:hAnsi="Calibri"/>
        </w:rPr>
      </w:pPr>
    </w:p>
    <w:p w:rsidR="008D22A8" w:rsidRPr="00D95F33" w:rsidRDefault="008D22A8" w:rsidP="008D22A8">
      <w:pPr>
        <w:jc w:val="both"/>
        <w:rPr>
          <w:rFonts w:ascii="Calibri" w:hAnsi="Calibri"/>
        </w:rPr>
      </w:pPr>
      <w:r w:rsidRPr="00D95F33">
        <w:rPr>
          <w:rFonts w:ascii="Calibri" w:hAnsi="Calibri"/>
        </w:rPr>
        <w:t>-    akcie školského klubu detí – súťaže, kvízy, besedy o knihách</w:t>
      </w:r>
    </w:p>
    <w:p w:rsidR="008D22A8" w:rsidRPr="00D95F33" w:rsidRDefault="008D22A8" w:rsidP="008D22A8">
      <w:pPr>
        <w:jc w:val="both"/>
        <w:rPr>
          <w:rFonts w:ascii="Calibri" w:hAnsi="Calibri"/>
        </w:rPr>
      </w:pP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t>T: priebežne</w:t>
      </w:r>
    </w:p>
    <w:p w:rsidR="008D22A8" w:rsidRPr="00D95F33" w:rsidRDefault="008D22A8" w:rsidP="008D22A8">
      <w:pPr>
        <w:jc w:val="both"/>
        <w:rPr>
          <w:rFonts w:ascii="Calibri" w:hAnsi="Calibri"/>
        </w:rPr>
      </w:pP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t>Z: vychovávateľky ŠKD</w:t>
      </w:r>
    </w:p>
    <w:p w:rsidR="008D22A8" w:rsidRPr="00D95F33" w:rsidRDefault="008D22A8" w:rsidP="008D22A8">
      <w:pPr>
        <w:jc w:val="both"/>
        <w:rPr>
          <w:rFonts w:ascii="Calibri" w:hAnsi="Calibri"/>
        </w:rPr>
      </w:pPr>
    </w:p>
    <w:p w:rsidR="008D22A8" w:rsidRPr="00D95F33" w:rsidRDefault="008D22A8" w:rsidP="008D22A8">
      <w:pPr>
        <w:jc w:val="both"/>
        <w:rPr>
          <w:rFonts w:ascii="Calibri" w:hAnsi="Calibri"/>
        </w:rPr>
      </w:pPr>
      <w:r w:rsidRPr="00D95F33">
        <w:rPr>
          <w:rFonts w:ascii="Calibri" w:hAnsi="Calibri"/>
        </w:rPr>
        <w:t xml:space="preserve">-     príprava a prezentácia recitátorov na triednych kolách a školskom kole súťaží  </w:t>
      </w:r>
    </w:p>
    <w:p w:rsidR="008D22A8" w:rsidRPr="00D95F33" w:rsidRDefault="008D22A8" w:rsidP="008D22A8">
      <w:pPr>
        <w:jc w:val="both"/>
        <w:rPr>
          <w:rFonts w:ascii="Calibri" w:hAnsi="Calibri"/>
        </w:rPr>
      </w:pPr>
      <w:r w:rsidRPr="00D95F33">
        <w:rPr>
          <w:rFonts w:ascii="Calibri" w:hAnsi="Calibri"/>
        </w:rPr>
        <w:t xml:space="preserve">      v umeleckom prednese Hollého pamätník, Šaliansky Maťko a Rozprávkové vretienko</w:t>
      </w:r>
    </w:p>
    <w:p w:rsidR="008D22A8" w:rsidRPr="00D95F33" w:rsidRDefault="00A93898" w:rsidP="008D22A8">
      <w:pPr>
        <w:jc w:val="both"/>
        <w:rPr>
          <w:rFonts w:ascii="Calibri" w:hAnsi="Calibri"/>
        </w:rPr>
      </w:pPr>
      <w:r>
        <w:rPr>
          <w:rFonts w:ascii="Calibri" w:hAnsi="Calibri"/>
        </w:rPr>
        <w:t xml:space="preserve">         T: január, február </w:t>
      </w:r>
    </w:p>
    <w:p w:rsidR="008D22A8" w:rsidRPr="00D95F33" w:rsidRDefault="008D22A8" w:rsidP="008D22A8">
      <w:pPr>
        <w:jc w:val="both"/>
        <w:rPr>
          <w:rFonts w:ascii="Calibri" w:hAnsi="Calibri"/>
        </w:rPr>
      </w:pPr>
      <w:r w:rsidRPr="00D95F33">
        <w:rPr>
          <w:rFonts w:ascii="Calibri" w:hAnsi="Calibri"/>
        </w:rPr>
        <w:t xml:space="preserve">                                                                                                      Z: vyučujúci 1.stup. a SJL </w:t>
      </w:r>
    </w:p>
    <w:p w:rsidR="008D22A8" w:rsidRPr="00D95F33" w:rsidRDefault="008D22A8" w:rsidP="008D22A8">
      <w:pPr>
        <w:jc w:val="both"/>
        <w:rPr>
          <w:rFonts w:ascii="Calibri" w:hAnsi="Calibri"/>
        </w:rPr>
      </w:pPr>
    </w:p>
    <w:p w:rsidR="008D22A8" w:rsidRPr="00D95F33" w:rsidRDefault="008D22A8" w:rsidP="008D22A8">
      <w:pPr>
        <w:jc w:val="both"/>
        <w:rPr>
          <w:rFonts w:ascii="Calibri" w:hAnsi="Calibri"/>
        </w:rPr>
      </w:pPr>
      <w:r w:rsidRPr="00D95F33">
        <w:rPr>
          <w:rFonts w:ascii="Calibri" w:hAnsi="Calibri"/>
        </w:rPr>
        <w:t xml:space="preserve">zapájať žiakov do tvorivého písania, ktoré je zamerané nielen na precvičovanie lingvistickej inteligencie, ale aj na prejavenie kreativity, samostatnosti a prácu s informáciami </w:t>
      </w:r>
    </w:p>
    <w:p w:rsidR="008D22A8" w:rsidRPr="00D95F33" w:rsidRDefault="008D22A8" w:rsidP="008D22A8">
      <w:pPr>
        <w:jc w:val="both"/>
        <w:rPr>
          <w:rFonts w:ascii="Calibri" w:hAnsi="Calibri"/>
        </w:rPr>
      </w:pP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t>T: priebežne</w:t>
      </w:r>
    </w:p>
    <w:p w:rsidR="008D22A8" w:rsidRPr="00D95F33" w:rsidRDefault="008D22A8" w:rsidP="008D22A8">
      <w:pPr>
        <w:jc w:val="both"/>
        <w:rPr>
          <w:rFonts w:ascii="Calibri" w:hAnsi="Calibri"/>
        </w:rPr>
      </w:pP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t xml:space="preserve">Z: vyučujúci SJL  </w:t>
      </w:r>
    </w:p>
    <w:p w:rsidR="008D22A8" w:rsidRPr="00D95F33" w:rsidRDefault="008D22A8" w:rsidP="008D22A8">
      <w:pPr>
        <w:jc w:val="both"/>
        <w:rPr>
          <w:rFonts w:ascii="Calibri" w:hAnsi="Calibri"/>
        </w:rPr>
      </w:pPr>
      <w:r w:rsidRPr="00D95F33">
        <w:rPr>
          <w:rFonts w:ascii="Calibri" w:hAnsi="Calibri"/>
        </w:rPr>
        <w:t xml:space="preserve">      -    zapojiť žiakov do súťaží vo vlastnej literárnej tvorbe Prvosienky, Čaro Vianoc, Keď si </w:t>
      </w:r>
    </w:p>
    <w:p w:rsidR="008D22A8" w:rsidRPr="00D95F33" w:rsidRDefault="008D22A8" w:rsidP="008D22A8">
      <w:pPr>
        <w:jc w:val="both"/>
        <w:rPr>
          <w:rFonts w:ascii="Calibri" w:hAnsi="Calibri"/>
        </w:rPr>
      </w:pPr>
      <w:r w:rsidRPr="00D95F33">
        <w:rPr>
          <w:rFonts w:ascii="Calibri" w:hAnsi="Calibri"/>
        </w:rPr>
        <w:t xml:space="preserve">            vymýšľam</w:t>
      </w:r>
      <w:r w:rsidRPr="00D95F33">
        <w:rPr>
          <w:rFonts w:ascii="Calibri" w:hAnsi="Calibri"/>
        </w:rPr>
        <w:br/>
        <w:t xml:space="preserve">                                                                                                           T: podľa určenia </w:t>
      </w:r>
    </w:p>
    <w:p w:rsidR="008D22A8" w:rsidRPr="00D95F33" w:rsidRDefault="008D22A8" w:rsidP="008D22A8">
      <w:pPr>
        <w:jc w:val="both"/>
        <w:rPr>
          <w:rFonts w:ascii="Calibri" w:hAnsi="Calibri"/>
        </w:rPr>
      </w:pPr>
      <w:r w:rsidRPr="00D95F33">
        <w:rPr>
          <w:rFonts w:ascii="Calibri" w:hAnsi="Calibri"/>
        </w:rPr>
        <w:t xml:space="preserve">                                                                                                               vyhlasovateľa súťaže </w:t>
      </w:r>
    </w:p>
    <w:p w:rsidR="008D22A8" w:rsidRPr="00D95F33" w:rsidRDefault="008D22A8" w:rsidP="008D22A8">
      <w:pPr>
        <w:jc w:val="both"/>
        <w:rPr>
          <w:rFonts w:ascii="Calibri" w:hAnsi="Calibri"/>
        </w:rPr>
      </w:pPr>
      <w:r w:rsidRPr="00D95F33">
        <w:rPr>
          <w:rFonts w:ascii="Calibri" w:hAnsi="Calibri"/>
        </w:rPr>
        <w:t xml:space="preserve">                                                                                                           Z: vyuč  1.stup. a SJL</w:t>
      </w:r>
    </w:p>
    <w:p w:rsidR="008D22A8" w:rsidRPr="00D95F33" w:rsidRDefault="008D22A8" w:rsidP="008D22A8">
      <w:pPr>
        <w:jc w:val="both"/>
        <w:rPr>
          <w:rFonts w:ascii="Calibri" w:hAnsi="Calibri"/>
        </w:rPr>
      </w:pPr>
    </w:p>
    <w:p w:rsidR="008D22A8" w:rsidRPr="00D95F33" w:rsidRDefault="008D22A8" w:rsidP="008D22A8">
      <w:pPr>
        <w:jc w:val="both"/>
        <w:rPr>
          <w:rFonts w:ascii="Calibri" w:hAnsi="Calibri"/>
        </w:rPr>
      </w:pPr>
      <w:r w:rsidRPr="00D95F33">
        <w:rPr>
          <w:rFonts w:ascii="Calibri" w:hAnsi="Calibri"/>
        </w:rPr>
        <w:t>zapojiť žiakov do tvorby školského časopisu Spartakovský bubienok</w:t>
      </w:r>
    </w:p>
    <w:p w:rsidR="008D22A8" w:rsidRPr="00D95F33" w:rsidRDefault="008D22A8" w:rsidP="008D22A8">
      <w:pPr>
        <w:jc w:val="both"/>
        <w:rPr>
          <w:rFonts w:ascii="Calibri" w:hAnsi="Calibri"/>
        </w:rPr>
      </w:pP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t>T: priebežne</w:t>
      </w:r>
    </w:p>
    <w:p w:rsidR="008D22A8" w:rsidRPr="00D95F33" w:rsidRDefault="008D22A8" w:rsidP="008D22A8">
      <w:pPr>
        <w:jc w:val="both"/>
        <w:rPr>
          <w:rFonts w:ascii="Calibri" w:hAnsi="Calibri"/>
        </w:rPr>
      </w:pP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r>
      <w:r w:rsidRPr="00D95F33">
        <w:rPr>
          <w:rFonts w:ascii="Calibri" w:hAnsi="Calibri"/>
        </w:rPr>
        <w:tab/>
        <w:t>Z: Mgr.</w:t>
      </w:r>
      <w:r w:rsidR="00A93898">
        <w:rPr>
          <w:rFonts w:ascii="Calibri" w:hAnsi="Calibri"/>
        </w:rPr>
        <w:t>Z. Stieranková</w:t>
      </w:r>
      <w:r w:rsidRPr="00D95F33">
        <w:rPr>
          <w:rFonts w:ascii="Calibri" w:hAnsi="Calibri"/>
        </w:rPr>
        <w:t xml:space="preserve">, </w:t>
      </w:r>
    </w:p>
    <w:p w:rsidR="008D22A8" w:rsidRPr="00D95F33" w:rsidRDefault="008D22A8" w:rsidP="008D22A8">
      <w:pPr>
        <w:jc w:val="both"/>
        <w:rPr>
          <w:rFonts w:ascii="Calibri" w:hAnsi="Calibri"/>
        </w:rPr>
      </w:pPr>
      <w:r w:rsidRPr="00D95F33">
        <w:rPr>
          <w:rFonts w:ascii="Calibri" w:hAnsi="Calibri"/>
        </w:rPr>
        <w:t>Mgr.M.Landrišičová</w:t>
      </w:r>
    </w:p>
    <w:p w:rsidR="008D22A8" w:rsidRPr="00D95F33" w:rsidRDefault="008D22A8" w:rsidP="008D22A8">
      <w:pPr>
        <w:jc w:val="both"/>
        <w:rPr>
          <w:rFonts w:ascii="Calibri" w:hAnsi="Calibri"/>
        </w:rPr>
      </w:pPr>
    </w:p>
    <w:p w:rsidR="008D22A8" w:rsidRPr="00D95F33" w:rsidRDefault="008D22A8" w:rsidP="008D22A8">
      <w:pPr>
        <w:jc w:val="both"/>
        <w:rPr>
          <w:rFonts w:ascii="Calibri" w:hAnsi="Calibri"/>
        </w:rPr>
      </w:pPr>
      <w:r w:rsidRPr="00D95F33">
        <w:rPr>
          <w:rFonts w:ascii="Calibri" w:hAnsi="Calibri"/>
        </w:rPr>
        <w:t xml:space="preserve">usporiadať súťaž žiakov 3.a 4.ročníka v čitateľských zručnostiach   </w:t>
      </w:r>
    </w:p>
    <w:p w:rsidR="008D22A8" w:rsidRPr="00D95F33" w:rsidRDefault="00A93898" w:rsidP="008D22A8">
      <w:pPr>
        <w:jc w:val="both"/>
        <w:rPr>
          <w:rFonts w:ascii="Calibri" w:hAnsi="Calibri"/>
        </w:rPr>
      </w:pPr>
      <w:r>
        <w:rPr>
          <w:rFonts w:ascii="Calibri" w:hAnsi="Calibri"/>
        </w:rPr>
        <w:t xml:space="preserve">            T: apríl - máj</w:t>
      </w:r>
    </w:p>
    <w:p w:rsidR="008D22A8" w:rsidRPr="00D95F33" w:rsidRDefault="008D22A8" w:rsidP="008D22A8">
      <w:pPr>
        <w:jc w:val="both"/>
        <w:rPr>
          <w:rFonts w:ascii="Calibri" w:hAnsi="Calibri"/>
        </w:rPr>
      </w:pPr>
      <w:r w:rsidRPr="00D95F33">
        <w:rPr>
          <w:rFonts w:ascii="Calibri" w:hAnsi="Calibri"/>
        </w:rPr>
        <w:t xml:space="preserve">                                                                                                     Z: Paed.Dr. I.Rýzková</w:t>
      </w:r>
    </w:p>
    <w:p w:rsidR="008D22A8" w:rsidRPr="00D95F33" w:rsidRDefault="008D22A8" w:rsidP="008D22A8">
      <w:pPr>
        <w:jc w:val="both"/>
        <w:rPr>
          <w:rFonts w:ascii="Calibri" w:hAnsi="Calibri"/>
        </w:rPr>
      </w:pPr>
    </w:p>
    <w:p w:rsidR="008D22A8" w:rsidRPr="00D95F33" w:rsidRDefault="008D22A8" w:rsidP="008D22A8">
      <w:pPr>
        <w:jc w:val="both"/>
        <w:rPr>
          <w:rFonts w:ascii="Calibri" w:hAnsi="Calibri"/>
        </w:rPr>
      </w:pPr>
      <w:r w:rsidRPr="00D95F33">
        <w:rPr>
          <w:rFonts w:ascii="Calibri" w:hAnsi="Calibri"/>
        </w:rPr>
        <w:t>-     čitateľské zručnosti rozvíjať aj v krúžku slovenského jazyka, literárnom krúžku a </w:t>
      </w:r>
    </w:p>
    <w:p w:rsidR="008D22A8" w:rsidRPr="00D95F33" w:rsidRDefault="008D22A8" w:rsidP="008D22A8">
      <w:pPr>
        <w:jc w:val="both"/>
        <w:rPr>
          <w:rFonts w:ascii="Calibri" w:hAnsi="Calibri"/>
        </w:rPr>
      </w:pPr>
      <w:r w:rsidRPr="00D95F33">
        <w:rPr>
          <w:rFonts w:ascii="Calibri" w:hAnsi="Calibri"/>
        </w:rPr>
        <w:t xml:space="preserve">      v krúžku Kamaráti knižnice                                                   T: priebežne</w:t>
      </w:r>
    </w:p>
    <w:p w:rsidR="008D22A8" w:rsidRPr="00D95F33" w:rsidRDefault="008D22A8" w:rsidP="008D22A8">
      <w:pPr>
        <w:jc w:val="both"/>
        <w:rPr>
          <w:rFonts w:ascii="Calibri" w:hAnsi="Calibri"/>
        </w:rPr>
      </w:pPr>
      <w:r w:rsidRPr="00D95F33">
        <w:rPr>
          <w:rFonts w:ascii="Calibri" w:hAnsi="Calibri"/>
        </w:rPr>
        <w:t xml:space="preserve">                                                                                                      Z: Mgr.D.Hornáková</w:t>
      </w:r>
    </w:p>
    <w:p w:rsidR="008D22A8" w:rsidRPr="00D95F33" w:rsidRDefault="008D22A8" w:rsidP="008D22A8">
      <w:pPr>
        <w:jc w:val="both"/>
        <w:rPr>
          <w:rFonts w:ascii="Calibri" w:hAnsi="Calibri"/>
        </w:rPr>
      </w:pPr>
      <w:r w:rsidRPr="00D95F33">
        <w:rPr>
          <w:rFonts w:ascii="Calibri" w:hAnsi="Calibri"/>
        </w:rPr>
        <w:t>Paed.Dr.I. Rýzková</w:t>
      </w:r>
    </w:p>
    <w:p w:rsidR="002E0543" w:rsidRDefault="002E0543">
      <w:pPr>
        <w:rPr>
          <w:rFonts w:asciiTheme="majorHAnsi" w:eastAsiaTheme="majorEastAsia" w:hAnsiTheme="majorHAnsi" w:cstheme="majorBidi"/>
          <w:b/>
          <w:bCs/>
          <w:color w:val="4F81BD" w:themeColor="accent1"/>
          <w:sz w:val="26"/>
          <w:szCs w:val="26"/>
        </w:rPr>
      </w:pPr>
    </w:p>
    <w:p w:rsidR="00A4089B" w:rsidRDefault="00D20B6A" w:rsidP="00095C7E">
      <w:pPr>
        <w:pStyle w:val="Nadpis2"/>
      </w:pPr>
      <w:bookmarkStart w:id="79" w:name="_Toc115336429"/>
      <w:r>
        <w:t>9</w:t>
      </w:r>
      <w:r w:rsidR="00864062" w:rsidRPr="00B42C71">
        <w:t xml:space="preserve">.4 </w:t>
      </w:r>
      <w:r w:rsidR="00095C7E">
        <w:t>Národný program prevencie obezity</w:t>
      </w:r>
      <w:bookmarkEnd w:id="79"/>
    </w:p>
    <w:p w:rsidR="00D20B6A" w:rsidRPr="00D20B6A" w:rsidRDefault="00D20B6A" w:rsidP="00D20B6A"/>
    <w:p w:rsidR="0070176F" w:rsidRPr="00B42C71" w:rsidRDefault="0070176F" w:rsidP="0070176F"/>
    <w:p w:rsidR="002E0543" w:rsidRPr="00C77B48" w:rsidRDefault="002E0543" w:rsidP="002E0543">
      <w:pPr>
        <w:spacing w:after="0" w:line="240" w:lineRule="auto"/>
        <w:jc w:val="both"/>
        <w:rPr>
          <w:rFonts w:eastAsia="Times New Roman" w:cs="Times New Roman"/>
          <w:b/>
        </w:rPr>
      </w:pPr>
    </w:p>
    <w:p w:rsidR="002E0543" w:rsidRPr="00C77B48" w:rsidRDefault="002E0543" w:rsidP="002E0543">
      <w:pPr>
        <w:spacing w:after="0" w:line="240" w:lineRule="auto"/>
        <w:jc w:val="both"/>
        <w:rPr>
          <w:rFonts w:eastAsia="Times New Roman" w:cs="Times New Roman"/>
          <w:b/>
        </w:rPr>
      </w:pPr>
      <w:r w:rsidRPr="00C77B48">
        <w:rPr>
          <w:rFonts w:eastAsia="Times New Roman" w:cs="Times New Roman"/>
          <w:b/>
        </w:rPr>
        <w:t>Východiská súčasného stavu vyplývajúce z národného akčného plánu prevencie obezity na roky 2015 -2025</w:t>
      </w:r>
    </w:p>
    <w:p w:rsidR="002E0543" w:rsidRPr="00C77B48" w:rsidRDefault="002E0543" w:rsidP="002E0543">
      <w:pPr>
        <w:spacing w:after="0" w:line="240" w:lineRule="auto"/>
        <w:jc w:val="both"/>
        <w:rPr>
          <w:rFonts w:eastAsia="Times New Roman" w:cs="Times New Roman"/>
          <w:b/>
        </w:rPr>
      </w:pPr>
    </w:p>
    <w:p w:rsidR="002E0543" w:rsidRPr="00C77B48" w:rsidRDefault="002E0543" w:rsidP="002E0543">
      <w:pPr>
        <w:spacing w:after="0" w:line="240" w:lineRule="auto"/>
        <w:ind w:firstLine="708"/>
        <w:jc w:val="both"/>
        <w:rPr>
          <w:rFonts w:eastAsia="Times New Roman" w:cs="Times New Roman"/>
        </w:rPr>
      </w:pPr>
      <w:r w:rsidRPr="00C77B48">
        <w:rPr>
          <w:rFonts w:cs="Times New Roman"/>
        </w:rPr>
        <w:t xml:space="preserve">Vďaka pokroku medicíny sa ľudstvo naučilo predchádzať smrtiacim infekčným epidémiám, respektíve ich účinne liečiť. V celosvetových štatistikách chorobnosti a úmrtnosti populácie tohto storočia postúpili na prvé miesto civilizačné choroby, vrátane zdravotných komplikácií z nadhmotnosti a obezity. Paradoxom modernej civilizácie je, že kým tretina populácie sveta stále trpí nedostatkom potravy, Svetová zdravotnícka organizácia označila </w:t>
      </w:r>
      <w:hyperlink r:id="rId172" w:history="1">
        <w:r w:rsidRPr="00C77B48">
          <w:rPr>
            <w:rStyle w:val="Hypertextovprepojenie"/>
            <w:rFonts w:cs="Times New Roman"/>
            <w:b/>
            <w:bCs/>
          </w:rPr>
          <w:t>obezitu</w:t>
        </w:r>
      </w:hyperlink>
      <w:r w:rsidRPr="00C77B48">
        <w:rPr>
          <w:rStyle w:val="Siln"/>
          <w:rFonts w:cs="Times New Roman"/>
        </w:rPr>
        <w:t xml:space="preserve"> za najväčší zdravotný problém súčasnosti</w:t>
      </w:r>
      <w:r w:rsidRPr="00C77B48">
        <w:rPr>
          <w:rFonts w:cs="Times New Roman"/>
        </w:rPr>
        <w:t xml:space="preserve"> a varuje pred globálnou epidémiou.</w:t>
      </w:r>
    </w:p>
    <w:p w:rsidR="002E0543" w:rsidRPr="00C77B48" w:rsidRDefault="002E0543" w:rsidP="002E0543">
      <w:pPr>
        <w:pStyle w:val="Bezriadkovania"/>
        <w:ind w:firstLine="708"/>
        <w:jc w:val="both"/>
        <w:rPr>
          <w:rFonts w:cs="Times New Roman"/>
        </w:rPr>
      </w:pPr>
      <w:r w:rsidRPr="00C77B48">
        <w:rPr>
          <w:rFonts w:cs="Times New Roman"/>
        </w:rPr>
        <w:t xml:space="preserve">Väčšina odborníkov ako aj medzinárodné dokumenty odporúčajú </w:t>
      </w:r>
      <w:r w:rsidRPr="00C77B48">
        <w:rPr>
          <w:rStyle w:val="Siln"/>
          <w:rFonts w:cs="Times New Roman"/>
        </w:rPr>
        <w:t>začať prevenciu epidémie obezity už v detskom veku</w:t>
      </w:r>
      <w:r w:rsidRPr="00C77B48">
        <w:rPr>
          <w:rFonts w:cs="Times New Roman"/>
        </w:rPr>
        <w:t>, kedy majú tieto programy väčšiu šancu na úspech, než v dospelosti. Avšak účinnosť intervenčných preventívnych programov je do istej miery obmedzená. Doterajšie skúsenosti potvrdzujú, že dlhodobé zníženie telesnej hmotnosti sa dosiahne najmä u jedincov, ktorí sú akýmkoľvek spôsobom významne motivovaní.</w:t>
      </w:r>
    </w:p>
    <w:p w:rsidR="002E0543" w:rsidRPr="00C77B48" w:rsidRDefault="002E0543" w:rsidP="002E0543">
      <w:pPr>
        <w:spacing w:after="0" w:line="240" w:lineRule="auto"/>
        <w:ind w:firstLine="708"/>
        <w:jc w:val="both"/>
        <w:rPr>
          <w:rFonts w:eastAsia="Times New Roman" w:cs="Times New Roman"/>
        </w:rPr>
      </w:pPr>
      <w:r w:rsidRPr="00C77B48">
        <w:rPr>
          <w:rFonts w:eastAsia="Times New Roman" w:cs="Times New Roman"/>
        </w:rPr>
        <w:t>Výskyt nadhmotnosti a obezity v Slovenskej republike. Z výsledkov štúdie EHES – EuropeanHealthExaminationSurvey – Zisťovanie zdravia Európanov v Slovenskej republike u dospelej populácie vo veku od 15 do 64 rokov v roku 2011, trpí na Slovensku obezitou 13-15 % detí vo veku od 11 do 15 rokov, nadhmotnosťou 20% vo vekovej kategórii od 18 do 24 rokov, obezitou</w:t>
      </w:r>
    </w:p>
    <w:p w:rsidR="002E0543" w:rsidRPr="00C77B48" w:rsidRDefault="002E0543" w:rsidP="002E0543">
      <w:pPr>
        <w:spacing w:after="0" w:line="240" w:lineRule="auto"/>
        <w:jc w:val="both"/>
        <w:rPr>
          <w:rFonts w:eastAsia="Times New Roman" w:cs="Times New Roman"/>
        </w:rPr>
      </w:pPr>
      <w:r w:rsidRPr="00C77B48">
        <w:rPr>
          <w:rFonts w:eastAsia="Times New Roman" w:cs="Times New Roman"/>
        </w:rPr>
        <w:t xml:space="preserve"> 41,74 % ľudí od 55 do 64 rokov, v skupine od 18 do 64 rokov trpí obezitou 25,6 % a 36,2 % nadhmotnosťou. Dôsledky nadhmotnosti a obezity v Európe sú neúprosné: prevencia obezity od roku 1980 sa viac ako strojnásobila v mnohých európskych krajinách a tento nárast je sprevádzaný nárastom chronických neprenosných ochorení. Posledné odhady ukazujú, že v EÚ dochádza k približne 2,8 miliónom úmrtí ročne v dôsledku príčin súvisiacich s nadhmotnosťou a obezitou. Z tohto dôvodu je potrebné apelovať na obyvateľov prostredníctvom osvetovej a preventívnej činnosti zameranej na zlepšenie a posilnenie zdravia počas celého života a nielen už pri manifestných zdravotných ťažkostiach. Preventívne intervencie zamerané na deti a mladých ľudí znamenajú </w:t>
      </w:r>
      <w:r w:rsidRPr="00C77B48">
        <w:rPr>
          <w:rFonts w:eastAsia="Times New Roman" w:cs="Times New Roman"/>
        </w:rPr>
        <w:lastRenderedPageBreak/>
        <w:t xml:space="preserve">návratnosť investícií v rámci liečebno-preventívnej starostlivosti o cca 6-10%, ak sú intervencie realizované už v ranom veku. Súčasný demografický vývoj v Európe s vyšším podielom staršej populácie naznačuje, že investície v rámci liečebno-preventívnej starostlivosti budú kontinuálne narastať. Na základe výsledkov VII. celoštátneho antropometrického prieskumu v roku 2011, realizovaného Úradom verejného zdravotníctva SR v Bratislave v roku 2013, v spolupráci s Ústavom hygieny LF UK v Bratislave je zrejmé, že </w:t>
      </w:r>
    </w:p>
    <w:p w:rsidR="002E0543" w:rsidRPr="00C77B48" w:rsidRDefault="002E0543" w:rsidP="002E0543">
      <w:pPr>
        <w:spacing w:after="0" w:line="240" w:lineRule="auto"/>
        <w:jc w:val="both"/>
        <w:rPr>
          <w:rFonts w:eastAsia="Times New Roman" w:cs="Times New Roman"/>
        </w:rPr>
      </w:pPr>
      <w:r w:rsidRPr="00C77B48">
        <w:rPr>
          <w:rFonts w:eastAsia="Times New Roman" w:cs="Times New Roman"/>
        </w:rPr>
        <w:t xml:space="preserve">v porovnaní s rokom 2001 došlo takmer vo všetkých sledovaných vekových skupinách chlapcov aj dievčat, s výnimkou 16 ročných dievčat, k štatisticky významnému zvýšeniu priemernej telesnej hmotnosti, u chlapcov v rozsahu od 1,6 do 5 kg a u dievčat od 0,6 do 3,4 kg. U chlapcov sú vysoké prírastky nielen v 10.- 15. roku, kedy zaznamenávame ešte rastovú </w:t>
      </w:r>
    </w:p>
    <w:p w:rsidR="002E0543" w:rsidRPr="00C77B48" w:rsidRDefault="002E0543" w:rsidP="002E0543">
      <w:pPr>
        <w:spacing w:after="0" w:line="240" w:lineRule="auto"/>
        <w:jc w:val="both"/>
        <w:rPr>
          <w:rFonts w:eastAsia="Times New Roman" w:cs="Times New Roman"/>
        </w:rPr>
      </w:pPr>
      <w:r w:rsidRPr="00C77B48">
        <w:rPr>
          <w:rFonts w:eastAsia="Times New Roman" w:cs="Times New Roman"/>
        </w:rPr>
        <w:t xml:space="preserve">akceleráciu, ale významne vyššie (o 2,9 – 3,8 kg) sú i v 16. – 18. roku, kedy výška stagnuje </w:t>
      </w:r>
    </w:p>
    <w:p w:rsidR="002E0543" w:rsidRPr="00C77B48" w:rsidRDefault="002E0543" w:rsidP="002E0543">
      <w:pPr>
        <w:spacing w:after="0" w:line="240" w:lineRule="auto"/>
        <w:jc w:val="both"/>
        <w:rPr>
          <w:rFonts w:eastAsia="Times New Roman" w:cs="Times New Roman"/>
        </w:rPr>
      </w:pPr>
      <w:r w:rsidRPr="00C77B48">
        <w:rPr>
          <w:rFonts w:eastAsia="Times New Roman" w:cs="Times New Roman"/>
        </w:rPr>
        <w:t>respektíve je nižšia oproti roku 2001. Kým v roku 2001 boli 18 roční chlapci v priemere o 0,6 kg ťažší ako v roku 1991, v roku 2011 boli oproti roku 2001 ťažší o 3,8 kg. Priemerná hmotnosť dievčat je v 18. roku vyššia oproti roku 2001 o 1,7 kg . Medzi predchádzajúcimi dvomi dekádami 1991 a 2001 bol rozdiel v 18. roku nevýznamný, iba 0,15 kg. Pri poslednom meraní sme intersexuálne rozdiely v telesnej hmotnosti chlapcov a dievčat v zmysle vyšších hodnôt u dievčat v priebehu puberty nezaznamenali. Vo všetkých vekových skupinách boli chlapci ťažší respektíve v 10. roku majú rovnakú priemernú hmotnosť. V 18. roku života sú chlapci oproti dievčatám v priemere ťažší o 14,8 kg.</w:t>
      </w:r>
    </w:p>
    <w:p w:rsidR="002E0543" w:rsidRPr="00C77B48" w:rsidRDefault="002E0543" w:rsidP="002E0543">
      <w:pPr>
        <w:spacing w:after="0" w:line="240" w:lineRule="auto"/>
        <w:jc w:val="both"/>
        <w:rPr>
          <w:rFonts w:eastAsia="Times New Roman" w:cs="Times New Roman"/>
        </w:rPr>
      </w:pPr>
    </w:p>
    <w:p w:rsidR="002E0543" w:rsidRPr="00C77B48" w:rsidRDefault="002E0543" w:rsidP="002E0543">
      <w:pPr>
        <w:jc w:val="both"/>
        <w:rPr>
          <w:rFonts w:cs="Times New Roman"/>
        </w:rPr>
      </w:pPr>
    </w:p>
    <w:p w:rsidR="002E0543" w:rsidRPr="00C77B48" w:rsidRDefault="002E0543" w:rsidP="002E0543">
      <w:pPr>
        <w:pStyle w:val="Bezriadkovania"/>
        <w:ind w:firstLine="708"/>
        <w:jc w:val="both"/>
        <w:rPr>
          <w:rFonts w:cs="Times New Roman"/>
        </w:rPr>
      </w:pPr>
    </w:p>
    <w:p w:rsidR="002E0543" w:rsidRPr="00C77B48" w:rsidRDefault="002E0543" w:rsidP="002E0543">
      <w:pPr>
        <w:pStyle w:val="Bezriadkovania"/>
        <w:ind w:firstLine="708"/>
        <w:jc w:val="both"/>
        <w:rPr>
          <w:rFonts w:cs="Times New Roman"/>
        </w:rPr>
      </w:pPr>
    </w:p>
    <w:p w:rsidR="002E0543" w:rsidRPr="00C77B48" w:rsidRDefault="002E0543" w:rsidP="002E0543">
      <w:pPr>
        <w:pStyle w:val="Bezriadkovania"/>
        <w:jc w:val="both"/>
        <w:rPr>
          <w:rFonts w:cs="Times New Roman"/>
          <w:b/>
        </w:rPr>
      </w:pPr>
      <w:r w:rsidRPr="00C77B48">
        <w:rPr>
          <w:rFonts w:cs="Times New Roman"/>
          <w:b/>
        </w:rPr>
        <w:t>Kľúčové oblasti prevencie obezity  v podmienkach školy</w:t>
      </w:r>
    </w:p>
    <w:p w:rsidR="002E0543" w:rsidRPr="00C77B48" w:rsidRDefault="002E0543" w:rsidP="002E0543">
      <w:pPr>
        <w:pStyle w:val="Bezriadkovania"/>
        <w:jc w:val="both"/>
        <w:rPr>
          <w:rFonts w:cs="Times New Roman"/>
          <w:b/>
        </w:rPr>
      </w:pPr>
    </w:p>
    <w:p w:rsidR="002E0543" w:rsidRPr="00C77B48" w:rsidRDefault="002E0543" w:rsidP="002E0543">
      <w:pPr>
        <w:pStyle w:val="Bezriadkovania"/>
        <w:ind w:firstLine="360"/>
        <w:jc w:val="both"/>
        <w:rPr>
          <w:rFonts w:cs="Times New Roman"/>
        </w:rPr>
      </w:pPr>
      <w:r w:rsidRPr="00C77B48">
        <w:rPr>
          <w:rFonts w:cs="Times New Roman"/>
        </w:rPr>
        <w:t xml:space="preserve">Vychádzajúc z národného akčného plánu prevencii obezity na roky 2015 – 25 (ďalej v texte NAPPO) za prioritné oblasti prevencie obezity v podmienkach školy považujeme: </w:t>
      </w:r>
    </w:p>
    <w:p w:rsidR="002E0543" w:rsidRPr="00C77B48" w:rsidRDefault="002E0543" w:rsidP="00BC6987">
      <w:pPr>
        <w:pStyle w:val="Bezriadkovania"/>
        <w:numPr>
          <w:ilvl w:val="0"/>
          <w:numId w:val="87"/>
        </w:numPr>
        <w:jc w:val="both"/>
        <w:rPr>
          <w:rFonts w:cs="Times New Roman"/>
        </w:rPr>
      </w:pPr>
      <w:r w:rsidRPr="00C77B48">
        <w:rPr>
          <w:rFonts w:cs="Times New Roman"/>
        </w:rPr>
        <w:t>Oblasť zdravej výživy a stravovania detí,</w:t>
      </w:r>
    </w:p>
    <w:p w:rsidR="002E0543" w:rsidRPr="00C77B48" w:rsidRDefault="002E0543" w:rsidP="00BC6987">
      <w:pPr>
        <w:pStyle w:val="Bezriadkovania"/>
        <w:numPr>
          <w:ilvl w:val="0"/>
          <w:numId w:val="87"/>
        </w:numPr>
        <w:jc w:val="both"/>
        <w:rPr>
          <w:rFonts w:cs="Times New Roman"/>
        </w:rPr>
      </w:pPr>
      <w:r w:rsidRPr="00C77B48">
        <w:rPr>
          <w:rFonts w:cs="Times New Roman"/>
        </w:rPr>
        <w:t xml:space="preserve">Oblasť pohybovej aktivity, </w:t>
      </w:r>
    </w:p>
    <w:p w:rsidR="002E0543" w:rsidRPr="00C77B48" w:rsidRDefault="002E0543" w:rsidP="00BC6987">
      <w:pPr>
        <w:pStyle w:val="Bezriadkovania"/>
        <w:numPr>
          <w:ilvl w:val="0"/>
          <w:numId w:val="87"/>
        </w:numPr>
        <w:jc w:val="both"/>
        <w:rPr>
          <w:rFonts w:cs="Times New Roman"/>
        </w:rPr>
      </w:pPr>
      <w:r w:rsidRPr="00C77B48">
        <w:rPr>
          <w:rFonts w:cs="Times New Roman"/>
        </w:rPr>
        <w:t>Oblasť spolupráce s rodinou</w:t>
      </w:r>
    </w:p>
    <w:p w:rsidR="002E0543" w:rsidRPr="00C77B48" w:rsidRDefault="002E0543" w:rsidP="00BC6987">
      <w:pPr>
        <w:pStyle w:val="Bezriadkovania"/>
        <w:numPr>
          <w:ilvl w:val="0"/>
          <w:numId w:val="87"/>
        </w:numPr>
        <w:jc w:val="both"/>
        <w:rPr>
          <w:rFonts w:cs="Times New Roman"/>
        </w:rPr>
      </w:pPr>
      <w:r w:rsidRPr="00C77B48">
        <w:rPr>
          <w:rFonts w:cs="Times New Roman"/>
        </w:rPr>
        <w:t>Oblasť školských informatívnych a poradenských programov.</w:t>
      </w:r>
    </w:p>
    <w:p w:rsidR="002E0543" w:rsidRPr="00C77B48" w:rsidRDefault="002E0543" w:rsidP="002E0543">
      <w:pPr>
        <w:pStyle w:val="Bezriadkovania"/>
        <w:ind w:left="720"/>
        <w:jc w:val="both"/>
        <w:rPr>
          <w:rFonts w:cs="Times New Roman"/>
        </w:rPr>
      </w:pPr>
    </w:p>
    <w:p w:rsidR="002E0543" w:rsidRPr="00C77B48" w:rsidRDefault="002E0543" w:rsidP="002E0543">
      <w:pPr>
        <w:pStyle w:val="Bezriadkovania"/>
        <w:ind w:firstLine="360"/>
        <w:jc w:val="both"/>
        <w:rPr>
          <w:rFonts w:cs="Times New Roman"/>
        </w:rPr>
      </w:pPr>
      <w:r w:rsidRPr="00C77B48">
        <w:rPr>
          <w:rFonts w:cs="Times New Roman"/>
        </w:rPr>
        <w:t>V rámci týchto oblastí sa zameriame na konkretizáciu úloh plnenia zámerov NAPPO.</w:t>
      </w:r>
    </w:p>
    <w:p w:rsidR="002E0543" w:rsidRPr="00C77B48" w:rsidRDefault="002E0543" w:rsidP="002E0543">
      <w:pPr>
        <w:pStyle w:val="Bezriadkovania"/>
        <w:ind w:left="360"/>
        <w:jc w:val="both"/>
        <w:rPr>
          <w:rFonts w:cs="Times New Roman"/>
        </w:rPr>
      </w:pPr>
    </w:p>
    <w:p w:rsidR="002E0543" w:rsidRPr="00C77B48" w:rsidRDefault="002E0543" w:rsidP="002E0543">
      <w:pPr>
        <w:pStyle w:val="Bezriadkovania"/>
        <w:ind w:left="720"/>
        <w:jc w:val="both"/>
        <w:rPr>
          <w:rFonts w:cs="Times New Roman"/>
          <w:b/>
        </w:rPr>
      </w:pPr>
    </w:p>
    <w:p w:rsidR="002E0543" w:rsidRPr="00C77B48" w:rsidRDefault="002E0543" w:rsidP="002E0543">
      <w:pPr>
        <w:pStyle w:val="Bezriadkovania"/>
        <w:ind w:left="720"/>
        <w:jc w:val="both"/>
        <w:rPr>
          <w:rFonts w:cs="Times New Roman"/>
          <w:b/>
        </w:rPr>
      </w:pPr>
      <w:r w:rsidRPr="00C77B48">
        <w:rPr>
          <w:rFonts w:cs="Times New Roman"/>
          <w:b/>
        </w:rPr>
        <w:t>Oblasť zdravej výživy a stravovania detí</w:t>
      </w:r>
    </w:p>
    <w:p w:rsidR="002E0543" w:rsidRPr="00C77B48" w:rsidRDefault="002E0543" w:rsidP="002E0543">
      <w:pPr>
        <w:pStyle w:val="Bezriadkovania"/>
        <w:ind w:firstLine="708"/>
        <w:jc w:val="both"/>
        <w:rPr>
          <w:rFonts w:cs="Times New Roman"/>
        </w:rPr>
      </w:pPr>
      <w:r w:rsidRPr="00C77B48">
        <w:rPr>
          <w:rFonts w:cs="Times New Roman"/>
        </w:rPr>
        <w:t xml:space="preserve">Kľúčovou otázkou zastavenia pandémie obezity je </w:t>
      </w:r>
      <w:r w:rsidRPr="00C77B48">
        <w:rPr>
          <w:rStyle w:val="Siln"/>
          <w:rFonts w:cs="Times New Roman"/>
        </w:rPr>
        <w:t>výchova detí k zdravej výžive</w:t>
      </w:r>
      <w:r w:rsidRPr="00C77B48">
        <w:rPr>
          <w:rFonts w:cs="Times New Roman"/>
        </w:rPr>
        <w:t>. Najväčšia zodpovednosť v tomto smere je na rodičoch a pedagógoch. Mnohokrát už zmena z bežného stravovacieho spôsobu s nesprávnymi návykmi na zdravý spôsob má za následok pokles telesnej hmotnosti. Pozitívne sa u detí prejavuje aj redukcia frekvencie stravovania mimo domu, no najmä správne rozloženie celodenného príjmu stravy na viaceré jedlá a menšie porcie potravy.</w:t>
      </w:r>
    </w:p>
    <w:p w:rsidR="002E0543" w:rsidRPr="00C77B48" w:rsidRDefault="002E0543" w:rsidP="002E0543">
      <w:pPr>
        <w:pStyle w:val="Bezriadkovania"/>
        <w:ind w:firstLine="708"/>
        <w:jc w:val="both"/>
        <w:rPr>
          <w:rFonts w:cs="Times New Roman"/>
        </w:rPr>
      </w:pPr>
      <w:r w:rsidRPr="00C77B48">
        <w:rPr>
          <w:rFonts w:cs="Times New Roman"/>
        </w:rPr>
        <w:t xml:space="preserve">Podľa skúseností z dotazníkových prieskumov môžeme konštatovať, že </w:t>
      </w:r>
      <w:r w:rsidRPr="00C77B48">
        <w:rPr>
          <w:rStyle w:val="Siln"/>
          <w:rFonts w:cs="Times New Roman"/>
        </w:rPr>
        <w:t>vedomosti dospelej aj detskej populácie o zložení potravy sú nedostačujúce</w:t>
      </w:r>
      <w:r w:rsidRPr="00C77B48">
        <w:rPr>
          <w:rFonts w:cs="Times New Roman"/>
        </w:rPr>
        <w:t>. Odhad energetickej hodnoty jednotlivých potravín a hotových jedál je veľmi nepresný a mnohí sa vôbec nezaujímajú čo a koľko jedia. Samozrejme nie je možné očakávať od zdravých ľudí, aby počítali energetický obsah každého prijatého jedla a výdaj energie pri cvičení. Vhodnou edukáciou je však možné zvýšiť úroveň vedomostí verejnosti a dosiahnuť, aby si osvojili princípy zdravej výživy a aspoň raz týždenne si kontrolovali svoju hmotnosť.</w:t>
      </w:r>
    </w:p>
    <w:p w:rsidR="002E0543" w:rsidRPr="00C77B48" w:rsidRDefault="002E0543" w:rsidP="002E0543">
      <w:pPr>
        <w:pStyle w:val="Bezriadkovania"/>
        <w:ind w:firstLine="708"/>
        <w:jc w:val="both"/>
        <w:rPr>
          <w:rFonts w:cs="Times New Roman"/>
        </w:rPr>
      </w:pPr>
    </w:p>
    <w:p w:rsidR="002E0543" w:rsidRPr="00C77B48" w:rsidRDefault="002E0543" w:rsidP="002E0543">
      <w:pPr>
        <w:pStyle w:val="Bezriadkovania"/>
        <w:ind w:left="720"/>
        <w:jc w:val="both"/>
        <w:rPr>
          <w:rFonts w:cs="Times New Roman"/>
          <w:b/>
        </w:rPr>
      </w:pPr>
      <w:r w:rsidRPr="00C77B48">
        <w:rPr>
          <w:rFonts w:cs="Times New Roman"/>
          <w:b/>
        </w:rPr>
        <w:t>Oblasť pohybovej aktivity</w:t>
      </w:r>
    </w:p>
    <w:p w:rsidR="002E0543" w:rsidRPr="00C77B48" w:rsidRDefault="002E0543" w:rsidP="002E0543">
      <w:pPr>
        <w:pStyle w:val="Bezriadkovania"/>
        <w:ind w:firstLine="708"/>
        <w:jc w:val="both"/>
        <w:rPr>
          <w:rFonts w:cs="Times New Roman"/>
        </w:rPr>
      </w:pPr>
      <w:r w:rsidRPr="00C77B48">
        <w:rPr>
          <w:rFonts w:cs="Times New Roman"/>
        </w:rPr>
        <w:lastRenderedPageBreak/>
        <w:t>Každé dieťa má prirodzený vzťah k pohybovej aktivite. Tento vzťah je utlmený nízkym počtom hodín telesnej výchovy, chýbaním prostredia na bežnú fyzickú aktivitu (chôdza, bicyklovanie, atď.) a šport mimo vyučovania, enormne dlhým časom stráveným pri televízii a počítačoch doma. K zníženiu telesnej hmotnosti dokázateľne nie je potrebná taká miera fyzickej aktivity, ako sa donedávna predpokladalo. Už mierne zvýšenie bežnej dennej aktivity (</w:t>
      </w:r>
      <w:r w:rsidRPr="00C77B48">
        <w:rPr>
          <w:rStyle w:val="Siln"/>
          <w:rFonts w:cs="Times New Roman"/>
        </w:rPr>
        <w:t>menej sedenia a viac státia, chôdze či bicyklovania</w:t>
      </w:r>
      <w:r w:rsidRPr="00C77B48">
        <w:rPr>
          <w:rFonts w:cs="Times New Roman"/>
        </w:rPr>
        <w:t>) môže zvýšiť výdaj energie približne až o 60-200 kJ za hodinu.</w:t>
      </w:r>
    </w:p>
    <w:p w:rsidR="002E0543" w:rsidRPr="00C77B48" w:rsidRDefault="002E0543" w:rsidP="002E0543">
      <w:pPr>
        <w:pStyle w:val="Bezriadkovania"/>
        <w:ind w:firstLine="708"/>
        <w:jc w:val="both"/>
        <w:rPr>
          <w:rFonts w:cs="Times New Roman"/>
        </w:rPr>
      </w:pPr>
      <w:r w:rsidRPr="00C77B48">
        <w:rPr>
          <w:rFonts w:cs="Times New Roman"/>
        </w:rPr>
        <w:t xml:space="preserve">Programy zamerané na redukciu sedavého spôsobu života a podporu voľnej hry omnoho efektívnejšie zabraňujú ďalšiemu priberaniu na hmotnosti, než nariadenie povinného cvičenia a redukcie príjmu potravín. Výbornou motiváciou pre deti je </w:t>
      </w:r>
      <w:r w:rsidRPr="00C77B48">
        <w:rPr>
          <w:rStyle w:val="Siln"/>
          <w:rFonts w:cs="Times New Roman"/>
        </w:rPr>
        <w:t>víkendové rodinné športovanie</w:t>
      </w:r>
      <w:r w:rsidRPr="00C77B48">
        <w:rPr>
          <w:rFonts w:cs="Times New Roman"/>
        </w:rPr>
        <w:t xml:space="preserve">, ktoré si dieťa osvojí už v predškolskom veku. Chýbať by nemali ani pravidelné pohybové aktivity v rámci školy či rozličných krúžkov, aby sa </w:t>
      </w:r>
      <w:r w:rsidRPr="00C77B48">
        <w:rPr>
          <w:rStyle w:val="Siln"/>
          <w:rFonts w:cs="Times New Roman"/>
        </w:rPr>
        <w:t>pohyb stal súčasťou každodenného života</w:t>
      </w:r>
      <w:r w:rsidRPr="00C77B48">
        <w:rPr>
          <w:rFonts w:cs="Times New Roman"/>
        </w:rPr>
        <w:t xml:space="preserve">. Popri správnej snahe o zvýšenie účasti detí na športových aktivitách a školskej telesnej výchove sa stále nedoceňuje vplyv aktívneho spôsobu transportu (chôdza, bicyklovanie) do školy a domov po </w:t>
      </w:r>
    </w:p>
    <w:p w:rsidR="002E0543" w:rsidRPr="00C77B48" w:rsidRDefault="002E0543" w:rsidP="002E0543">
      <w:pPr>
        <w:pStyle w:val="Bezriadkovania"/>
        <w:jc w:val="both"/>
        <w:rPr>
          <w:rFonts w:cs="Times New Roman"/>
        </w:rPr>
      </w:pPr>
      <w:r w:rsidRPr="00C77B48">
        <w:rPr>
          <w:rFonts w:cs="Times New Roman"/>
        </w:rPr>
        <w:t>skončení vyučovania.</w:t>
      </w:r>
    </w:p>
    <w:p w:rsidR="002E0543" w:rsidRPr="00C77B48" w:rsidRDefault="002E0543" w:rsidP="002E0543">
      <w:pPr>
        <w:pStyle w:val="Bezriadkovania"/>
        <w:ind w:firstLine="708"/>
        <w:jc w:val="both"/>
        <w:rPr>
          <w:rFonts w:cs="Times New Roman"/>
        </w:rPr>
      </w:pPr>
      <w:r w:rsidRPr="00C77B48">
        <w:rPr>
          <w:rFonts w:cs="Times New Roman"/>
        </w:rPr>
        <w:t xml:space="preserve">Podľa štúdie WHO HealthBehaviour in School-agedChildren (HBSC), do ktorej sa zapojilo po 1500 žiakov piatych, siedmych a deviatych ročníkov zo 41 krajín vrátane Slovenska, strávi 46 % detí dve až tri hodiny denne pri televízore. Počítačové hry pohltia cez pracovné dni 40% školákom dve hodiny z voľného času. </w:t>
      </w:r>
      <w:r w:rsidRPr="00C77B48">
        <w:rPr>
          <w:rStyle w:val="Siln"/>
          <w:rFonts w:cs="Times New Roman"/>
        </w:rPr>
        <w:t>Je nevyhnutné skrátiť čas, ktorý deti venujú sledovaniu televíznych programov a videohrám</w:t>
      </w:r>
      <w:r w:rsidRPr="00C77B48">
        <w:rPr>
          <w:rFonts w:cs="Times New Roman"/>
        </w:rPr>
        <w:t>. Ku zvýšeniu zdravotného rizika v značnej miere prispieva okrem inaktivity aj obligátne konzumovanie väčšieho množstva „prázdnych“ kalórii (napr. čipsov) počas sledovania televíznych programov.</w:t>
      </w:r>
    </w:p>
    <w:p w:rsidR="002E0543" w:rsidRPr="00C77B48" w:rsidRDefault="002E0543" w:rsidP="002E0543">
      <w:pPr>
        <w:pStyle w:val="Bezriadkovania"/>
        <w:jc w:val="both"/>
        <w:rPr>
          <w:rFonts w:cs="Times New Roman"/>
        </w:rPr>
      </w:pPr>
      <w:r w:rsidRPr="00C77B48">
        <w:rPr>
          <w:rFonts w:cs="Times New Roman"/>
        </w:rPr>
        <w:t>Každý výchovný postup orientovaný na zvýšenie pohybovej aktivity sa stáva kontraproduktívnym, ak sa simultánne nevytvorí primerané prostredie a podmienky na jeho splnenie. Kľúčovou lokalitou pre intervencie je obytná štvrť. Programy sa majú zamerať na vytvorenie mestského a prímestského prostredia, ktoré by umožnilo a podporilo aktívny životný štýl, ako sú vychádzkové a cyklistické trasy, parky a športové zariadenia prístupné pre verejnosť. Rozšírenie verejných voľných priestorov môže byť pre súčasný stupeň zastavanosti miest a obcí komplikované. Malo by sa však všestranne dbať aspoň o zachovanie existujúceho rozsahu takýchto priestorov. Keďže ľudia neexistujú iba v jednom prostredí, preventívne aktivity zasahujúce do viacerých prostredí majú väčšiu úspešnosť ako akcie zamerané na jedno prostredie .</w:t>
      </w:r>
    </w:p>
    <w:p w:rsidR="002E0543" w:rsidRPr="00C77B48" w:rsidRDefault="002E0543" w:rsidP="002E0543">
      <w:pPr>
        <w:pStyle w:val="Bezriadkovania"/>
        <w:jc w:val="both"/>
        <w:rPr>
          <w:rFonts w:cs="Times New Roman"/>
        </w:rPr>
      </w:pPr>
    </w:p>
    <w:p w:rsidR="002E0543" w:rsidRPr="00C77B48" w:rsidRDefault="002E0543" w:rsidP="002E0543">
      <w:pPr>
        <w:pStyle w:val="Bezriadkovania"/>
        <w:ind w:firstLine="708"/>
        <w:jc w:val="both"/>
        <w:rPr>
          <w:rFonts w:cs="Times New Roman"/>
          <w:b/>
        </w:rPr>
      </w:pPr>
      <w:r w:rsidRPr="00C77B48">
        <w:rPr>
          <w:rFonts w:cs="Times New Roman"/>
          <w:b/>
        </w:rPr>
        <w:t xml:space="preserve">Oblasť spolupráce s rodinou </w:t>
      </w:r>
    </w:p>
    <w:p w:rsidR="002E0543" w:rsidRPr="00C77B48" w:rsidRDefault="002E0543" w:rsidP="002E0543">
      <w:pPr>
        <w:pStyle w:val="Bezriadkovania"/>
        <w:jc w:val="both"/>
        <w:rPr>
          <w:rFonts w:cs="Times New Roman"/>
          <w:b/>
        </w:rPr>
      </w:pPr>
    </w:p>
    <w:p w:rsidR="002E0543" w:rsidRPr="00C77B48" w:rsidRDefault="002E0543" w:rsidP="002E0543">
      <w:pPr>
        <w:pStyle w:val="Bezriadkovania"/>
        <w:ind w:firstLine="708"/>
        <w:jc w:val="both"/>
        <w:rPr>
          <w:rFonts w:cs="Times New Roman"/>
        </w:rPr>
      </w:pPr>
      <w:r w:rsidRPr="00C77B48">
        <w:rPr>
          <w:rFonts w:cs="Times New Roman"/>
        </w:rPr>
        <w:t xml:space="preserve">Rodinné prostredie hrá podstatnú úlohu vo formovaní stravovacích zvyklostí a spôsobu fyzickej aktivity dieťaťa. Mnohé vzory správania sa si deti vytvárajú už v prvých rokoch života a preberajú ich od svojich rodičov. Takéto a zvyky pretrvávajú aj v ďalších obdobiach života. Rodičia sú vzorom pre svoje deti, preto ich heslom má byť </w:t>
      </w:r>
      <w:r w:rsidRPr="00C77B48">
        <w:rPr>
          <w:rStyle w:val="Siln"/>
          <w:rFonts w:cs="Times New Roman"/>
        </w:rPr>
        <w:t>„rob ako to robím ja“</w:t>
      </w:r>
      <w:r w:rsidRPr="00C77B48">
        <w:rPr>
          <w:rFonts w:cs="Times New Roman"/>
        </w:rPr>
        <w:t xml:space="preserve"> namiesto </w:t>
      </w:r>
      <w:r w:rsidRPr="00C77B48">
        <w:rPr>
          <w:rStyle w:val="Siln"/>
          <w:rFonts w:cs="Times New Roman"/>
        </w:rPr>
        <w:t>„rob ako hovorím“</w:t>
      </w:r>
      <w:r w:rsidRPr="00C77B48">
        <w:rPr>
          <w:rFonts w:cs="Times New Roman"/>
        </w:rPr>
        <w:t>. V súlade s tým sa časť preventívnych programov zamerala na jednotlivé rodiny. Úpravu spôsobu stravovania a mieru fyzickej aktivity dieťa znáša omnoho ľahšie, ak sa týmito princípmi riadi aj jeho rodina a priatelia.</w:t>
      </w:r>
    </w:p>
    <w:p w:rsidR="002E0543" w:rsidRPr="00C77B48" w:rsidRDefault="002E0543" w:rsidP="002E0543">
      <w:pPr>
        <w:pStyle w:val="Bezriadkovania"/>
        <w:jc w:val="both"/>
        <w:rPr>
          <w:rFonts w:cs="Times New Roman"/>
        </w:rPr>
      </w:pPr>
      <w:r w:rsidRPr="00C77B48">
        <w:rPr>
          <w:rFonts w:cs="Times New Roman"/>
        </w:rPr>
        <w:t xml:space="preserve">Avšak pôvodný životný štýl býva výsledkom rodinných zvyklostí, sociálneho prostredia a neposledne aj vplyvu reklamy na potraviny. Aj sekundárna prevencia obezity (obmedzenie ďalšieho priberania na hmotnosti u obéznych detí) je efektívnejšia, ak sú do nej zapojení aj rodičia. Pozoruhodnou iniciatívou v prevencii detskej obezity sú </w:t>
      </w:r>
      <w:r w:rsidRPr="00C77B48">
        <w:rPr>
          <w:rStyle w:val="Siln"/>
          <w:rFonts w:cs="Times New Roman"/>
        </w:rPr>
        <w:t>školské oznámenia pre rodičov týkajúce sa hmotnostných problému ich detí</w:t>
      </w:r>
      <w:r w:rsidRPr="00C77B48">
        <w:rPr>
          <w:rFonts w:cs="Times New Roman"/>
        </w:rPr>
        <w:t>. Bolo zistené, že rodičia, ktorí dostávali zo školy správu a stave hmotnosti a fyzickej zdatnosti svojho dieťaťa venovali reálne viac pozornosti tomuto problému, než rodičia z kontrolnej skupiny, ktorí takého „varovanie“ zo školy nedostávali.</w:t>
      </w:r>
    </w:p>
    <w:p w:rsidR="002E0543" w:rsidRPr="00C77B48" w:rsidRDefault="002E0543" w:rsidP="002E0543">
      <w:pPr>
        <w:pStyle w:val="Bezriadkovania"/>
        <w:jc w:val="both"/>
        <w:rPr>
          <w:rFonts w:cs="Times New Roman"/>
        </w:rPr>
      </w:pPr>
    </w:p>
    <w:p w:rsidR="002E0543" w:rsidRPr="00C77B48" w:rsidRDefault="002E0543" w:rsidP="002E0543">
      <w:pPr>
        <w:pStyle w:val="Bezriadkovania"/>
        <w:jc w:val="both"/>
        <w:rPr>
          <w:rFonts w:cs="Times New Roman"/>
          <w:b/>
        </w:rPr>
      </w:pPr>
      <w:r w:rsidRPr="00C77B48">
        <w:rPr>
          <w:rFonts w:cs="Times New Roman"/>
        </w:rPr>
        <w:tab/>
      </w:r>
      <w:r w:rsidRPr="00C77B48">
        <w:rPr>
          <w:rFonts w:cs="Times New Roman"/>
          <w:b/>
        </w:rPr>
        <w:t>Oblasť školských informatívnych  a poradenské programov</w:t>
      </w:r>
    </w:p>
    <w:p w:rsidR="002E0543" w:rsidRPr="00C77B48" w:rsidRDefault="002E0543" w:rsidP="002E0543">
      <w:pPr>
        <w:pStyle w:val="Bezriadkovania"/>
        <w:jc w:val="both"/>
        <w:rPr>
          <w:rFonts w:cs="Times New Roman"/>
          <w:b/>
        </w:rPr>
      </w:pPr>
    </w:p>
    <w:p w:rsidR="002E0543" w:rsidRPr="00C77B48" w:rsidRDefault="002E0543" w:rsidP="002E0543">
      <w:pPr>
        <w:pStyle w:val="Bezriadkovania"/>
        <w:ind w:firstLine="708"/>
        <w:jc w:val="both"/>
        <w:rPr>
          <w:rFonts w:cs="Times New Roman"/>
        </w:rPr>
      </w:pPr>
      <w:r w:rsidRPr="00C77B48">
        <w:rPr>
          <w:rFonts w:cs="Times New Roman"/>
        </w:rPr>
        <w:lastRenderedPageBreak/>
        <w:t>Školy sú prirodzeným prostredím pre ovplyvnenie stravovacích návykov a fyzickej aktivity. Výbornú príležitosť pre takéto iniciatívy poskytujú mimoškolské zariadenia resp. povýučbové aktivity v poobedňajších hodinách. Využitie školského prostredia má mnohé výhody:</w:t>
      </w:r>
    </w:p>
    <w:p w:rsidR="002E0543" w:rsidRPr="00C77B48" w:rsidRDefault="002E0543" w:rsidP="002E0543">
      <w:pPr>
        <w:pStyle w:val="Bezriadkovania"/>
        <w:jc w:val="both"/>
        <w:rPr>
          <w:rFonts w:cs="Times New Roman"/>
        </w:rPr>
      </w:pPr>
      <w:r w:rsidRPr="00C77B48">
        <w:rPr>
          <w:rFonts w:cs="Times New Roman"/>
        </w:rPr>
        <w:t xml:space="preserve">a) má </w:t>
      </w:r>
      <w:r w:rsidRPr="00C77B48">
        <w:rPr>
          <w:rStyle w:val="Siln"/>
          <w:rFonts w:cs="Times New Roman"/>
        </w:rPr>
        <w:t>dosah</w:t>
      </w:r>
      <w:r w:rsidRPr="00C77B48">
        <w:rPr>
          <w:rFonts w:cs="Times New Roman"/>
        </w:rPr>
        <w:t xml:space="preserve"> na veľkú časť detskej populácie</w:t>
      </w:r>
      <w:r w:rsidRPr="00C77B48">
        <w:rPr>
          <w:rFonts w:cs="Times New Roman"/>
        </w:rPr>
        <w:br/>
        <w:t>b) deti trávia v škole značné množstvo</w:t>
      </w:r>
      <w:r w:rsidRPr="00C77B48">
        <w:rPr>
          <w:rStyle w:val="Siln"/>
          <w:rFonts w:cs="Times New Roman"/>
        </w:rPr>
        <w:t xml:space="preserve"> času</w:t>
      </w:r>
      <w:r w:rsidRPr="00C77B48">
        <w:rPr>
          <w:rFonts w:cs="Times New Roman"/>
        </w:rPr>
        <w:br/>
        <w:t xml:space="preserve">c) umožňuje do </w:t>
      </w:r>
      <w:r w:rsidRPr="00C77B48">
        <w:rPr>
          <w:rStyle w:val="Siln"/>
          <w:rFonts w:cs="Times New Roman"/>
        </w:rPr>
        <w:t xml:space="preserve">učebných osnov </w:t>
      </w:r>
      <w:r w:rsidRPr="00C77B48">
        <w:rPr>
          <w:rFonts w:cs="Times New Roman"/>
        </w:rPr>
        <w:t>zaradiť výučbu o zdravom životnom štýle</w:t>
      </w:r>
      <w:r w:rsidRPr="00C77B48">
        <w:rPr>
          <w:rFonts w:cs="Times New Roman"/>
        </w:rPr>
        <w:br/>
        <w:t xml:space="preserve">d) umožňuje vytvoriť </w:t>
      </w:r>
      <w:r w:rsidRPr="00C77B48">
        <w:rPr>
          <w:rStyle w:val="Siln"/>
          <w:rFonts w:cs="Times New Roman"/>
        </w:rPr>
        <w:t>vhodné prostredie</w:t>
      </w:r>
      <w:r w:rsidRPr="00C77B48">
        <w:rPr>
          <w:rFonts w:cs="Times New Roman"/>
        </w:rPr>
        <w:t xml:space="preserve"> poskytnutím zdravej stravy a zlepšením prístupu k športu a aktívnemu tráveniu voľného času,</w:t>
      </w:r>
      <w:r w:rsidRPr="00C77B48">
        <w:rPr>
          <w:rFonts w:cs="Times New Roman"/>
        </w:rPr>
        <w:br/>
        <w:t xml:space="preserve">e) škola môže pôsobiť ako </w:t>
      </w:r>
      <w:r w:rsidRPr="00C77B48">
        <w:rPr>
          <w:rStyle w:val="Siln"/>
          <w:rFonts w:cs="Times New Roman"/>
        </w:rPr>
        <w:t>centrum pre spoločenské aktivity</w:t>
      </w:r>
      <w:r w:rsidRPr="00C77B48">
        <w:rPr>
          <w:rFonts w:cs="Times New Roman"/>
        </w:rPr>
        <w:t>. Úspech týchto aktivít do značnej miery závisí od nadšenia a porozumenia učiteľského zboru a od jeho znalostí princípov zdravého životného štýlu.</w:t>
      </w:r>
    </w:p>
    <w:p w:rsidR="002E0543" w:rsidRPr="00C77B48" w:rsidRDefault="002E0543" w:rsidP="002E0543">
      <w:pPr>
        <w:pStyle w:val="Bezriadkovania"/>
        <w:jc w:val="both"/>
        <w:rPr>
          <w:rFonts w:cs="Times New Roman"/>
        </w:rPr>
      </w:pPr>
    </w:p>
    <w:p w:rsidR="002E0543" w:rsidRPr="00C77B48" w:rsidRDefault="002E0543" w:rsidP="002E0543">
      <w:pPr>
        <w:pStyle w:val="Bezriadkovania"/>
        <w:jc w:val="both"/>
        <w:rPr>
          <w:rFonts w:cs="Times New Roman"/>
        </w:rPr>
      </w:pPr>
      <w:r w:rsidRPr="00C77B48">
        <w:rPr>
          <w:rFonts w:cs="Times New Roman"/>
        </w:rPr>
        <w:t xml:space="preserve">Cieľom aktivít a úloh je výchova k zdravému spôsobu života, formovanie zdravého životného štýlu, dosiahnutie trvalej zmeny prístupu ku zdraviu.  </w:t>
      </w:r>
    </w:p>
    <w:p w:rsidR="002E0543" w:rsidRPr="00C77B48" w:rsidRDefault="002E0543" w:rsidP="002E0543">
      <w:pPr>
        <w:pStyle w:val="Bezriadkovania"/>
        <w:jc w:val="both"/>
        <w:rPr>
          <w:rFonts w:cs="Times New Roman"/>
        </w:rPr>
      </w:pPr>
      <w:r w:rsidRPr="00C77B48">
        <w:rPr>
          <w:rFonts w:cs="Times New Roman"/>
        </w:rPr>
        <w:t xml:space="preserve">Za týmto účelom každoročne organizujeme na ZŠ a MŠ podujatia a aktivity, ktorých cieľom je:  </w:t>
      </w:r>
    </w:p>
    <w:p w:rsidR="002E0543" w:rsidRPr="00C77B48" w:rsidRDefault="002E0543" w:rsidP="00BC6987">
      <w:pPr>
        <w:pStyle w:val="Bezriadkovania"/>
        <w:numPr>
          <w:ilvl w:val="0"/>
          <w:numId w:val="88"/>
        </w:numPr>
        <w:jc w:val="both"/>
        <w:rPr>
          <w:rFonts w:cs="Times New Roman"/>
          <w:b/>
        </w:rPr>
      </w:pPr>
      <w:r w:rsidRPr="00C77B48">
        <w:rPr>
          <w:rFonts w:cs="Times New Roman"/>
        </w:rPr>
        <w:t xml:space="preserve">zvyšovať povedomie detí a žiakov, </w:t>
      </w:r>
    </w:p>
    <w:p w:rsidR="002E0543" w:rsidRPr="00C77B48" w:rsidRDefault="002E0543" w:rsidP="00BC6987">
      <w:pPr>
        <w:pStyle w:val="Bezriadkovania"/>
        <w:numPr>
          <w:ilvl w:val="0"/>
          <w:numId w:val="88"/>
        </w:numPr>
        <w:jc w:val="both"/>
        <w:rPr>
          <w:rFonts w:cs="Times New Roman"/>
          <w:b/>
        </w:rPr>
      </w:pPr>
      <w:r w:rsidRPr="00C77B48">
        <w:rPr>
          <w:rFonts w:cs="Times New Roman"/>
        </w:rPr>
        <w:t xml:space="preserve">voľnočasové aktivity žiakov  i  aktivity detí MŠ zamerať na zmenu životného štýlu – trvalé zabudovanie pestrej a energeticky vyváženej stravy, pravidelné pohybové aktivity, </w:t>
      </w:r>
    </w:p>
    <w:p w:rsidR="002E0543" w:rsidRPr="00C77B48" w:rsidRDefault="002E0543" w:rsidP="00BC6987">
      <w:pPr>
        <w:pStyle w:val="Bezriadkovania"/>
        <w:numPr>
          <w:ilvl w:val="0"/>
          <w:numId w:val="88"/>
        </w:numPr>
        <w:jc w:val="both"/>
        <w:rPr>
          <w:rFonts w:cs="Times New Roman"/>
          <w:b/>
        </w:rPr>
      </w:pPr>
      <w:r w:rsidRPr="00C77B48">
        <w:rPr>
          <w:rFonts w:cs="Times New Roman"/>
        </w:rPr>
        <w:t xml:space="preserve">organizovať vzdelávanie v oblasti zdravej výživy, </w:t>
      </w:r>
    </w:p>
    <w:p w:rsidR="002E0543" w:rsidRPr="00C77B48" w:rsidRDefault="002E0543" w:rsidP="00BC6987">
      <w:pPr>
        <w:pStyle w:val="Bezriadkovania"/>
        <w:numPr>
          <w:ilvl w:val="0"/>
          <w:numId w:val="88"/>
        </w:numPr>
        <w:jc w:val="both"/>
        <w:rPr>
          <w:rFonts w:cs="Times New Roman"/>
          <w:b/>
        </w:rPr>
      </w:pPr>
      <w:r w:rsidRPr="00C77B48">
        <w:rPr>
          <w:rFonts w:cs="Times New Roman"/>
        </w:rPr>
        <w:t xml:space="preserve">vysvetliť a propagovať zdravý životný  štýl, </w:t>
      </w:r>
    </w:p>
    <w:p w:rsidR="002E0543" w:rsidRPr="00C77B48" w:rsidRDefault="002E0543" w:rsidP="00BC6987">
      <w:pPr>
        <w:pStyle w:val="Bezriadkovania"/>
        <w:numPr>
          <w:ilvl w:val="0"/>
          <w:numId w:val="88"/>
        </w:numPr>
        <w:jc w:val="both"/>
        <w:rPr>
          <w:rFonts w:cs="Times New Roman"/>
          <w:b/>
        </w:rPr>
      </w:pPr>
      <w:r w:rsidRPr="00C77B48">
        <w:rPr>
          <w:rFonts w:cs="Times New Roman"/>
        </w:rPr>
        <w:t xml:space="preserve">zamedziť vznik diskriminácie na škole v dôsledku nadhmotnosti alebo obezity, </w:t>
      </w:r>
    </w:p>
    <w:p w:rsidR="002E0543" w:rsidRPr="00C77B48" w:rsidRDefault="002E0543" w:rsidP="00BC6987">
      <w:pPr>
        <w:pStyle w:val="Bezriadkovania"/>
        <w:numPr>
          <w:ilvl w:val="0"/>
          <w:numId w:val="88"/>
        </w:numPr>
        <w:jc w:val="both"/>
        <w:rPr>
          <w:rFonts w:cs="Times New Roman"/>
          <w:b/>
        </w:rPr>
      </w:pPr>
      <w:r w:rsidRPr="00C77B48">
        <w:rPr>
          <w:rFonts w:cs="Times New Roman"/>
        </w:rPr>
        <w:t xml:space="preserve">vytvoriť zdravie podporujúcich podmienok pre všetkých zamestnancov školy. </w:t>
      </w:r>
    </w:p>
    <w:p w:rsidR="002E0543" w:rsidRPr="00C77B48" w:rsidRDefault="002E0543" w:rsidP="002E0543">
      <w:pPr>
        <w:pStyle w:val="Bezriadkovania"/>
        <w:ind w:left="720"/>
        <w:jc w:val="both"/>
        <w:rPr>
          <w:rFonts w:cs="Times New Roman"/>
          <w:b/>
        </w:rPr>
      </w:pPr>
    </w:p>
    <w:p w:rsidR="002E0543" w:rsidRPr="00C77B48" w:rsidRDefault="002E0543" w:rsidP="002E0543">
      <w:pPr>
        <w:pStyle w:val="Bezriadkovania"/>
        <w:ind w:left="720"/>
        <w:jc w:val="both"/>
        <w:rPr>
          <w:rFonts w:cs="Times New Roman"/>
          <w:b/>
        </w:rPr>
      </w:pPr>
      <w:r w:rsidRPr="00C77B48">
        <w:rPr>
          <w:rFonts w:cs="Times New Roman"/>
          <w:b/>
        </w:rPr>
        <w:t>Za najlepšou cestou do budúcnosti však považujeme realizovať školské intervenčné programy s aktívnym zapojením rodičov prípadne aj širšej verejnosti.</w:t>
      </w:r>
    </w:p>
    <w:p w:rsidR="002E0543" w:rsidRPr="00C77B48" w:rsidRDefault="002E0543" w:rsidP="002E0543">
      <w:pPr>
        <w:pStyle w:val="Bezriadkovania"/>
        <w:ind w:firstLine="708"/>
        <w:jc w:val="both"/>
        <w:rPr>
          <w:rFonts w:cs="Times New Roman"/>
        </w:rPr>
      </w:pPr>
    </w:p>
    <w:p w:rsidR="002E0543" w:rsidRPr="00C77B48" w:rsidRDefault="002E0543" w:rsidP="002E0543">
      <w:pPr>
        <w:pStyle w:val="Bezriadkovania"/>
        <w:jc w:val="both"/>
        <w:rPr>
          <w:rFonts w:cs="Times New Roman"/>
          <w:b/>
        </w:rPr>
      </w:pPr>
      <w:r w:rsidRPr="00C77B48">
        <w:rPr>
          <w:rFonts w:cs="Times New Roman"/>
          <w:b/>
        </w:rPr>
        <w:tab/>
        <w:t>Cieľová skupina detí a žiakov školy</w:t>
      </w:r>
    </w:p>
    <w:p w:rsidR="002E0543" w:rsidRPr="00C77B48" w:rsidRDefault="002E0543" w:rsidP="002E0543">
      <w:pPr>
        <w:pStyle w:val="Bezriadkovania"/>
        <w:jc w:val="both"/>
        <w:rPr>
          <w:rFonts w:cs="Times New Roman"/>
          <w:b/>
        </w:rPr>
      </w:pPr>
    </w:p>
    <w:p w:rsidR="002E0543" w:rsidRPr="00C77B48" w:rsidRDefault="002E0543" w:rsidP="002E0543">
      <w:pPr>
        <w:autoSpaceDE w:val="0"/>
        <w:autoSpaceDN w:val="0"/>
        <w:adjustRightInd w:val="0"/>
        <w:spacing w:after="0" w:line="240" w:lineRule="auto"/>
        <w:jc w:val="both"/>
        <w:rPr>
          <w:rFonts w:eastAsia="Times New Roman" w:cs="Times New Roman"/>
        </w:rPr>
      </w:pPr>
      <w:r w:rsidRPr="00C77B48">
        <w:rPr>
          <w:rFonts w:eastAsia="Times New Roman" w:cs="Times New Roman"/>
        </w:rPr>
        <w:tab/>
        <w:t xml:space="preserve">Cieľovou skupinou plánu prevencie obezity a zdravého životného štýlu v podmienkach nášho spoločného právneho subjektu ZŠ a MŠ  sú: </w:t>
      </w:r>
    </w:p>
    <w:p w:rsidR="002E0543" w:rsidRPr="00C77B48" w:rsidRDefault="002E0543" w:rsidP="00BC6987">
      <w:pPr>
        <w:pStyle w:val="Odsekzoznamu"/>
        <w:numPr>
          <w:ilvl w:val="0"/>
          <w:numId w:val="90"/>
        </w:numPr>
        <w:autoSpaceDE w:val="0"/>
        <w:autoSpaceDN w:val="0"/>
        <w:adjustRightInd w:val="0"/>
        <w:spacing w:after="0" w:line="240" w:lineRule="auto"/>
        <w:jc w:val="both"/>
        <w:rPr>
          <w:rFonts w:cs="TimesNewRomanPSMT"/>
        </w:rPr>
      </w:pPr>
      <w:r w:rsidRPr="00C77B48">
        <w:rPr>
          <w:rFonts w:eastAsia="Times New Roman" w:cs="Times New Roman"/>
        </w:rPr>
        <w:t xml:space="preserve">žiaci 1. – 9. ročníka ZŠ., </w:t>
      </w:r>
    </w:p>
    <w:p w:rsidR="002E0543" w:rsidRPr="00C77B48" w:rsidRDefault="002E0543" w:rsidP="00BC6987">
      <w:pPr>
        <w:pStyle w:val="Odsekzoznamu"/>
        <w:numPr>
          <w:ilvl w:val="0"/>
          <w:numId w:val="90"/>
        </w:numPr>
        <w:autoSpaceDE w:val="0"/>
        <w:autoSpaceDN w:val="0"/>
        <w:adjustRightInd w:val="0"/>
        <w:spacing w:after="0" w:line="240" w:lineRule="auto"/>
        <w:jc w:val="both"/>
        <w:rPr>
          <w:rFonts w:cs="TimesNewRomanPSMT"/>
        </w:rPr>
      </w:pPr>
      <w:r w:rsidRPr="00C77B48">
        <w:rPr>
          <w:rFonts w:eastAsia="Times New Roman" w:cs="Times New Roman"/>
        </w:rPr>
        <w:t xml:space="preserve">deti vo veku spravidla  od 3-6rokov v MŠ. </w:t>
      </w:r>
    </w:p>
    <w:p w:rsidR="002E0543" w:rsidRPr="00C77B48" w:rsidRDefault="002E0543" w:rsidP="002E0543">
      <w:pPr>
        <w:pStyle w:val="Odsekzoznamu"/>
        <w:autoSpaceDE w:val="0"/>
        <w:autoSpaceDN w:val="0"/>
        <w:adjustRightInd w:val="0"/>
        <w:spacing w:after="0" w:line="240" w:lineRule="auto"/>
        <w:jc w:val="both"/>
        <w:rPr>
          <w:rFonts w:cs="TimesNewRomanPSMT"/>
        </w:rPr>
      </w:pPr>
    </w:p>
    <w:p w:rsidR="002E0543" w:rsidRPr="00C77B48" w:rsidRDefault="002E0543" w:rsidP="002E0543">
      <w:pPr>
        <w:autoSpaceDE w:val="0"/>
        <w:autoSpaceDN w:val="0"/>
        <w:adjustRightInd w:val="0"/>
        <w:spacing w:after="0" w:line="240" w:lineRule="auto"/>
        <w:ind w:firstLine="360"/>
        <w:jc w:val="both"/>
        <w:rPr>
          <w:rFonts w:cs="TimesNewRomanPSMT"/>
        </w:rPr>
      </w:pPr>
      <w:r w:rsidRPr="00C77B48">
        <w:rPr>
          <w:rFonts w:eastAsia="Times New Roman" w:cs="Times New Roman"/>
        </w:rPr>
        <w:t xml:space="preserve">V súčasnosti nemáme žiadne relevantne zistené štatistiky výskytu nadhmotnosti a obezity našich žiakov a detí MŠ. </w:t>
      </w:r>
      <w:r w:rsidRPr="00C77B48">
        <w:rPr>
          <w:rFonts w:cs="TimesNewRomanPSMT"/>
        </w:rPr>
        <w:t>Pri hodnotení nadhmotnosti a obezity preto vychádzame zo všetkých dostupných údajov, ktoré nám umožňujú predvídať trendy vývoja v budúcnosti. Ako najdostupnejší údaj o výskyte nadhmotnosti a obezity sme pri príprave nášho plánu prevencie na podmienky našej školy uvádzali údaje získané z NAPPO.</w:t>
      </w:r>
    </w:p>
    <w:p w:rsidR="002E0543" w:rsidRPr="00C77B48" w:rsidRDefault="002E0543" w:rsidP="002E0543">
      <w:pPr>
        <w:jc w:val="both"/>
        <w:rPr>
          <w:rFonts w:eastAsia="Times New Roman" w:cs="Times New Roman"/>
        </w:rPr>
      </w:pPr>
    </w:p>
    <w:p w:rsidR="002E0543" w:rsidRPr="00C77B48" w:rsidRDefault="002E0543" w:rsidP="002E0543">
      <w:pPr>
        <w:ind w:firstLine="708"/>
        <w:jc w:val="both"/>
        <w:rPr>
          <w:rFonts w:eastAsia="Times New Roman" w:cs="Times New Roman"/>
          <w:b/>
        </w:rPr>
      </w:pPr>
      <w:r w:rsidRPr="00C77B48">
        <w:rPr>
          <w:rFonts w:eastAsia="Times New Roman" w:cs="Times New Roman"/>
          <w:b/>
        </w:rPr>
        <w:t>Úlohy a ciele prevencie obezity na roky 2015 -2025</w:t>
      </w:r>
    </w:p>
    <w:p w:rsidR="002E0543" w:rsidRPr="00C77B48" w:rsidRDefault="002E0543" w:rsidP="002E0543">
      <w:pPr>
        <w:autoSpaceDE w:val="0"/>
        <w:autoSpaceDN w:val="0"/>
        <w:adjustRightInd w:val="0"/>
        <w:spacing w:after="0" w:line="240" w:lineRule="auto"/>
        <w:ind w:firstLine="708"/>
        <w:jc w:val="both"/>
        <w:rPr>
          <w:rFonts w:cs="TimesNewRomanPSMT"/>
        </w:rPr>
      </w:pPr>
      <w:r w:rsidRPr="00C77B48">
        <w:rPr>
          <w:rFonts w:cs="TimesNewRomanPSMT"/>
        </w:rPr>
        <w:t xml:space="preserve">Zámerom Národného programu prevencie obezity na roky 2015 – 2025 je vytvoriť spoločensky prospešný systém, ktorý povedie k zníženiu príčin nadhmotnosti a obezity v populácii a eliminuje epidemický výskyt nadhmotnosti a obezity. Sekundárnym efektom programu by malo byť, vo vzájomnej interakcií s preventívnymi programami, špecificky, zníženie počtu nových prípadov ochorení súvisiacich s nadhmotnosťou a obezitou, ako aj zníženie výskytu a vplyvu ostatných modifikovateľných rizikových faktorov týchto ochorení. </w:t>
      </w:r>
    </w:p>
    <w:p w:rsidR="002E0543" w:rsidRPr="00C77B48" w:rsidRDefault="002E0543" w:rsidP="002E0543">
      <w:pPr>
        <w:autoSpaceDE w:val="0"/>
        <w:autoSpaceDN w:val="0"/>
        <w:adjustRightInd w:val="0"/>
        <w:spacing w:after="0" w:line="240" w:lineRule="auto"/>
        <w:ind w:firstLine="708"/>
        <w:jc w:val="both"/>
        <w:rPr>
          <w:rFonts w:cs="TimesNewRomanPSMT"/>
        </w:rPr>
      </w:pPr>
      <w:r w:rsidRPr="00C77B48">
        <w:rPr>
          <w:rFonts w:cs="TimesNewRomanPSMT"/>
        </w:rPr>
        <w:t>Na základe obsahu Národného programu je hlavnou úlohou školy implementovať ciele zamerané na prevenciu obezity do Školského vzdelávacieho programu a vypracovať plán výchovy k zdravému životnému štýlu na roky 2016 – 2025.</w:t>
      </w:r>
    </w:p>
    <w:p w:rsidR="002E0543" w:rsidRPr="00C77B48" w:rsidRDefault="002E0543" w:rsidP="002E0543">
      <w:pPr>
        <w:autoSpaceDE w:val="0"/>
        <w:autoSpaceDN w:val="0"/>
        <w:adjustRightInd w:val="0"/>
        <w:spacing w:after="0" w:line="240" w:lineRule="auto"/>
        <w:ind w:firstLine="708"/>
        <w:jc w:val="both"/>
        <w:rPr>
          <w:rFonts w:cs="TimesNewRomanPSMT"/>
        </w:rPr>
      </w:pPr>
    </w:p>
    <w:p w:rsidR="002E0543" w:rsidRPr="00C77B48" w:rsidRDefault="002E0543" w:rsidP="002E0543">
      <w:pPr>
        <w:autoSpaceDE w:val="0"/>
        <w:autoSpaceDN w:val="0"/>
        <w:adjustRightInd w:val="0"/>
        <w:spacing w:after="0" w:line="240" w:lineRule="auto"/>
        <w:ind w:firstLine="708"/>
        <w:jc w:val="both"/>
        <w:rPr>
          <w:rFonts w:cs="TimesNewRomanPSMT"/>
          <w:b/>
        </w:rPr>
      </w:pPr>
      <w:r w:rsidRPr="00C77B48">
        <w:rPr>
          <w:rFonts w:cs="TimesNewRomanPSMT"/>
          <w:b/>
        </w:rPr>
        <w:lastRenderedPageBreak/>
        <w:t>Ciele Národného programu prevencie obezity na roky 2015 – 2025</w:t>
      </w:r>
    </w:p>
    <w:p w:rsidR="002E0543" w:rsidRPr="00C77B48" w:rsidRDefault="002E0543" w:rsidP="002E0543">
      <w:pPr>
        <w:autoSpaceDE w:val="0"/>
        <w:autoSpaceDN w:val="0"/>
        <w:adjustRightInd w:val="0"/>
        <w:spacing w:after="0" w:line="240" w:lineRule="auto"/>
        <w:ind w:firstLine="708"/>
        <w:jc w:val="both"/>
        <w:rPr>
          <w:rFonts w:cs="TimesNewRomanPSMT"/>
          <w:u w:val="single"/>
        </w:rPr>
      </w:pPr>
    </w:p>
    <w:p w:rsidR="002E0543" w:rsidRPr="00C77B48" w:rsidRDefault="002E0543" w:rsidP="00BC6987">
      <w:pPr>
        <w:pStyle w:val="Odsekzoznamu"/>
        <w:numPr>
          <w:ilvl w:val="0"/>
          <w:numId w:val="83"/>
        </w:numPr>
        <w:autoSpaceDE w:val="0"/>
        <w:autoSpaceDN w:val="0"/>
        <w:adjustRightInd w:val="0"/>
        <w:spacing w:after="0" w:line="240" w:lineRule="auto"/>
        <w:jc w:val="both"/>
        <w:rPr>
          <w:rFonts w:cs="TimesNewRomanPSMT"/>
        </w:rPr>
      </w:pPr>
      <w:r w:rsidRPr="00C77B48">
        <w:rPr>
          <w:rFonts w:cs="TimesNewRomanPSMT"/>
        </w:rPr>
        <w:t>zabrániť vzniku nadhmotnosťou a obezity u žiakov,</w:t>
      </w:r>
    </w:p>
    <w:p w:rsidR="002E0543" w:rsidRPr="00C77B48" w:rsidRDefault="002E0543" w:rsidP="00BC6987">
      <w:pPr>
        <w:pStyle w:val="Odsekzoznamu"/>
        <w:numPr>
          <w:ilvl w:val="0"/>
          <w:numId w:val="83"/>
        </w:numPr>
        <w:autoSpaceDE w:val="0"/>
        <w:autoSpaceDN w:val="0"/>
        <w:adjustRightInd w:val="0"/>
        <w:spacing w:after="0" w:line="240" w:lineRule="auto"/>
        <w:jc w:val="both"/>
        <w:rPr>
          <w:rFonts w:cs="TimesNewRomanPSMT"/>
        </w:rPr>
      </w:pPr>
      <w:r w:rsidRPr="00C77B48">
        <w:rPr>
          <w:rFonts w:cs="TimesNewRomanPSMT"/>
        </w:rPr>
        <w:t>zastaviť nárast počtu žiakov trpiacich nadhmotnosťou a obezitou,</w:t>
      </w:r>
    </w:p>
    <w:p w:rsidR="002E0543" w:rsidRPr="00C77B48" w:rsidRDefault="002E0543" w:rsidP="00BC6987">
      <w:pPr>
        <w:pStyle w:val="Odsekzoznamu"/>
        <w:numPr>
          <w:ilvl w:val="0"/>
          <w:numId w:val="83"/>
        </w:numPr>
        <w:autoSpaceDE w:val="0"/>
        <w:autoSpaceDN w:val="0"/>
        <w:adjustRightInd w:val="0"/>
        <w:spacing w:after="0" w:line="240" w:lineRule="auto"/>
        <w:jc w:val="both"/>
        <w:rPr>
          <w:rFonts w:cs="TimesNewRomanPSMT"/>
        </w:rPr>
      </w:pPr>
      <w:r w:rsidRPr="00C77B48">
        <w:rPr>
          <w:rFonts w:cs="TimesNewRomanPSMT"/>
        </w:rPr>
        <w:t>znížiť počet žiakov trpiacich nadhmotnosťou a obezitou.</w:t>
      </w:r>
    </w:p>
    <w:p w:rsidR="002E0543" w:rsidRPr="00C77B48" w:rsidRDefault="002E0543" w:rsidP="002E0543">
      <w:pPr>
        <w:pStyle w:val="Odsekzoznamu"/>
        <w:autoSpaceDE w:val="0"/>
        <w:autoSpaceDN w:val="0"/>
        <w:adjustRightInd w:val="0"/>
        <w:spacing w:after="0" w:line="240" w:lineRule="auto"/>
        <w:jc w:val="both"/>
        <w:rPr>
          <w:rFonts w:cs="TimesNewRomanPSMT"/>
        </w:rPr>
      </w:pPr>
    </w:p>
    <w:p w:rsidR="002E0543" w:rsidRPr="00C77B48" w:rsidRDefault="002E0543" w:rsidP="002E0543">
      <w:pPr>
        <w:pStyle w:val="Odsekzoznamu"/>
        <w:autoSpaceDE w:val="0"/>
        <w:autoSpaceDN w:val="0"/>
        <w:adjustRightInd w:val="0"/>
        <w:spacing w:after="0" w:line="240" w:lineRule="auto"/>
        <w:jc w:val="both"/>
        <w:rPr>
          <w:rFonts w:cs="Times New Roman"/>
          <w:b/>
        </w:rPr>
      </w:pPr>
      <w:r w:rsidRPr="00C77B48">
        <w:rPr>
          <w:rFonts w:cs="Times New Roman"/>
          <w:b/>
        </w:rPr>
        <w:t xml:space="preserve">Konkretizácia cieľov  podľa zámerov a podmienok školy </w:t>
      </w:r>
    </w:p>
    <w:p w:rsidR="002E0543" w:rsidRPr="00C77B48" w:rsidRDefault="002E0543" w:rsidP="002E0543">
      <w:pPr>
        <w:pStyle w:val="Default"/>
        <w:jc w:val="both"/>
        <w:rPr>
          <w:rFonts w:asciiTheme="minorHAnsi" w:hAnsiTheme="minorHAnsi"/>
          <w:sz w:val="22"/>
          <w:szCs w:val="22"/>
        </w:rPr>
      </w:pPr>
    </w:p>
    <w:p w:rsidR="002E0543" w:rsidRPr="00C77B48" w:rsidRDefault="002E0543" w:rsidP="00BC6987">
      <w:pPr>
        <w:pStyle w:val="Default"/>
        <w:numPr>
          <w:ilvl w:val="0"/>
          <w:numId w:val="84"/>
        </w:numPr>
        <w:spacing w:after="30"/>
        <w:jc w:val="both"/>
        <w:rPr>
          <w:rFonts w:asciiTheme="minorHAnsi" w:hAnsiTheme="minorHAnsi"/>
          <w:sz w:val="22"/>
          <w:szCs w:val="22"/>
        </w:rPr>
      </w:pPr>
      <w:r w:rsidRPr="00C77B48">
        <w:rPr>
          <w:rFonts w:asciiTheme="minorHAnsi" w:hAnsiTheme="minorHAnsi"/>
          <w:sz w:val="22"/>
          <w:szCs w:val="22"/>
        </w:rPr>
        <w:t xml:space="preserve">poskytnúť základné informácie, </w:t>
      </w:r>
    </w:p>
    <w:p w:rsidR="002E0543" w:rsidRPr="00C77B48" w:rsidRDefault="002E0543" w:rsidP="00BC6987">
      <w:pPr>
        <w:pStyle w:val="Default"/>
        <w:numPr>
          <w:ilvl w:val="0"/>
          <w:numId w:val="84"/>
        </w:numPr>
        <w:spacing w:after="30"/>
        <w:jc w:val="both"/>
        <w:rPr>
          <w:rFonts w:asciiTheme="minorHAnsi" w:hAnsiTheme="minorHAnsi"/>
          <w:sz w:val="22"/>
          <w:szCs w:val="22"/>
        </w:rPr>
      </w:pPr>
      <w:r w:rsidRPr="00C77B48">
        <w:rPr>
          <w:rFonts w:asciiTheme="minorHAnsi" w:hAnsiTheme="minorHAnsi"/>
          <w:sz w:val="22"/>
          <w:szCs w:val="22"/>
        </w:rPr>
        <w:t xml:space="preserve">rozvinúť medzi deťmi MŠ a žiakmi školy sociálne zručnosti, to znamená schopnosť rozhodovania, komunikačné zručnosti, schopnosť čeliť sociálnemu tlaku, vedieť povedať NIE, preferovať zdravý životný štýl a vytvárať podmienky pre formovanie zdravej osobnosti dieťaťa a  žiaka, </w:t>
      </w:r>
    </w:p>
    <w:p w:rsidR="002E0543" w:rsidRPr="00C77B48" w:rsidRDefault="002E0543" w:rsidP="00BC6987">
      <w:pPr>
        <w:pStyle w:val="Default"/>
        <w:numPr>
          <w:ilvl w:val="0"/>
          <w:numId w:val="84"/>
        </w:numPr>
        <w:jc w:val="both"/>
        <w:rPr>
          <w:rFonts w:asciiTheme="minorHAnsi" w:hAnsiTheme="minorHAnsi"/>
          <w:sz w:val="22"/>
          <w:szCs w:val="22"/>
        </w:rPr>
      </w:pPr>
      <w:r w:rsidRPr="00C77B48">
        <w:rPr>
          <w:rFonts w:asciiTheme="minorHAnsi" w:hAnsiTheme="minorHAnsi"/>
          <w:sz w:val="22"/>
          <w:szCs w:val="22"/>
        </w:rPr>
        <w:t>viesť detí žiakov k zdravej životospráve a pohybovej aktivite ako prirodzenej potrebe,</w:t>
      </w:r>
    </w:p>
    <w:p w:rsidR="002E0543" w:rsidRPr="00C77B48" w:rsidRDefault="002E0543" w:rsidP="00BC6987">
      <w:pPr>
        <w:pStyle w:val="Default"/>
        <w:numPr>
          <w:ilvl w:val="0"/>
          <w:numId w:val="84"/>
        </w:numPr>
        <w:jc w:val="both"/>
        <w:rPr>
          <w:rFonts w:asciiTheme="minorHAnsi" w:hAnsiTheme="minorHAnsi"/>
          <w:sz w:val="22"/>
          <w:szCs w:val="22"/>
        </w:rPr>
      </w:pPr>
      <w:r w:rsidRPr="00C77B48">
        <w:rPr>
          <w:rFonts w:asciiTheme="minorHAnsi" w:hAnsiTheme="minorHAnsi"/>
          <w:sz w:val="22"/>
          <w:szCs w:val="22"/>
        </w:rPr>
        <w:t>organizovanými aktivitami rozvinúť vnútornú motiváciu k správnej životospráve a fyzickej aktivite detí MŠ  a žiakov školy.</w:t>
      </w:r>
    </w:p>
    <w:p w:rsidR="002E0543" w:rsidRPr="00C77B48" w:rsidRDefault="002E0543" w:rsidP="002E0543">
      <w:pPr>
        <w:autoSpaceDE w:val="0"/>
        <w:autoSpaceDN w:val="0"/>
        <w:adjustRightInd w:val="0"/>
        <w:spacing w:after="0" w:line="240" w:lineRule="auto"/>
        <w:jc w:val="both"/>
        <w:rPr>
          <w:rFonts w:cs="Times New Roman"/>
          <w:u w:val="single"/>
        </w:rPr>
      </w:pPr>
    </w:p>
    <w:p w:rsidR="002E0543" w:rsidRPr="00C77B48" w:rsidRDefault="002E0543" w:rsidP="002E0543">
      <w:pPr>
        <w:autoSpaceDE w:val="0"/>
        <w:autoSpaceDN w:val="0"/>
        <w:adjustRightInd w:val="0"/>
        <w:spacing w:after="0" w:line="240" w:lineRule="auto"/>
        <w:ind w:firstLine="708"/>
        <w:jc w:val="both"/>
        <w:rPr>
          <w:rFonts w:cs="Times New Roman"/>
        </w:rPr>
      </w:pPr>
      <w:r w:rsidRPr="00C77B48">
        <w:rPr>
          <w:rFonts w:cs="Times New Roman"/>
        </w:rPr>
        <w:t>Uvedené ciele sú rozpracované v školskom vzdelávacom programe a pláne prevencie obezity školy. Ich rozpracovanie sme orientovali na základné štyri oblasti,    v ktorých  budeme plniť vytýčené úlohy:</w:t>
      </w:r>
    </w:p>
    <w:p w:rsidR="002E0543" w:rsidRPr="00C77B48" w:rsidRDefault="002E0543" w:rsidP="002E0543">
      <w:pPr>
        <w:autoSpaceDE w:val="0"/>
        <w:autoSpaceDN w:val="0"/>
        <w:adjustRightInd w:val="0"/>
        <w:spacing w:after="0" w:line="240" w:lineRule="auto"/>
        <w:ind w:firstLine="708"/>
        <w:jc w:val="both"/>
        <w:rPr>
          <w:rFonts w:cs="Times New Roman"/>
        </w:rPr>
      </w:pPr>
    </w:p>
    <w:p w:rsidR="002E0543" w:rsidRPr="00C77B48" w:rsidRDefault="002E0543" w:rsidP="00BC6987">
      <w:pPr>
        <w:pStyle w:val="Odsekzoznamu"/>
        <w:numPr>
          <w:ilvl w:val="0"/>
          <w:numId w:val="91"/>
        </w:numPr>
        <w:autoSpaceDE w:val="0"/>
        <w:autoSpaceDN w:val="0"/>
        <w:adjustRightInd w:val="0"/>
        <w:spacing w:after="0" w:line="240" w:lineRule="auto"/>
        <w:jc w:val="both"/>
        <w:rPr>
          <w:rFonts w:cs="Times New Roman"/>
        </w:rPr>
      </w:pPr>
      <w:r w:rsidRPr="00C77B48">
        <w:rPr>
          <w:rFonts w:cs="Times New Roman"/>
          <w:b/>
        </w:rPr>
        <w:t>Školský vzdelávací program a učebné osnovy</w:t>
      </w:r>
    </w:p>
    <w:p w:rsidR="002E0543" w:rsidRPr="00C77B48" w:rsidRDefault="002E0543" w:rsidP="002E0543">
      <w:pPr>
        <w:autoSpaceDE w:val="0"/>
        <w:autoSpaceDN w:val="0"/>
        <w:adjustRightInd w:val="0"/>
        <w:spacing w:after="0" w:line="240" w:lineRule="auto"/>
        <w:jc w:val="both"/>
        <w:rPr>
          <w:rFonts w:cs="Times New Roman"/>
        </w:rPr>
      </w:pPr>
    </w:p>
    <w:p w:rsidR="002E0543" w:rsidRPr="00C77B48" w:rsidRDefault="002E0543" w:rsidP="002E0543">
      <w:pPr>
        <w:autoSpaceDE w:val="0"/>
        <w:autoSpaceDN w:val="0"/>
        <w:adjustRightInd w:val="0"/>
        <w:spacing w:after="0" w:line="240" w:lineRule="auto"/>
        <w:ind w:left="708" w:firstLine="220"/>
        <w:jc w:val="both"/>
        <w:rPr>
          <w:rFonts w:cs="Times New Roman"/>
        </w:rPr>
      </w:pPr>
      <w:r w:rsidRPr="00C77B48">
        <w:rPr>
          <w:rFonts w:cs="Times New Roman"/>
        </w:rPr>
        <w:t>V základnej pedagogickej dokumentácie ZŠ i MŠ sú implementované ciele NAPPPO do čiastkových cieľov, ktoré sa plnia priebežne počas celodenného edukačného programu v MŠ a školského vyučovania v ZŠ.</w:t>
      </w:r>
    </w:p>
    <w:p w:rsidR="002E0543" w:rsidRPr="00C77B48" w:rsidRDefault="002E0543" w:rsidP="002E0543">
      <w:pPr>
        <w:autoSpaceDE w:val="0"/>
        <w:autoSpaceDN w:val="0"/>
        <w:adjustRightInd w:val="0"/>
        <w:spacing w:after="0" w:line="240" w:lineRule="auto"/>
        <w:ind w:firstLine="708"/>
        <w:jc w:val="both"/>
        <w:rPr>
          <w:rFonts w:cs="Times New Roman"/>
        </w:rPr>
      </w:pPr>
    </w:p>
    <w:p w:rsidR="002E0543" w:rsidRPr="00C77B48" w:rsidRDefault="002E0543" w:rsidP="002E0543">
      <w:pPr>
        <w:pStyle w:val="Odsekzoznamu"/>
        <w:autoSpaceDE w:val="0"/>
        <w:autoSpaceDN w:val="0"/>
        <w:adjustRightInd w:val="0"/>
        <w:spacing w:after="0" w:line="240" w:lineRule="auto"/>
        <w:ind w:left="928"/>
        <w:jc w:val="both"/>
        <w:rPr>
          <w:rFonts w:cs="Times New Roman"/>
          <w:b/>
        </w:rPr>
      </w:pPr>
      <w:r w:rsidRPr="00C77B48">
        <w:rPr>
          <w:rFonts w:cs="Times New Roman"/>
          <w:b/>
        </w:rPr>
        <w:t>Školský vzdelávací program a učebné osnovy ZŠ:</w:t>
      </w:r>
    </w:p>
    <w:p w:rsidR="002E0543" w:rsidRPr="00C77B48" w:rsidRDefault="002E0543" w:rsidP="00BC6987">
      <w:pPr>
        <w:pStyle w:val="Default"/>
        <w:numPr>
          <w:ilvl w:val="1"/>
          <w:numId w:val="92"/>
        </w:numPr>
        <w:spacing w:after="35"/>
        <w:jc w:val="both"/>
        <w:rPr>
          <w:rFonts w:asciiTheme="minorHAnsi" w:hAnsiTheme="minorHAnsi"/>
          <w:sz w:val="22"/>
          <w:szCs w:val="22"/>
        </w:rPr>
      </w:pPr>
      <w:r w:rsidRPr="00C77B48">
        <w:rPr>
          <w:rFonts w:asciiTheme="minorHAnsi" w:hAnsiTheme="minorHAnsi"/>
          <w:sz w:val="22"/>
          <w:szCs w:val="22"/>
        </w:rPr>
        <w:t xml:space="preserve">oblasť zdravého životného štýlu – výchova ku zdraviu, osobná a duševná hygiena, výživa, pohybové aktivity, </w:t>
      </w:r>
    </w:p>
    <w:p w:rsidR="002E0543" w:rsidRPr="00C77B48" w:rsidRDefault="002E0543" w:rsidP="00BC6987">
      <w:pPr>
        <w:pStyle w:val="Default"/>
        <w:numPr>
          <w:ilvl w:val="1"/>
          <w:numId w:val="92"/>
        </w:numPr>
        <w:spacing w:after="35"/>
        <w:jc w:val="both"/>
        <w:rPr>
          <w:rFonts w:asciiTheme="minorHAnsi" w:hAnsiTheme="minorHAnsi"/>
          <w:sz w:val="22"/>
          <w:szCs w:val="22"/>
        </w:rPr>
      </w:pPr>
      <w:r w:rsidRPr="00C77B48">
        <w:rPr>
          <w:rFonts w:asciiTheme="minorHAnsi" w:hAnsiTheme="minorHAnsi"/>
          <w:sz w:val="22"/>
          <w:szCs w:val="22"/>
        </w:rPr>
        <w:t xml:space="preserve">oblasť spoločensko-vedná – komunikácia, sociálne zručnosti a kompetencie, </w:t>
      </w:r>
    </w:p>
    <w:p w:rsidR="002E0543" w:rsidRPr="00C77B48" w:rsidRDefault="002E0543" w:rsidP="00BC6987">
      <w:pPr>
        <w:pStyle w:val="Default"/>
        <w:numPr>
          <w:ilvl w:val="1"/>
          <w:numId w:val="92"/>
        </w:numPr>
        <w:spacing w:after="35"/>
        <w:jc w:val="both"/>
        <w:rPr>
          <w:rFonts w:asciiTheme="minorHAnsi" w:hAnsiTheme="minorHAnsi"/>
          <w:sz w:val="22"/>
          <w:szCs w:val="22"/>
        </w:rPr>
      </w:pPr>
      <w:r w:rsidRPr="00C77B48">
        <w:rPr>
          <w:rFonts w:asciiTheme="minorHAnsi" w:hAnsiTheme="minorHAnsi"/>
          <w:sz w:val="22"/>
          <w:szCs w:val="22"/>
        </w:rPr>
        <w:t xml:space="preserve">oblasť prírodovedná – biológia a fyziológia človeka, </w:t>
      </w:r>
    </w:p>
    <w:p w:rsidR="002E0543" w:rsidRPr="00C77B48" w:rsidRDefault="002E0543" w:rsidP="00BC6987">
      <w:pPr>
        <w:pStyle w:val="Default"/>
        <w:numPr>
          <w:ilvl w:val="1"/>
          <w:numId w:val="92"/>
        </w:numPr>
        <w:spacing w:after="35"/>
        <w:jc w:val="both"/>
        <w:rPr>
          <w:rFonts w:asciiTheme="minorHAnsi" w:hAnsiTheme="minorHAnsi"/>
          <w:sz w:val="22"/>
          <w:szCs w:val="22"/>
        </w:rPr>
      </w:pPr>
      <w:r w:rsidRPr="00C77B48">
        <w:rPr>
          <w:rFonts w:asciiTheme="minorHAnsi" w:hAnsiTheme="minorHAnsi"/>
          <w:sz w:val="22"/>
          <w:szCs w:val="22"/>
        </w:rPr>
        <w:t xml:space="preserve">oblasť rodinnej a občianskej výchovy, </w:t>
      </w:r>
    </w:p>
    <w:p w:rsidR="002E0543" w:rsidRPr="00C77B48" w:rsidRDefault="002E0543" w:rsidP="00BC6987">
      <w:pPr>
        <w:pStyle w:val="Default"/>
        <w:numPr>
          <w:ilvl w:val="1"/>
          <w:numId w:val="92"/>
        </w:numPr>
        <w:jc w:val="both"/>
        <w:rPr>
          <w:rFonts w:asciiTheme="minorHAnsi" w:hAnsiTheme="minorHAnsi"/>
          <w:sz w:val="22"/>
          <w:szCs w:val="22"/>
        </w:rPr>
      </w:pPr>
      <w:r w:rsidRPr="00C77B48">
        <w:rPr>
          <w:rFonts w:asciiTheme="minorHAnsi" w:hAnsiTheme="minorHAnsi"/>
          <w:sz w:val="22"/>
          <w:szCs w:val="22"/>
        </w:rPr>
        <w:t xml:space="preserve">oblasť sociálno-právna – právne aspekty sociálno-patologických javov, práva dieťaťa a pod. </w:t>
      </w:r>
    </w:p>
    <w:p w:rsidR="002E0543" w:rsidRPr="00C77B48" w:rsidRDefault="002E0543" w:rsidP="002E0543">
      <w:pPr>
        <w:pStyle w:val="Default"/>
        <w:ind w:left="360"/>
        <w:jc w:val="both"/>
        <w:rPr>
          <w:rFonts w:asciiTheme="minorHAnsi" w:hAnsiTheme="minorHAnsi"/>
          <w:sz w:val="22"/>
          <w:szCs w:val="22"/>
        </w:rPr>
      </w:pPr>
    </w:p>
    <w:p w:rsidR="002E0543" w:rsidRPr="00C77B48" w:rsidRDefault="002E0543" w:rsidP="002E0543">
      <w:pPr>
        <w:pStyle w:val="Odsekzoznamu"/>
        <w:autoSpaceDE w:val="0"/>
        <w:autoSpaceDN w:val="0"/>
        <w:adjustRightInd w:val="0"/>
        <w:spacing w:after="0" w:line="240" w:lineRule="auto"/>
        <w:jc w:val="both"/>
        <w:rPr>
          <w:rFonts w:cs="Times New Roman"/>
          <w:b/>
        </w:rPr>
      </w:pPr>
      <w:r w:rsidRPr="00C77B48">
        <w:rPr>
          <w:rFonts w:cs="Times New Roman"/>
          <w:b/>
        </w:rPr>
        <w:t>Školský vzdelávací program MŠ:</w:t>
      </w:r>
    </w:p>
    <w:p w:rsidR="002E0543" w:rsidRPr="00C77B48" w:rsidRDefault="002E0543" w:rsidP="00BC6987">
      <w:pPr>
        <w:pStyle w:val="Default"/>
        <w:numPr>
          <w:ilvl w:val="1"/>
          <w:numId w:val="93"/>
        </w:numPr>
        <w:spacing w:after="35"/>
        <w:jc w:val="both"/>
        <w:rPr>
          <w:rFonts w:asciiTheme="minorHAnsi" w:hAnsiTheme="minorHAnsi"/>
          <w:sz w:val="22"/>
          <w:szCs w:val="22"/>
        </w:rPr>
      </w:pPr>
      <w:r w:rsidRPr="00C77B48">
        <w:rPr>
          <w:rFonts w:asciiTheme="minorHAnsi" w:hAnsiTheme="minorHAnsi"/>
          <w:sz w:val="22"/>
          <w:szCs w:val="22"/>
        </w:rPr>
        <w:t xml:space="preserve">oblasť zdravého životného štýlu – výchova ku zdraviu, osobná a duševná hygiena, výživa, pohybové aktivity, </w:t>
      </w:r>
    </w:p>
    <w:p w:rsidR="002E0543" w:rsidRPr="00C77B48" w:rsidRDefault="002E0543" w:rsidP="00BC6987">
      <w:pPr>
        <w:pStyle w:val="Default"/>
        <w:numPr>
          <w:ilvl w:val="1"/>
          <w:numId w:val="93"/>
        </w:numPr>
        <w:spacing w:after="35"/>
        <w:jc w:val="both"/>
        <w:rPr>
          <w:rFonts w:asciiTheme="minorHAnsi" w:hAnsiTheme="minorHAnsi"/>
          <w:sz w:val="22"/>
          <w:szCs w:val="22"/>
        </w:rPr>
      </w:pPr>
      <w:r w:rsidRPr="00C77B48">
        <w:rPr>
          <w:rFonts w:asciiTheme="minorHAnsi" w:hAnsiTheme="minorHAnsi"/>
          <w:sz w:val="22"/>
          <w:szCs w:val="22"/>
        </w:rPr>
        <w:t xml:space="preserve"> vzdelávacia oblasť jazyk a komunikácia  – oblasť hovorená reč, porozumenie explicitného a implicitného významu textu, </w:t>
      </w:r>
    </w:p>
    <w:p w:rsidR="002E0543" w:rsidRPr="00C77B48" w:rsidRDefault="002E0543" w:rsidP="00BC6987">
      <w:pPr>
        <w:pStyle w:val="Default"/>
        <w:numPr>
          <w:ilvl w:val="1"/>
          <w:numId w:val="93"/>
        </w:numPr>
        <w:spacing w:after="35"/>
        <w:jc w:val="both"/>
        <w:rPr>
          <w:rFonts w:asciiTheme="minorHAnsi" w:hAnsiTheme="minorHAnsi"/>
          <w:sz w:val="22"/>
          <w:szCs w:val="22"/>
        </w:rPr>
      </w:pPr>
      <w:r w:rsidRPr="00C77B48">
        <w:rPr>
          <w:rFonts w:asciiTheme="minorHAnsi" w:hAnsiTheme="minorHAnsi"/>
          <w:sz w:val="22"/>
          <w:szCs w:val="22"/>
        </w:rPr>
        <w:t xml:space="preserve"> vzdelávacia oblasť zdravie a pohyb  – zdravie a zdravý životný štýl, hygiena a sebaobslužné činnosti, pohyb a telesná zdatnosť, </w:t>
      </w:r>
    </w:p>
    <w:p w:rsidR="002E0543" w:rsidRPr="00C77B48" w:rsidRDefault="002E0543" w:rsidP="00BC6987">
      <w:pPr>
        <w:pStyle w:val="Default"/>
        <w:numPr>
          <w:ilvl w:val="1"/>
          <w:numId w:val="93"/>
        </w:numPr>
        <w:spacing w:after="35"/>
        <w:jc w:val="both"/>
        <w:rPr>
          <w:rFonts w:asciiTheme="minorHAnsi" w:hAnsiTheme="minorHAnsi"/>
          <w:sz w:val="22"/>
          <w:szCs w:val="22"/>
        </w:rPr>
      </w:pPr>
      <w:r w:rsidRPr="00C77B48">
        <w:rPr>
          <w:rFonts w:asciiTheme="minorHAnsi" w:hAnsiTheme="minorHAnsi"/>
          <w:sz w:val="22"/>
          <w:szCs w:val="22"/>
        </w:rPr>
        <w:t xml:space="preserve"> vzdelávacia oblasť matematika a práca s informáciami – práca s informáciami </w:t>
      </w:r>
    </w:p>
    <w:p w:rsidR="002E0543" w:rsidRPr="00C77B48" w:rsidRDefault="002E0543" w:rsidP="00BC6987">
      <w:pPr>
        <w:pStyle w:val="Default"/>
        <w:numPr>
          <w:ilvl w:val="1"/>
          <w:numId w:val="93"/>
        </w:numPr>
        <w:jc w:val="both"/>
        <w:rPr>
          <w:rFonts w:asciiTheme="minorHAnsi" w:hAnsiTheme="minorHAnsi"/>
          <w:sz w:val="22"/>
          <w:szCs w:val="22"/>
        </w:rPr>
      </w:pPr>
      <w:r w:rsidRPr="00C77B48">
        <w:rPr>
          <w:rFonts w:asciiTheme="minorHAnsi" w:hAnsiTheme="minorHAnsi"/>
          <w:sz w:val="22"/>
          <w:szCs w:val="22"/>
        </w:rPr>
        <w:t> vzdelávacia oblasť človek a príroda – rastliny, človek,</w:t>
      </w:r>
    </w:p>
    <w:p w:rsidR="002E0543" w:rsidRPr="00C77B48" w:rsidRDefault="002E0543" w:rsidP="00BC6987">
      <w:pPr>
        <w:pStyle w:val="Default"/>
        <w:numPr>
          <w:ilvl w:val="1"/>
          <w:numId w:val="93"/>
        </w:numPr>
        <w:jc w:val="both"/>
        <w:rPr>
          <w:rFonts w:asciiTheme="minorHAnsi" w:hAnsiTheme="minorHAnsi"/>
          <w:sz w:val="22"/>
          <w:szCs w:val="22"/>
        </w:rPr>
      </w:pPr>
      <w:r w:rsidRPr="00C77B48">
        <w:rPr>
          <w:rFonts w:asciiTheme="minorHAnsi" w:hAnsiTheme="minorHAnsi"/>
          <w:sz w:val="22"/>
          <w:szCs w:val="22"/>
        </w:rPr>
        <w:t> vzdelávacia oblasť človek a spoločnosť – základy etiky, ľudské vlastnosti a emócie, pro</w:t>
      </w:r>
      <w:r w:rsidR="005C140E">
        <w:rPr>
          <w:rFonts w:asciiTheme="minorHAnsi" w:hAnsiTheme="minorHAnsi"/>
          <w:sz w:val="22"/>
          <w:szCs w:val="22"/>
        </w:rPr>
        <w:t>soci</w:t>
      </w:r>
      <w:r w:rsidRPr="00C77B48">
        <w:rPr>
          <w:rFonts w:asciiTheme="minorHAnsi" w:hAnsiTheme="minorHAnsi"/>
          <w:sz w:val="22"/>
          <w:szCs w:val="22"/>
        </w:rPr>
        <w:t>álne správanie,</w:t>
      </w:r>
    </w:p>
    <w:p w:rsidR="002E0543" w:rsidRPr="00C77B48" w:rsidRDefault="002E0543" w:rsidP="00BC6987">
      <w:pPr>
        <w:pStyle w:val="Default"/>
        <w:numPr>
          <w:ilvl w:val="1"/>
          <w:numId w:val="93"/>
        </w:numPr>
        <w:jc w:val="both"/>
        <w:rPr>
          <w:rFonts w:asciiTheme="minorHAnsi" w:hAnsiTheme="minorHAnsi"/>
          <w:sz w:val="22"/>
          <w:szCs w:val="22"/>
        </w:rPr>
      </w:pPr>
      <w:r w:rsidRPr="00C77B48">
        <w:rPr>
          <w:rFonts w:asciiTheme="minorHAnsi" w:hAnsiTheme="minorHAnsi"/>
          <w:sz w:val="22"/>
          <w:szCs w:val="22"/>
        </w:rPr>
        <w:t> vzdelávacia oblasť človek a svet práce – technológia výroby</w:t>
      </w:r>
    </w:p>
    <w:p w:rsidR="002E0543" w:rsidRPr="00C77B48" w:rsidRDefault="002E0543" w:rsidP="00BC6987">
      <w:pPr>
        <w:pStyle w:val="Default"/>
        <w:numPr>
          <w:ilvl w:val="1"/>
          <w:numId w:val="93"/>
        </w:numPr>
        <w:jc w:val="both"/>
        <w:rPr>
          <w:rFonts w:asciiTheme="minorHAnsi" w:hAnsiTheme="minorHAnsi"/>
          <w:sz w:val="22"/>
          <w:szCs w:val="22"/>
        </w:rPr>
      </w:pPr>
      <w:r w:rsidRPr="00C77B48">
        <w:rPr>
          <w:rFonts w:asciiTheme="minorHAnsi" w:hAnsiTheme="minorHAnsi"/>
          <w:sz w:val="22"/>
          <w:szCs w:val="22"/>
        </w:rPr>
        <w:t xml:space="preserve">oblasť sociálno-právna – právne aspekty sociálno-patologických javov, práva dieťaťa a pod. </w:t>
      </w:r>
    </w:p>
    <w:p w:rsidR="002E0543" w:rsidRPr="00C77B48" w:rsidRDefault="002E0543" w:rsidP="002E0543">
      <w:pPr>
        <w:pStyle w:val="Default"/>
        <w:ind w:left="720"/>
        <w:jc w:val="both"/>
        <w:rPr>
          <w:rFonts w:asciiTheme="minorHAnsi" w:hAnsiTheme="minorHAnsi"/>
          <w:sz w:val="22"/>
          <w:szCs w:val="22"/>
        </w:rPr>
      </w:pPr>
    </w:p>
    <w:p w:rsidR="002E0543" w:rsidRPr="00C77B48" w:rsidRDefault="002E0543" w:rsidP="002E0543">
      <w:pPr>
        <w:pStyle w:val="Default"/>
        <w:ind w:left="720" w:firstLine="208"/>
        <w:jc w:val="both"/>
        <w:rPr>
          <w:rFonts w:asciiTheme="minorHAnsi" w:hAnsiTheme="minorHAnsi"/>
          <w:sz w:val="22"/>
          <w:szCs w:val="22"/>
        </w:rPr>
      </w:pPr>
      <w:r w:rsidRPr="00C77B48">
        <w:rPr>
          <w:rFonts w:asciiTheme="minorHAnsi" w:hAnsiTheme="minorHAnsi"/>
          <w:sz w:val="22"/>
          <w:szCs w:val="22"/>
        </w:rPr>
        <w:t>Štátny vzdelávací program ZŠ i MŠ v adekvátnom rozsahu poskytuje základ, aby sa zdravý životný štýl stal neoddeliteľnou súčasťou života detí a žiakov školy.</w:t>
      </w:r>
    </w:p>
    <w:p w:rsidR="002E0543" w:rsidRPr="00C77B48" w:rsidRDefault="002E0543" w:rsidP="002E0543">
      <w:pPr>
        <w:pStyle w:val="Odsekzoznamu"/>
        <w:autoSpaceDE w:val="0"/>
        <w:autoSpaceDN w:val="0"/>
        <w:adjustRightInd w:val="0"/>
        <w:spacing w:after="0" w:line="240" w:lineRule="auto"/>
        <w:jc w:val="both"/>
        <w:rPr>
          <w:rFonts w:cs="Times New Roman"/>
          <w:b/>
        </w:rPr>
      </w:pPr>
    </w:p>
    <w:p w:rsidR="002E0543" w:rsidRPr="00C77B48" w:rsidRDefault="002E0543" w:rsidP="002E0543">
      <w:pPr>
        <w:pStyle w:val="Default"/>
        <w:ind w:left="720"/>
        <w:jc w:val="both"/>
        <w:rPr>
          <w:rFonts w:asciiTheme="minorHAnsi" w:hAnsiTheme="minorHAnsi"/>
          <w:sz w:val="22"/>
          <w:szCs w:val="22"/>
        </w:rPr>
      </w:pPr>
    </w:p>
    <w:p w:rsidR="002E0543" w:rsidRPr="00C77B48" w:rsidRDefault="002E0543" w:rsidP="002E0543">
      <w:pPr>
        <w:pStyle w:val="Default"/>
        <w:ind w:left="1440"/>
        <w:jc w:val="both"/>
        <w:rPr>
          <w:rFonts w:asciiTheme="minorHAnsi" w:hAnsiTheme="minorHAnsi"/>
          <w:sz w:val="22"/>
          <w:szCs w:val="22"/>
        </w:rPr>
      </w:pPr>
    </w:p>
    <w:p w:rsidR="002E0543" w:rsidRPr="00C77B48" w:rsidRDefault="002E0543" w:rsidP="00BC6987">
      <w:pPr>
        <w:pStyle w:val="Odsekzoznamu"/>
        <w:numPr>
          <w:ilvl w:val="0"/>
          <w:numId w:val="91"/>
        </w:numPr>
        <w:autoSpaceDE w:val="0"/>
        <w:autoSpaceDN w:val="0"/>
        <w:adjustRightInd w:val="0"/>
        <w:spacing w:after="0" w:line="240" w:lineRule="auto"/>
        <w:jc w:val="both"/>
        <w:rPr>
          <w:rFonts w:cs="Times New Roman"/>
          <w:b/>
        </w:rPr>
      </w:pPr>
      <w:r w:rsidRPr="00C77B48">
        <w:rPr>
          <w:rFonts w:cs="Times New Roman"/>
          <w:b/>
        </w:rPr>
        <w:t>Výchovno-vzdelávacie aktivity</w:t>
      </w:r>
    </w:p>
    <w:p w:rsidR="002E0543" w:rsidRPr="00C77B48" w:rsidRDefault="002E0543" w:rsidP="00BC6987">
      <w:pPr>
        <w:pStyle w:val="Odsekzoznamu"/>
        <w:numPr>
          <w:ilvl w:val="0"/>
          <w:numId w:val="94"/>
        </w:numPr>
        <w:autoSpaceDE w:val="0"/>
        <w:autoSpaceDN w:val="0"/>
        <w:adjustRightInd w:val="0"/>
        <w:spacing w:after="0" w:line="240" w:lineRule="auto"/>
        <w:jc w:val="both"/>
        <w:rPr>
          <w:rFonts w:cs="Times New Roman"/>
        </w:rPr>
      </w:pPr>
      <w:r w:rsidRPr="00C77B48">
        <w:rPr>
          <w:rFonts w:cs="Times New Roman"/>
        </w:rPr>
        <w:t> na vyučovacích hodinách v ZŠ,</w:t>
      </w:r>
    </w:p>
    <w:p w:rsidR="002E0543" w:rsidRPr="00C77B48" w:rsidRDefault="002E0543" w:rsidP="00BC6987">
      <w:pPr>
        <w:pStyle w:val="Odsekzoznamu"/>
        <w:numPr>
          <w:ilvl w:val="0"/>
          <w:numId w:val="94"/>
        </w:numPr>
        <w:autoSpaceDE w:val="0"/>
        <w:autoSpaceDN w:val="0"/>
        <w:adjustRightInd w:val="0"/>
        <w:spacing w:after="0" w:line="240" w:lineRule="auto"/>
        <w:jc w:val="both"/>
        <w:rPr>
          <w:rFonts w:cs="Times New Roman"/>
        </w:rPr>
      </w:pPr>
      <w:r w:rsidRPr="00C77B48">
        <w:rPr>
          <w:rFonts w:cs="Times New Roman"/>
        </w:rPr>
        <w:t> na dopoludňajších a popoludňajších edukačných akt</w:t>
      </w:r>
      <w:r w:rsidR="005C140E">
        <w:rPr>
          <w:rFonts w:cs="Times New Roman"/>
        </w:rPr>
        <w:t>i</w:t>
      </w:r>
      <w:r w:rsidRPr="00C77B48">
        <w:rPr>
          <w:rFonts w:cs="Times New Roman"/>
        </w:rPr>
        <w:t>vitách v MŠ,</w:t>
      </w:r>
    </w:p>
    <w:p w:rsidR="002E0543" w:rsidRPr="00C77B48" w:rsidRDefault="002E0543" w:rsidP="00BC6987">
      <w:pPr>
        <w:pStyle w:val="Odsekzoznamu"/>
        <w:numPr>
          <w:ilvl w:val="0"/>
          <w:numId w:val="94"/>
        </w:numPr>
        <w:autoSpaceDE w:val="0"/>
        <w:autoSpaceDN w:val="0"/>
        <w:adjustRightInd w:val="0"/>
        <w:spacing w:after="0" w:line="240" w:lineRule="auto"/>
        <w:jc w:val="both"/>
        <w:rPr>
          <w:rFonts w:cs="Times New Roman"/>
        </w:rPr>
      </w:pPr>
      <w:r w:rsidRPr="00C77B48">
        <w:rPr>
          <w:rFonts w:cs="Times New Roman"/>
        </w:rPr>
        <w:t> informatívne a poradenské programy v ZŠ i MŠ,</w:t>
      </w:r>
    </w:p>
    <w:p w:rsidR="002E0543" w:rsidRPr="00C77B48" w:rsidRDefault="002E0543" w:rsidP="00BC6987">
      <w:pPr>
        <w:pStyle w:val="Odsekzoznamu"/>
        <w:numPr>
          <w:ilvl w:val="0"/>
          <w:numId w:val="94"/>
        </w:numPr>
        <w:autoSpaceDE w:val="0"/>
        <w:autoSpaceDN w:val="0"/>
        <w:adjustRightInd w:val="0"/>
        <w:spacing w:after="0" w:line="240" w:lineRule="auto"/>
        <w:jc w:val="both"/>
        <w:rPr>
          <w:rFonts w:cs="Times New Roman"/>
        </w:rPr>
      </w:pPr>
      <w:r w:rsidRPr="00C77B48">
        <w:rPr>
          <w:rFonts w:cs="Times New Roman"/>
        </w:rPr>
        <w:t> nástenky a výstavy zdravého životného štýlu v priestoroch ZŠ i MŠ,</w:t>
      </w:r>
    </w:p>
    <w:p w:rsidR="002E0543" w:rsidRPr="00C77B48" w:rsidRDefault="002E0543" w:rsidP="00BC6987">
      <w:pPr>
        <w:pStyle w:val="Odsekzoznamu"/>
        <w:numPr>
          <w:ilvl w:val="0"/>
          <w:numId w:val="94"/>
        </w:numPr>
        <w:autoSpaceDE w:val="0"/>
        <w:autoSpaceDN w:val="0"/>
        <w:adjustRightInd w:val="0"/>
        <w:spacing w:after="0" w:line="240" w:lineRule="auto"/>
        <w:jc w:val="both"/>
        <w:rPr>
          <w:rFonts w:cs="Times New Roman"/>
        </w:rPr>
      </w:pPr>
      <w:r w:rsidRPr="00C77B48">
        <w:rPr>
          <w:rFonts w:cs="Times New Roman"/>
        </w:rPr>
        <w:t> kvízy a súťaže organizované v ZŠ i MŠ,</w:t>
      </w:r>
    </w:p>
    <w:p w:rsidR="002E0543" w:rsidRPr="00C77B48" w:rsidRDefault="002E0543" w:rsidP="00BC6987">
      <w:pPr>
        <w:pStyle w:val="Odsekzoznamu"/>
        <w:numPr>
          <w:ilvl w:val="0"/>
          <w:numId w:val="95"/>
        </w:numPr>
        <w:autoSpaceDE w:val="0"/>
        <w:autoSpaceDN w:val="0"/>
        <w:adjustRightInd w:val="0"/>
        <w:spacing w:after="0" w:line="240" w:lineRule="auto"/>
        <w:jc w:val="both"/>
        <w:rPr>
          <w:rFonts w:cs="Times New Roman"/>
        </w:rPr>
      </w:pPr>
      <w:r w:rsidRPr="00C77B48">
        <w:rPr>
          <w:rFonts w:cs="Times New Roman"/>
        </w:rPr>
        <w:t> záujmová činnosť detí a žiakov v ZŠ i MŠ.</w:t>
      </w:r>
    </w:p>
    <w:p w:rsidR="002E0543" w:rsidRPr="00C77B48" w:rsidRDefault="002E0543" w:rsidP="002E0543">
      <w:pPr>
        <w:autoSpaceDE w:val="0"/>
        <w:autoSpaceDN w:val="0"/>
        <w:adjustRightInd w:val="0"/>
        <w:spacing w:after="0" w:line="240" w:lineRule="auto"/>
        <w:jc w:val="both"/>
        <w:rPr>
          <w:rFonts w:cs="Times New Roman"/>
          <w:b/>
        </w:rPr>
      </w:pPr>
    </w:p>
    <w:p w:rsidR="002E0543" w:rsidRPr="00C77B48" w:rsidRDefault="002E0543" w:rsidP="00BC6987">
      <w:pPr>
        <w:pStyle w:val="Odsekzoznamu"/>
        <w:numPr>
          <w:ilvl w:val="0"/>
          <w:numId w:val="91"/>
        </w:numPr>
        <w:autoSpaceDE w:val="0"/>
        <w:autoSpaceDN w:val="0"/>
        <w:adjustRightInd w:val="0"/>
        <w:spacing w:after="0" w:line="240" w:lineRule="auto"/>
        <w:jc w:val="both"/>
        <w:rPr>
          <w:rFonts w:cs="Times New Roman"/>
          <w:b/>
        </w:rPr>
      </w:pPr>
      <w:r w:rsidRPr="00C77B48">
        <w:rPr>
          <w:rFonts w:cs="Times New Roman"/>
          <w:b/>
        </w:rPr>
        <w:t>Výživa detí MŠ a žiakov ZŠ</w:t>
      </w:r>
    </w:p>
    <w:p w:rsidR="002E0543" w:rsidRPr="00C77B48" w:rsidRDefault="002E0543" w:rsidP="00BC6987">
      <w:pPr>
        <w:pStyle w:val="Odsekzoznamu"/>
        <w:numPr>
          <w:ilvl w:val="0"/>
          <w:numId w:val="95"/>
        </w:numPr>
        <w:autoSpaceDE w:val="0"/>
        <w:autoSpaceDN w:val="0"/>
        <w:adjustRightInd w:val="0"/>
        <w:spacing w:after="0" w:line="240" w:lineRule="auto"/>
        <w:jc w:val="both"/>
        <w:rPr>
          <w:rFonts w:cs="Times New Roman"/>
        </w:rPr>
      </w:pPr>
      <w:r w:rsidRPr="00C77B48">
        <w:rPr>
          <w:rFonts w:cs="Times New Roman"/>
        </w:rPr>
        <w:t xml:space="preserve">obrazová  propagácia zdravej výživy prostredníctvom pyramídy zdravia, </w:t>
      </w:r>
    </w:p>
    <w:p w:rsidR="002E0543" w:rsidRPr="00C77B48" w:rsidRDefault="002E0543" w:rsidP="00BC6987">
      <w:pPr>
        <w:pStyle w:val="Odsekzoznamu"/>
        <w:numPr>
          <w:ilvl w:val="0"/>
          <w:numId w:val="96"/>
        </w:numPr>
        <w:autoSpaceDE w:val="0"/>
        <w:autoSpaceDN w:val="0"/>
        <w:adjustRightInd w:val="0"/>
        <w:spacing w:after="0" w:line="240" w:lineRule="auto"/>
        <w:jc w:val="both"/>
        <w:rPr>
          <w:rFonts w:cs="Times New Roman"/>
        </w:rPr>
      </w:pPr>
      <w:r w:rsidRPr="00C77B48">
        <w:rPr>
          <w:rFonts w:cs="Times New Roman"/>
        </w:rPr>
        <w:t>prezentačné aktivity tried na témy:  Svetový deň výživy, Svetový deň vody, Deň mlieka a mliečnych výrobkov, Zdravé nátierky, Zdravé šaláty, Ovocie a zelenina – domáce výrobky,</w:t>
      </w:r>
    </w:p>
    <w:p w:rsidR="002E0543" w:rsidRPr="00C77B48" w:rsidRDefault="002E0543" w:rsidP="00BC6987">
      <w:pPr>
        <w:pStyle w:val="Odsekzoznamu"/>
        <w:numPr>
          <w:ilvl w:val="0"/>
          <w:numId w:val="96"/>
        </w:numPr>
        <w:autoSpaceDE w:val="0"/>
        <w:autoSpaceDN w:val="0"/>
        <w:adjustRightInd w:val="0"/>
        <w:spacing w:after="0" w:line="240" w:lineRule="auto"/>
        <w:jc w:val="both"/>
        <w:rPr>
          <w:rFonts w:cs="Times New Roman"/>
        </w:rPr>
      </w:pPr>
      <w:r w:rsidRPr="00C77B48">
        <w:rPr>
          <w:rFonts w:cs="Times New Roman"/>
        </w:rPr>
        <w:t>ochutnávka nátierok a šalátov pre rodičov ZŠ a MŠ,</w:t>
      </w:r>
    </w:p>
    <w:p w:rsidR="002E0543" w:rsidRPr="00C77B48" w:rsidRDefault="002E0543" w:rsidP="00BC6987">
      <w:pPr>
        <w:pStyle w:val="Odsekzoznamu"/>
        <w:numPr>
          <w:ilvl w:val="0"/>
          <w:numId w:val="96"/>
        </w:numPr>
        <w:autoSpaceDE w:val="0"/>
        <w:autoSpaceDN w:val="0"/>
        <w:adjustRightInd w:val="0"/>
        <w:spacing w:after="0" w:line="240" w:lineRule="auto"/>
        <w:jc w:val="both"/>
        <w:rPr>
          <w:rFonts w:cs="Times New Roman"/>
        </w:rPr>
      </w:pPr>
      <w:r w:rsidRPr="00C77B48">
        <w:rPr>
          <w:rFonts w:cs="Times New Roman"/>
        </w:rPr>
        <w:t>mliečna desiata – stravníci v školskej jedálni,</w:t>
      </w:r>
    </w:p>
    <w:p w:rsidR="002E0543" w:rsidRPr="00C77B48" w:rsidRDefault="002E0543" w:rsidP="00BC6987">
      <w:pPr>
        <w:pStyle w:val="Odsekzoznamu"/>
        <w:numPr>
          <w:ilvl w:val="0"/>
          <w:numId w:val="96"/>
        </w:numPr>
        <w:autoSpaceDE w:val="0"/>
        <w:autoSpaceDN w:val="0"/>
        <w:adjustRightInd w:val="0"/>
        <w:spacing w:after="0" w:line="240" w:lineRule="auto"/>
        <w:jc w:val="both"/>
        <w:rPr>
          <w:rFonts w:cs="Times New Roman"/>
        </w:rPr>
      </w:pPr>
      <w:r w:rsidRPr="00C77B48">
        <w:rPr>
          <w:rFonts w:cs="Times New Roman"/>
        </w:rPr>
        <w:t>podpora konzumácie vody a ovocných štiav žiakov ZŠ – automat,</w:t>
      </w:r>
    </w:p>
    <w:p w:rsidR="002E0543" w:rsidRPr="00C77B48" w:rsidRDefault="002E0543" w:rsidP="00BC6987">
      <w:pPr>
        <w:pStyle w:val="Odsekzoznamu"/>
        <w:numPr>
          <w:ilvl w:val="0"/>
          <w:numId w:val="96"/>
        </w:numPr>
        <w:autoSpaceDE w:val="0"/>
        <w:autoSpaceDN w:val="0"/>
        <w:adjustRightInd w:val="0"/>
        <w:spacing w:after="0" w:line="240" w:lineRule="auto"/>
        <w:jc w:val="both"/>
        <w:rPr>
          <w:rFonts w:cs="Times New Roman"/>
        </w:rPr>
      </w:pPr>
      <w:r w:rsidRPr="00C77B48">
        <w:rPr>
          <w:rFonts w:cs="Times New Roman"/>
        </w:rPr>
        <w:t xml:space="preserve">podpora pitného režimu detí MŠ konzumáciou vody, minerálnej vody, </w:t>
      </w:r>
    </w:p>
    <w:p w:rsidR="002E0543" w:rsidRPr="00C77B48" w:rsidRDefault="002E0543" w:rsidP="00BC6987">
      <w:pPr>
        <w:pStyle w:val="Odsekzoznamu"/>
        <w:numPr>
          <w:ilvl w:val="0"/>
          <w:numId w:val="96"/>
        </w:numPr>
        <w:autoSpaceDE w:val="0"/>
        <w:autoSpaceDN w:val="0"/>
        <w:adjustRightInd w:val="0"/>
        <w:spacing w:after="0" w:line="240" w:lineRule="auto"/>
        <w:jc w:val="both"/>
        <w:rPr>
          <w:rFonts w:cs="Times New Roman"/>
        </w:rPr>
      </w:pPr>
      <w:r w:rsidRPr="00C77B48">
        <w:rPr>
          <w:rFonts w:cs="Times New Roman"/>
        </w:rPr>
        <w:t>program Ovocie do škôl, Mlieko do škôl – stravníci v školskej jedálni ZŠ a deti v MŠ.</w:t>
      </w:r>
    </w:p>
    <w:p w:rsidR="002E0543" w:rsidRPr="00C77B48" w:rsidRDefault="002E0543" w:rsidP="00BC6987">
      <w:pPr>
        <w:pStyle w:val="Odsekzoznamu"/>
        <w:numPr>
          <w:ilvl w:val="0"/>
          <w:numId w:val="96"/>
        </w:numPr>
        <w:autoSpaceDE w:val="0"/>
        <w:autoSpaceDN w:val="0"/>
        <w:adjustRightInd w:val="0"/>
        <w:spacing w:after="0" w:line="240" w:lineRule="auto"/>
        <w:jc w:val="both"/>
        <w:rPr>
          <w:rFonts w:cs="Times New Roman"/>
        </w:rPr>
      </w:pPr>
      <w:r w:rsidRPr="00C77B48">
        <w:rPr>
          <w:rFonts w:cs="Times New Roman"/>
        </w:rPr>
        <w:t>dodržiavanie denného poriadku detí MŠ s vymedzením podmienok týkajúcich sa životosprávy detí MŠ t.j. striedanie rôznych druhov činností, aktivít tak, aby miera zaťažovania určitou činnosťou bola primeraná silám detského organizmu</w:t>
      </w:r>
    </w:p>
    <w:p w:rsidR="002E0543" w:rsidRPr="00C77B48" w:rsidRDefault="002E0543" w:rsidP="00BC6987">
      <w:pPr>
        <w:pStyle w:val="Odsekzoznamu"/>
        <w:numPr>
          <w:ilvl w:val="0"/>
          <w:numId w:val="96"/>
        </w:numPr>
        <w:autoSpaceDE w:val="0"/>
        <w:autoSpaceDN w:val="0"/>
        <w:adjustRightInd w:val="0"/>
        <w:spacing w:after="0" w:line="240" w:lineRule="auto"/>
        <w:jc w:val="both"/>
        <w:rPr>
          <w:rFonts w:cs="Times New Roman"/>
        </w:rPr>
      </w:pPr>
      <w:r w:rsidRPr="00C77B48">
        <w:rPr>
          <w:rFonts w:cs="Times New Roman"/>
        </w:rPr>
        <w:t>dodržiavanie prestávok žiakov ZŠ s dostatočným priestorom na pohyb ako dôležitého predpokladu správnej psychohygieny žiakov,</w:t>
      </w:r>
    </w:p>
    <w:p w:rsidR="002E0543" w:rsidRPr="00C77B48" w:rsidRDefault="002E0543" w:rsidP="00BC6987">
      <w:pPr>
        <w:pStyle w:val="Odsekzoznamu"/>
        <w:numPr>
          <w:ilvl w:val="0"/>
          <w:numId w:val="96"/>
        </w:numPr>
        <w:autoSpaceDE w:val="0"/>
        <w:autoSpaceDN w:val="0"/>
        <w:adjustRightInd w:val="0"/>
        <w:spacing w:after="0" w:line="240" w:lineRule="auto"/>
        <w:jc w:val="both"/>
        <w:rPr>
          <w:rFonts w:cs="Times New Roman"/>
        </w:rPr>
      </w:pPr>
      <w:r w:rsidRPr="00C77B48">
        <w:rPr>
          <w:rFonts w:cs="Times New Roman"/>
        </w:rPr>
        <w:t>stravovanie detí MŠ a žiakov ZŠ plánovať podľa inovovaných receptúr s dodržaním výživových noriem,</w:t>
      </w:r>
    </w:p>
    <w:p w:rsidR="002E0543" w:rsidRPr="00C77B48" w:rsidRDefault="002E0543" w:rsidP="00BC6987">
      <w:pPr>
        <w:pStyle w:val="Odsekzoznamu"/>
        <w:numPr>
          <w:ilvl w:val="0"/>
          <w:numId w:val="96"/>
        </w:numPr>
        <w:autoSpaceDE w:val="0"/>
        <w:autoSpaceDN w:val="0"/>
        <w:adjustRightInd w:val="0"/>
        <w:spacing w:after="0" w:line="240" w:lineRule="auto"/>
        <w:jc w:val="both"/>
        <w:rPr>
          <w:rFonts w:cs="Times New Roman"/>
        </w:rPr>
      </w:pPr>
      <w:r w:rsidRPr="00C77B48">
        <w:rPr>
          <w:rFonts w:cs="Times New Roman"/>
        </w:rPr>
        <w:t>do školského stravovania, ktoré je zárukou plnohodnotného racionálneho stravovania,  zapojiť čo najviac stravníkov v ZŠ i MŠ.</w:t>
      </w:r>
    </w:p>
    <w:p w:rsidR="002E0543" w:rsidRPr="00C77B48" w:rsidRDefault="002E0543" w:rsidP="002E0543">
      <w:pPr>
        <w:autoSpaceDE w:val="0"/>
        <w:autoSpaceDN w:val="0"/>
        <w:adjustRightInd w:val="0"/>
        <w:spacing w:after="0" w:line="240" w:lineRule="auto"/>
        <w:jc w:val="both"/>
        <w:rPr>
          <w:rFonts w:cs="Times New Roman"/>
        </w:rPr>
      </w:pPr>
    </w:p>
    <w:p w:rsidR="002E0543" w:rsidRPr="00C77B48" w:rsidRDefault="002E0543" w:rsidP="00BC6987">
      <w:pPr>
        <w:pStyle w:val="Odsekzoznamu"/>
        <w:numPr>
          <w:ilvl w:val="0"/>
          <w:numId w:val="91"/>
        </w:numPr>
        <w:autoSpaceDE w:val="0"/>
        <w:autoSpaceDN w:val="0"/>
        <w:adjustRightInd w:val="0"/>
        <w:spacing w:after="0" w:line="240" w:lineRule="auto"/>
        <w:jc w:val="both"/>
        <w:rPr>
          <w:rFonts w:cs="Times New Roman"/>
          <w:b/>
        </w:rPr>
      </w:pPr>
      <w:r w:rsidRPr="00C77B48">
        <w:rPr>
          <w:rFonts w:cs="Times New Roman"/>
          <w:b/>
        </w:rPr>
        <w:t>pohybové a športové aktivity</w:t>
      </w:r>
    </w:p>
    <w:p w:rsidR="002E0543" w:rsidRPr="00C77B48" w:rsidRDefault="002E0543" w:rsidP="00BC6987">
      <w:pPr>
        <w:pStyle w:val="Odsekzoznamu"/>
        <w:numPr>
          <w:ilvl w:val="0"/>
          <w:numId w:val="97"/>
        </w:numPr>
        <w:autoSpaceDE w:val="0"/>
        <w:autoSpaceDN w:val="0"/>
        <w:adjustRightInd w:val="0"/>
        <w:spacing w:after="0" w:line="240" w:lineRule="auto"/>
        <w:jc w:val="both"/>
        <w:rPr>
          <w:rFonts w:cs="Times New Roman"/>
        </w:rPr>
      </w:pPr>
      <w:r w:rsidRPr="00C77B48">
        <w:rPr>
          <w:rFonts w:cs="Times New Roman"/>
        </w:rPr>
        <w:t>zvýšenie hodinovej dotácie v predmete telesná výchova žiakov ZŠ,</w:t>
      </w:r>
    </w:p>
    <w:p w:rsidR="002E0543" w:rsidRPr="00C77B48" w:rsidRDefault="002E0543" w:rsidP="00BC6987">
      <w:pPr>
        <w:pStyle w:val="Odsekzoznamu"/>
        <w:numPr>
          <w:ilvl w:val="0"/>
          <w:numId w:val="97"/>
        </w:numPr>
        <w:autoSpaceDE w:val="0"/>
        <w:autoSpaceDN w:val="0"/>
        <w:adjustRightInd w:val="0"/>
        <w:spacing w:after="0" w:line="240" w:lineRule="auto"/>
        <w:jc w:val="both"/>
        <w:rPr>
          <w:rFonts w:cs="Times New Roman"/>
        </w:rPr>
      </w:pPr>
      <w:r w:rsidRPr="00C77B48">
        <w:rPr>
          <w:rFonts w:cs="Times New Roman"/>
        </w:rPr>
        <w:t> lyžiarsky, korčuliarky a plavecký výcvik žiakov ZŠ, sánkovanie</w:t>
      </w:r>
    </w:p>
    <w:p w:rsidR="002E0543" w:rsidRPr="00C77B48" w:rsidRDefault="002E0543" w:rsidP="00BC6987">
      <w:pPr>
        <w:pStyle w:val="Odsekzoznamu"/>
        <w:numPr>
          <w:ilvl w:val="0"/>
          <w:numId w:val="97"/>
        </w:numPr>
        <w:autoSpaceDE w:val="0"/>
        <w:autoSpaceDN w:val="0"/>
        <w:adjustRightInd w:val="0"/>
        <w:spacing w:after="0" w:line="240" w:lineRule="auto"/>
        <w:jc w:val="both"/>
        <w:rPr>
          <w:rFonts w:cs="Times New Roman"/>
        </w:rPr>
      </w:pPr>
      <w:r w:rsidRPr="00C77B48">
        <w:rPr>
          <w:rFonts w:cs="Times New Roman"/>
        </w:rPr>
        <w:t> korčuliarsky, plavecký výcvik a pohybová výchova detí MŠ,</w:t>
      </w:r>
    </w:p>
    <w:p w:rsidR="002E0543" w:rsidRPr="00C77B48" w:rsidRDefault="002E0543" w:rsidP="00BC6987">
      <w:pPr>
        <w:pStyle w:val="Odsekzoznamu"/>
        <w:numPr>
          <w:ilvl w:val="0"/>
          <w:numId w:val="97"/>
        </w:numPr>
        <w:autoSpaceDE w:val="0"/>
        <w:autoSpaceDN w:val="0"/>
        <w:adjustRightInd w:val="0"/>
        <w:spacing w:after="0" w:line="240" w:lineRule="auto"/>
        <w:jc w:val="both"/>
        <w:rPr>
          <w:rFonts w:cs="Times New Roman"/>
        </w:rPr>
      </w:pPr>
      <w:r w:rsidRPr="00C77B48">
        <w:rPr>
          <w:rFonts w:cs="Times New Roman"/>
        </w:rPr>
        <w:t>školy v prírode žiakov ZŠ,</w:t>
      </w:r>
    </w:p>
    <w:p w:rsidR="002E0543" w:rsidRPr="00C77B48" w:rsidRDefault="002E0543" w:rsidP="00BC6987">
      <w:pPr>
        <w:pStyle w:val="Odsekzoznamu"/>
        <w:numPr>
          <w:ilvl w:val="0"/>
          <w:numId w:val="97"/>
        </w:numPr>
        <w:autoSpaceDE w:val="0"/>
        <w:autoSpaceDN w:val="0"/>
        <w:adjustRightInd w:val="0"/>
        <w:spacing w:after="0" w:line="240" w:lineRule="auto"/>
        <w:jc w:val="both"/>
        <w:rPr>
          <w:rFonts w:cs="Times New Roman"/>
        </w:rPr>
      </w:pPr>
      <w:r w:rsidRPr="00C77B48">
        <w:rPr>
          <w:rFonts w:cs="Times New Roman"/>
        </w:rPr>
        <w:t>denná školička v prírode detí MŠ</w:t>
      </w:r>
    </w:p>
    <w:p w:rsidR="002E0543" w:rsidRPr="00C77B48" w:rsidRDefault="002E0543" w:rsidP="00BC6987">
      <w:pPr>
        <w:pStyle w:val="Odsekzoznamu"/>
        <w:numPr>
          <w:ilvl w:val="0"/>
          <w:numId w:val="97"/>
        </w:numPr>
        <w:autoSpaceDE w:val="0"/>
        <w:autoSpaceDN w:val="0"/>
        <w:adjustRightInd w:val="0"/>
        <w:spacing w:after="0" w:line="240" w:lineRule="auto"/>
        <w:jc w:val="both"/>
        <w:rPr>
          <w:rFonts w:cs="Times New Roman"/>
        </w:rPr>
      </w:pPr>
      <w:r w:rsidRPr="00C77B48">
        <w:rPr>
          <w:rFonts w:cs="Times New Roman"/>
        </w:rPr>
        <w:t xml:space="preserve">športové aktivity a súťaže detí MŠ a žiakov ZŠ, </w:t>
      </w:r>
    </w:p>
    <w:p w:rsidR="002E0543" w:rsidRPr="00C77B48" w:rsidRDefault="002E0543" w:rsidP="00BC6987">
      <w:pPr>
        <w:pStyle w:val="Odsekzoznamu"/>
        <w:numPr>
          <w:ilvl w:val="0"/>
          <w:numId w:val="97"/>
        </w:numPr>
        <w:autoSpaceDE w:val="0"/>
        <w:autoSpaceDN w:val="0"/>
        <w:adjustRightInd w:val="0"/>
        <w:spacing w:after="0" w:line="240" w:lineRule="auto"/>
        <w:jc w:val="both"/>
        <w:rPr>
          <w:rFonts w:cs="Times New Roman"/>
        </w:rPr>
      </w:pPr>
      <w:r w:rsidRPr="00C77B48">
        <w:rPr>
          <w:rFonts w:cs="Times New Roman"/>
        </w:rPr>
        <w:t>športové záujmové útvary žiakov ZŠ,</w:t>
      </w:r>
    </w:p>
    <w:p w:rsidR="002E0543" w:rsidRPr="00C77B48" w:rsidRDefault="002E0543" w:rsidP="00BC6987">
      <w:pPr>
        <w:pStyle w:val="Odsekzoznamu"/>
        <w:numPr>
          <w:ilvl w:val="0"/>
          <w:numId w:val="97"/>
        </w:numPr>
        <w:autoSpaceDE w:val="0"/>
        <w:autoSpaceDN w:val="0"/>
        <w:adjustRightInd w:val="0"/>
        <w:spacing w:after="0" w:line="240" w:lineRule="auto"/>
        <w:jc w:val="both"/>
        <w:rPr>
          <w:rFonts w:cs="Times New Roman"/>
        </w:rPr>
      </w:pPr>
      <w:r w:rsidRPr="00C77B48">
        <w:rPr>
          <w:rFonts w:cs="Times New Roman"/>
        </w:rPr>
        <w:t>pohybové krúžky detí MŠ,</w:t>
      </w:r>
    </w:p>
    <w:p w:rsidR="002E0543" w:rsidRPr="00C77B48" w:rsidRDefault="002E0543" w:rsidP="00BC6987">
      <w:pPr>
        <w:pStyle w:val="Odsekzoznamu"/>
        <w:numPr>
          <w:ilvl w:val="0"/>
          <w:numId w:val="97"/>
        </w:numPr>
        <w:autoSpaceDE w:val="0"/>
        <w:autoSpaceDN w:val="0"/>
        <w:adjustRightInd w:val="0"/>
        <w:spacing w:after="0" w:line="240" w:lineRule="auto"/>
        <w:jc w:val="both"/>
        <w:rPr>
          <w:rFonts w:cs="Times New Roman"/>
        </w:rPr>
      </w:pPr>
      <w:r w:rsidRPr="00C77B48">
        <w:rPr>
          <w:rFonts w:cs="Times New Roman"/>
        </w:rPr>
        <w:t>turistické vychádzka, účelové cvičenia a didaktické hry detí a žiakov ZŠ,</w:t>
      </w:r>
    </w:p>
    <w:p w:rsidR="002E0543" w:rsidRPr="00C77B48" w:rsidRDefault="002E0543" w:rsidP="00BC6987">
      <w:pPr>
        <w:pStyle w:val="Odsekzoznamu"/>
        <w:numPr>
          <w:ilvl w:val="0"/>
          <w:numId w:val="97"/>
        </w:numPr>
        <w:autoSpaceDE w:val="0"/>
        <w:autoSpaceDN w:val="0"/>
        <w:adjustRightInd w:val="0"/>
        <w:spacing w:after="0" w:line="240" w:lineRule="auto"/>
        <w:jc w:val="both"/>
        <w:rPr>
          <w:rFonts w:cs="Times New Roman"/>
        </w:rPr>
      </w:pPr>
      <w:r w:rsidRPr="00C77B48">
        <w:rPr>
          <w:rFonts w:cs="Times New Roman"/>
        </w:rPr>
        <w:t>školské majstro</w:t>
      </w:r>
      <w:r w:rsidR="005C140E">
        <w:rPr>
          <w:rFonts w:cs="Times New Roman"/>
        </w:rPr>
        <w:t>vstvá žiakov vo flo</w:t>
      </w:r>
      <w:r w:rsidRPr="00C77B48">
        <w:rPr>
          <w:rFonts w:cs="Times New Roman"/>
        </w:rPr>
        <w:t>rbale, futbale, hádzanej, stolnom tenise, hokeji, vybíjanej, basketbale, volejbale, atletike,</w:t>
      </w:r>
    </w:p>
    <w:p w:rsidR="002E0543" w:rsidRPr="00C77B48" w:rsidRDefault="002E0543" w:rsidP="00BC6987">
      <w:pPr>
        <w:pStyle w:val="Odsekzoznamu"/>
        <w:numPr>
          <w:ilvl w:val="0"/>
          <w:numId w:val="97"/>
        </w:numPr>
        <w:autoSpaceDE w:val="0"/>
        <w:autoSpaceDN w:val="0"/>
        <w:adjustRightInd w:val="0"/>
        <w:spacing w:after="0" w:line="240" w:lineRule="auto"/>
        <w:jc w:val="both"/>
        <w:rPr>
          <w:rFonts w:cs="Times New Roman"/>
        </w:rPr>
      </w:pPr>
      <w:r w:rsidRPr="00C77B48">
        <w:rPr>
          <w:rFonts w:cs="Times New Roman"/>
        </w:rPr>
        <w:t xml:space="preserve">aktívna účasť detí MŠ a žiakov ZŠ na vyzývacích športových podujatiach organizovaných Mestom Trnava, Kalokagatiou, MŠVVaŠSRa inými inštitúciami,  </w:t>
      </w:r>
    </w:p>
    <w:p w:rsidR="002E0543" w:rsidRPr="00C77B48" w:rsidRDefault="002E0543" w:rsidP="00BC6987">
      <w:pPr>
        <w:pStyle w:val="Odsekzoznamu"/>
        <w:numPr>
          <w:ilvl w:val="0"/>
          <w:numId w:val="97"/>
        </w:numPr>
        <w:autoSpaceDE w:val="0"/>
        <w:autoSpaceDN w:val="0"/>
        <w:adjustRightInd w:val="0"/>
        <w:spacing w:after="0" w:line="240" w:lineRule="auto"/>
        <w:jc w:val="both"/>
        <w:rPr>
          <w:rFonts w:cs="Times New Roman"/>
        </w:rPr>
      </w:pPr>
      <w:r w:rsidRPr="00C77B48">
        <w:rPr>
          <w:rFonts w:cs="Times New Roman"/>
        </w:rPr>
        <w:lastRenderedPageBreak/>
        <w:t xml:space="preserve">pohybové aktivity detí v MŠ realizovať na čerstvom vzduchu, kde je možné zaraďovať sezónne činnosti, pohybové a hudobno-pohybové hry, kolobežkovanie, bicyklovanie, cvičenie s náradím a náčiním pevne zabudovaným na školskom dvore, </w:t>
      </w:r>
    </w:p>
    <w:p w:rsidR="002E0543" w:rsidRPr="00C77B48" w:rsidRDefault="002E0543" w:rsidP="00BC6987">
      <w:pPr>
        <w:pStyle w:val="Odsekzoznamu"/>
        <w:numPr>
          <w:ilvl w:val="0"/>
          <w:numId w:val="97"/>
        </w:numPr>
        <w:autoSpaceDE w:val="0"/>
        <w:autoSpaceDN w:val="0"/>
        <w:adjustRightInd w:val="0"/>
        <w:spacing w:after="0" w:line="240" w:lineRule="auto"/>
        <w:jc w:val="both"/>
        <w:rPr>
          <w:rFonts w:cs="Times New Roman"/>
        </w:rPr>
      </w:pPr>
      <w:r w:rsidRPr="00C77B48">
        <w:rPr>
          <w:rFonts w:cs="Times New Roman"/>
        </w:rPr>
        <w:t>denne využívať priestor školského športového areálu pre pohybové aktivity žiakov ZŠ a deti MŠ, pevne zabudované preliezacie zostavy v školskom objekte.</w:t>
      </w:r>
    </w:p>
    <w:p w:rsidR="002E0543" w:rsidRPr="00C77B48" w:rsidRDefault="002E0543" w:rsidP="002E0543">
      <w:pPr>
        <w:pStyle w:val="Bezriadkovania"/>
        <w:jc w:val="both"/>
        <w:rPr>
          <w:rFonts w:cs="Times New Roman"/>
        </w:rPr>
      </w:pPr>
    </w:p>
    <w:p w:rsidR="002E0543" w:rsidRPr="00C77B48" w:rsidRDefault="002E0543" w:rsidP="002E0543">
      <w:pPr>
        <w:pStyle w:val="Bezriadkovania"/>
        <w:jc w:val="both"/>
        <w:rPr>
          <w:rFonts w:cs="Times New Roman"/>
        </w:rPr>
      </w:pPr>
    </w:p>
    <w:p w:rsidR="002E0543" w:rsidRPr="00C77B48" w:rsidRDefault="002E0543" w:rsidP="002E0543">
      <w:pPr>
        <w:pStyle w:val="Bezriadkovania"/>
        <w:jc w:val="both"/>
        <w:rPr>
          <w:rFonts w:cs="Times New Roman"/>
        </w:rPr>
      </w:pPr>
    </w:p>
    <w:p w:rsidR="002E0543" w:rsidRPr="00C77B48" w:rsidRDefault="002E0543" w:rsidP="002E0543">
      <w:pPr>
        <w:jc w:val="both"/>
        <w:rPr>
          <w:rFonts w:eastAsia="Times New Roman" w:cs="Times New Roman"/>
          <w:b/>
        </w:rPr>
      </w:pPr>
      <w:r w:rsidRPr="00C77B48">
        <w:rPr>
          <w:rFonts w:eastAsia="Times New Roman" w:cs="Times New Roman"/>
          <w:b/>
        </w:rPr>
        <w:t>Plnenie plánu prevencie v jednotlivých rokoch</w:t>
      </w:r>
    </w:p>
    <w:p w:rsidR="002E0543" w:rsidRPr="00C77B48" w:rsidRDefault="002E0543" w:rsidP="002E0543">
      <w:pPr>
        <w:pStyle w:val="Bezriadkovania"/>
        <w:jc w:val="both"/>
        <w:rPr>
          <w:rFonts w:cs="Times New Roman"/>
        </w:rPr>
      </w:pPr>
      <w:r w:rsidRPr="00C77B48">
        <w:tab/>
      </w:r>
      <w:r w:rsidRPr="00C77B48">
        <w:rPr>
          <w:rFonts w:cs="Times New Roman"/>
        </w:rPr>
        <w:t xml:space="preserve">Úlohy a ciele budeme plniť v dvoch rovinách ako: </w:t>
      </w:r>
    </w:p>
    <w:p w:rsidR="002E0543" w:rsidRPr="00C77B48" w:rsidRDefault="002E0543" w:rsidP="002E0543">
      <w:pPr>
        <w:pStyle w:val="Bezriadkovania"/>
        <w:jc w:val="both"/>
        <w:rPr>
          <w:rFonts w:cs="Times New Roman"/>
        </w:rPr>
      </w:pPr>
    </w:p>
    <w:p w:rsidR="002E0543" w:rsidRPr="00C77B48" w:rsidRDefault="002E0543" w:rsidP="00BC6987">
      <w:pPr>
        <w:pStyle w:val="Bezriadkovania"/>
        <w:numPr>
          <w:ilvl w:val="0"/>
          <w:numId w:val="89"/>
        </w:numPr>
        <w:jc w:val="both"/>
        <w:rPr>
          <w:rFonts w:cs="Times New Roman"/>
        </w:rPr>
      </w:pPr>
      <w:r w:rsidRPr="00C77B48">
        <w:rPr>
          <w:rFonts w:cs="Times New Roman"/>
          <w:b/>
        </w:rPr>
        <w:t xml:space="preserve">Trvalé úlohy a ciele </w:t>
      </w:r>
      <w:r w:rsidRPr="00C77B48">
        <w:rPr>
          <w:rFonts w:cs="Times New Roman"/>
        </w:rPr>
        <w:t xml:space="preserve">vyplývajúce zo Školského vzdelávacieho  programu a Plánu práce školy </w:t>
      </w:r>
    </w:p>
    <w:p w:rsidR="002E0543" w:rsidRPr="00C77B48" w:rsidRDefault="002E0543" w:rsidP="00BC6987">
      <w:pPr>
        <w:pStyle w:val="Bezriadkovania"/>
        <w:numPr>
          <w:ilvl w:val="0"/>
          <w:numId w:val="89"/>
        </w:numPr>
        <w:jc w:val="both"/>
        <w:rPr>
          <w:rFonts w:cs="Times New Roman"/>
        </w:rPr>
      </w:pPr>
      <w:r w:rsidRPr="00C77B48">
        <w:rPr>
          <w:rFonts w:cs="Times New Roman"/>
          <w:b/>
        </w:rPr>
        <w:t>Aktivity plánované</w:t>
      </w:r>
      <w:r w:rsidRPr="00C77B48">
        <w:rPr>
          <w:rFonts w:cs="Times New Roman"/>
        </w:rPr>
        <w:t xml:space="preserve"> v časovom harmonograme na jednotlivé roky pripravované vždy na začiatku školského roka koordinátorom prevencie obezity.</w:t>
      </w:r>
    </w:p>
    <w:p w:rsidR="002E0543" w:rsidRPr="00C77B48" w:rsidRDefault="002E0543" w:rsidP="002E0543">
      <w:pPr>
        <w:pStyle w:val="Bezriadkovania"/>
        <w:jc w:val="both"/>
        <w:rPr>
          <w:rFonts w:cs="Times New Roman"/>
        </w:rPr>
      </w:pPr>
    </w:p>
    <w:p w:rsidR="002E0543" w:rsidRPr="00C77B48" w:rsidRDefault="002E0543" w:rsidP="002E0543">
      <w:pPr>
        <w:pStyle w:val="Bezriadkovania"/>
        <w:jc w:val="both"/>
        <w:rPr>
          <w:rFonts w:cs="Times New Roman"/>
        </w:rPr>
      </w:pPr>
    </w:p>
    <w:p w:rsidR="002E0543" w:rsidRPr="00C77B48" w:rsidRDefault="002E0543" w:rsidP="00BC6987">
      <w:pPr>
        <w:pStyle w:val="Odsekzoznamu"/>
        <w:numPr>
          <w:ilvl w:val="0"/>
          <w:numId w:val="85"/>
        </w:numPr>
        <w:jc w:val="both"/>
        <w:rPr>
          <w:rFonts w:eastAsia="Times New Roman" w:cs="Times New Roman"/>
          <w:b/>
        </w:rPr>
      </w:pPr>
      <w:r w:rsidRPr="00C77B48">
        <w:rPr>
          <w:rFonts w:eastAsia="Times New Roman" w:cs="Times New Roman"/>
          <w:b/>
        </w:rPr>
        <w:t>Trvalé úlohy plnené  každoročne</w:t>
      </w:r>
    </w:p>
    <w:p w:rsidR="002E0543" w:rsidRPr="00C77B48" w:rsidRDefault="002E0543" w:rsidP="002E0543">
      <w:pPr>
        <w:pStyle w:val="Odsekzoznamu"/>
        <w:jc w:val="both"/>
        <w:rPr>
          <w:rFonts w:eastAsia="Times New Roman" w:cs="Times New Roman"/>
          <w:b/>
        </w:rPr>
      </w:pPr>
    </w:p>
    <w:p w:rsidR="002E0543" w:rsidRPr="00C77B48" w:rsidRDefault="002E0543" w:rsidP="00BC6987">
      <w:pPr>
        <w:pStyle w:val="Odsekzoznamu"/>
        <w:numPr>
          <w:ilvl w:val="0"/>
          <w:numId w:val="86"/>
        </w:numPr>
        <w:jc w:val="both"/>
        <w:rPr>
          <w:rFonts w:eastAsia="Times New Roman" w:cs="Times New Roman"/>
        </w:rPr>
      </w:pPr>
      <w:r w:rsidRPr="00C77B48">
        <w:rPr>
          <w:rFonts w:eastAsia="Times New Roman" w:cs="Times New Roman"/>
        </w:rPr>
        <w:t>plnenie výchovno-vzdelávacích cieľov tematicky súvisiacich s výchovou k zdravému životnému štýlu v jednotlivých predmetoch ŠkVP pre ZŠ, v jednotlivých vzdelávacích oblastiach pre MŠ  implementovaných do učebných osnov a tematických výchovno-vzdelávacích plánov,</w:t>
      </w:r>
    </w:p>
    <w:p w:rsidR="002E0543" w:rsidRPr="00C77B48" w:rsidRDefault="002E0543" w:rsidP="00BC6987">
      <w:pPr>
        <w:pStyle w:val="Odsekzoznamu"/>
        <w:numPr>
          <w:ilvl w:val="0"/>
          <w:numId w:val="86"/>
        </w:numPr>
        <w:jc w:val="both"/>
        <w:rPr>
          <w:rFonts w:eastAsia="Times New Roman" w:cs="Times New Roman"/>
        </w:rPr>
      </w:pPr>
      <w:r w:rsidRPr="00C77B48">
        <w:rPr>
          <w:rFonts w:eastAsia="Times New Roman" w:cs="Times New Roman"/>
        </w:rPr>
        <w:t>pohybové aktivity a pravidelné  denné zdravotné cvičenia detí MŠ,</w:t>
      </w:r>
    </w:p>
    <w:p w:rsidR="002E0543" w:rsidRPr="00C77B48" w:rsidRDefault="002E0543" w:rsidP="00BC6987">
      <w:pPr>
        <w:pStyle w:val="Odsekzoznamu"/>
        <w:numPr>
          <w:ilvl w:val="0"/>
          <w:numId w:val="86"/>
        </w:numPr>
        <w:jc w:val="both"/>
        <w:rPr>
          <w:rFonts w:eastAsia="Times New Roman" w:cs="Times New Roman"/>
        </w:rPr>
      </w:pPr>
      <w:r w:rsidRPr="00C77B48">
        <w:rPr>
          <w:rFonts w:eastAsia="Times New Roman" w:cs="Times New Roman"/>
        </w:rPr>
        <w:t>zapájanie žiakov do rôznych športových aktivít a vyzývacích dní zameraných na fyzickú aktivitu detí MŠ a žiakov ZŠ, vyhlasovateľom je mesto Trnava (Trnavské športové hry), MŠVVaŠ SR:</w:t>
      </w:r>
    </w:p>
    <w:p w:rsidR="002E0543" w:rsidRPr="00C77B48" w:rsidRDefault="002E0543" w:rsidP="002E0543">
      <w:pPr>
        <w:pStyle w:val="Odsekzoznamu"/>
        <w:ind w:left="1440"/>
        <w:jc w:val="both"/>
        <w:rPr>
          <w:rFonts w:eastAsia="Times New Roman" w:cs="Times New Roman"/>
        </w:rPr>
      </w:pPr>
      <w:r w:rsidRPr="00C77B48">
        <w:rPr>
          <w:rFonts w:eastAsia="Times New Roman" w:cs="Times New Roman"/>
        </w:rPr>
        <w:t>ZŠ:Svetový deň behu, Európsky týždeň športu, Detská olympiáda, Majstrovstvá žiakov v atletike, basketbale, florbale, hádzanej, futbale, v stolnom tenise, volejbale,</w:t>
      </w:r>
    </w:p>
    <w:p w:rsidR="002E0543" w:rsidRPr="00C77B48" w:rsidRDefault="002E0543" w:rsidP="002E0543">
      <w:pPr>
        <w:pStyle w:val="Odsekzoznamu"/>
        <w:ind w:left="1440"/>
        <w:jc w:val="both"/>
        <w:rPr>
          <w:rFonts w:eastAsia="Times New Roman" w:cs="Times New Roman"/>
        </w:rPr>
      </w:pPr>
      <w:r w:rsidRPr="00C77B48">
        <w:rPr>
          <w:rFonts w:eastAsia="Times New Roman" w:cs="Times New Roman"/>
        </w:rPr>
        <w:t xml:space="preserve">MŠ: Svetový deň behu, Európsky týždeň športu, Hviezdičková olympiáda, Súťažíme na deň otcov, Hľadanie pokladu, Školička v prírode, Deň na kolobežkách a bicykloch, </w:t>
      </w:r>
    </w:p>
    <w:p w:rsidR="002E0543" w:rsidRPr="00C77B48" w:rsidRDefault="002E0543" w:rsidP="00BC6987">
      <w:pPr>
        <w:pStyle w:val="Odsekzoznamu"/>
        <w:numPr>
          <w:ilvl w:val="0"/>
          <w:numId w:val="86"/>
        </w:numPr>
        <w:jc w:val="both"/>
        <w:rPr>
          <w:rFonts w:eastAsia="Times New Roman" w:cs="Times New Roman"/>
        </w:rPr>
      </w:pPr>
      <w:r w:rsidRPr="00C77B48">
        <w:rPr>
          <w:rFonts w:eastAsia="Times New Roman" w:cs="Times New Roman"/>
        </w:rPr>
        <w:t>organizovanie prednášok spojených s besedami tematicky zameraných na prevenciu obezity a zdravý životný štýl v spolupráci s CPPPaP v Trnave,</w:t>
      </w:r>
    </w:p>
    <w:p w:rsidR="002E0543" w:rsidRPr="00C77B48" w:rsidRDefault="002E0543" w:rsidP="00BC6987">
      <w:pPr>
        <w:pStyle w:val="Odsekzoznamu"/>
        <w:numPr>
          <w:ilvl w:val="0"/>
          <w:numId w:val="86"/>
        </w:numPr>
        <w:jc w:val="both"/>
        <w:rPr>
          <w:rFonts w:eastAsia="Times New Roman" w:cs="Times New Roman"/>
        </w:rPr>
      </w:pPr>
      <w:r w:rsidRPr="00C77B48">
        <w:rPr>
          <w:rFonts w:eastAsia="Times New Roman" w:cs="Times New Roman"/>
        </w:rPr>
        <w:t>didaktické hry na 1. stupni a účelové cvičenia na 2. stupni ZŠ,</w:t>
      </w:r>
    </w:p>
    <w:p w:rsidR="002E0543" w:rsidRPr="00C77B48" w:rsidRDefault="002E0543" w:rsidP="00BC6987">
      <w:pPr>
        <w:pStyle w:val="Odsekzoznamu"/>
        <w:numPr>
          <w:ilvl w:val="0"/>
          <w:numId w:val="86"/>
        </w:numPr>
        <w:jc w:val="both"/>
        <w:rPr>
          <w:rFonts w:eastAsia="Times New Roman" w:cs="Times New Roman"/>
        </w:rPr>
      </w:pPr>
      <w:r w:rsidRPr="00C77B48">
        <w:rPr>
          <w:rFonts w:eastAsia="Times New Roman" w:cs="Times New Roman"/>
        </w:rPr>
        <w:t>turistické vychádzky detí MŠ,</w:t>
      </w:r>
    </w:p>
    <w:p w:rsidR="002E0543" w:rsidRPr="00C77B48" w:rsidRDefault="002E0543" w:rsidP="00BC6987">
      <w:pPr>
        <w:pStyle w:val="Odsekzoznamu"/>
        <w:numPr>
          <w:ilvl w:val="0"/>
          <w:numId w:val="86"/>
        </w:numPr>
        <w:jc w:val="both"/>
        <w:rPr>
          <w:rFonts w:eastAsia="Times New Roman" w:cs="Times New Roman"/>
        </w:rPr>
      </w:pPr>
      <w:r w:rsidRPr="00C77B48">
        <w:rPr>
          <w:rFonts w:eastAsia="Times New Roman" w:cs="Times New Roman"/>
        </w:rPr>
        <w:t>účelová záujmová činnosť žiakov – športové krúžky, turistické krúžky a krúžky zdravej výživy žiakov ZŠ,</w:t>
      </w:r>
    </w:p>
    <w:p w:rsidR="002E0543" w:rsidRPr="00C77B48" w:rsidRDefault="002E0543" w:rsidP="00BC6987">
      <w:pPr>
        <w:pStyle w:val="Odsekzoznamu"/>
        <w:numPr>
          <w:ilvl w:val="0"/>
          <w:numId w:val="86"/>
        </w:numPr>
        <w:jc w:val="both"/>
        <w:rPr>
          <w:rFonts w:eastAsia="Times New Roman" w:cs="Times New Roman"/>
        </w:rPr>
      </w:pPr>
      <w:r w:rsidRPr="00C77B48">
        <w:rPr>
          <w:rFonts w:eastAsia="Times New Roman" w:cs="Times New Roman"/>
        </w:rPr>
        <w:t xml:space="preserve">aktivity a programy školskej jedálne – Ovocie do škôl, Mlieko do škôl, Mliečna desiata, Zdravé nátierky detí (ochutnávka), Zdravé šaláty pre deti (ochutnávka), </w:t>
      </w:r>
    </w:p>
    <w:p w:rsidR="002E0543" w:rsidRPr="00C77B48" w:rsidRDefault="002E0543" w:rsidP="00BC6987">
      <w:pPr>
        <w:pStyle w:val="Odsekzoznamu"/>
        <w:numPr>
          <w:ilvl w:val="0"/>
          <w:numId w:val="86"/>
        </w:numPr>
        <w:jc w:val="both"/>
        <w:rPr>
          <w:rFonts w:eastAsia="Times New Roman" w:cs="Times New Roman"/>
        </w:rPr>
      </w:pPr>
      <w:r w:rsidRPr="00C77B48">
        <w:rPr>
          <w:rFonts w:eastAsia="Times New Roman" w:cs="Times New Roman"/>
        </w:rPr>
        <w:t>každoročne organizované výchovné aktivity spoločné pre MŠ i ZŠ: Máme radi mlieko, Svetový deň srdca, Svetový deň vody, Týždeň zdravej výživy – týždeň s vitamínmi, Deň jablka</w:t>
      </w:r>
    </w:p>
    <w:p w:rsidR="002E0543" w:rsidRPr="00C77B48" w:rsidRDefault="002E0543" w:rsidP="00BC6987">
      <w:pPr>
        <w:pStyle w:val="Odsekzoznamu"/>
        <w:numPr>
          <w:ilvl w:val="0"/>
          <w:numId w:val="86"/>
        </w:numPr>
        <w:jc w:val="both"/>
        <w:rPr>
          <w:rFonts w:eastAsia="Times New Roman" w:cs="Times New Roman"/>
        </w:rPr>
      </w:pPr>
      <w:r w:rsidRPr="00C77B48">
        <w:rPr>
          <w:rFonts w:eastAsia="Times New Roman" w:cs="Times New Roman"/>
        </w:rPr>
        <w:t>organizovanie  korčuliarskeho, lyžiarskeho, plaveckého kurzu, pohybovej výchovy, školy v prírode, dennej školičky v prírode pre deti MŠ i žiakov ZŠ.</w:t>
      </w: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Default="002E0543">
      <w:pPr>
        <w:rPr>
          <w:rFonts w:eastAsia="Times New Roman" w:cs="Times New Roman"/>
          <w:b/>
        </w:rPr>
      </w:pPr>
      <w:r>
        <w:rPr>
          <w:rFonts w:eastAsia="Times New Roman" w:cs="Times New Roman"/>
          <w:b/>
        </w:rPr>
        <w:br w:type="page"/>
      </w:r>
    </w:p>
    <w:p w:rsidR="002E0543" w:rsidRPr="00C77B48" w:rsidRDefault="002E0543" w:rsidP="002E0543">
      <w:pPr>
        <w:pStyle w:val="Odsekzoznamu"/>
        <w:jc w:val="both"/>
        <w:rPr>
          <w:rFonts w:eastAsia="Times New Roman" w:cs="Times New Roman"/>
          <w:b/>
        </w:rPr>
      </w:pPr>
      <w:r w:rsidRPr="00C77B48">
        <w:rPr>
          <w:rFonts w:eastAsia="Times New Roman" w:cs="Times New Roman"/>
          <w:b/>
        </w:rPr>
        <w:lastRenderedPageBreak/>
        <w:t xml:space="preserve">Časový harmonogram aktivít pre žiakov ZŠ      </w:t>
      </w:r>
    </w:p>
    <w:tbl>
      <w:tblPr>
        <w:tblStyle w:val="Mriekatabuky"/>
        <w:tblpPr w:leftFromText="141" w:rightFromText="141" w:vertAnchor="page" w:horzAnchor="margin" w:tblpY="2176"/>
        <w:tblW w:w="10031" w:type="dxa"/>
        <w:tblLayout w:type="fixed"/>
        <w:tblLook w:val="04A0"/>
      </w:tblPr>
      <w:tblGrid>
        <w:gridCol w:w="2093"/>
        <w:gridCol w:w="2551"/>
        <w:gridCol w:w="2552"/>
        <w:gridCol w:w="1417"/>
        <w:gridCol w:w="1418"/>
      </w:tblGrid>
      <w:tr w:rsidR="002E0543" w:rsidRPr="00C77B48" w:rsidTr="002E0543">
        <w:tc>
          <w:tcPr>
            <w:tcW w:w="2093" w:type="dxa"/>
            <w:vMerge w:val="restart"/>
            <w:vAlign w:val="center"/>
          </w:tcPr>
          <w:p w:rsidR="002E0543" w:rsidRPr="00C77B48" w:rsidRDefault="002E0543" w:rsidP="002E0543">
            <w:pPr>
              <w:jc w:val="both"/>
              <w:rPr>
                <w:rFonts w:cs="Times New Roman"/>
                <w:b/>
              </w:rPr>
            </w:pPr>
            <w:r w:rsidRPr="00C77B48">
              <w:rPr>
                <w:rFonts w:cs="Times New Roman"/>
                <w:b/>
              </w:rPr>
              <w:t>Aktivita</w:t>
            </w:r>
          </w:p>
        </w:tc>
        <w:tc>
          <w:tcPr>
            <w:tcW w:w="5103" w:type="dxa"/>
            <w:gridSpan w:val="2"/>
          </w:tcPr>
          <w:p w:rsidR="002E0543" w:rsidRPr="00C77B48" w:rsidRDefault="002E0543" w:rsidP="002E0543">
            <w:pPr>
              <w:jc w:val="both"/>
              <w:rPr>
                <w:rFonts w:cs="Times New Roman"/>
                <w:b/>
              </w:rPr>
            </w:pPr>
            <w:r w:rsidRPr="00C77B48">
              <w:rPr>
                <w:rFonts w:cs="Times New Roman"/>
                <w:b/>
              </w:rPr>
              <w:t>Konkrétny</w:t>
            </w:r>
          </w:p>
        </w:tc>
        <w:tc>
          <w:tcPr>
            <w:tcW w:w="2835" w:type="dxa"/>
            <w:gridSpan w:val="2"/>
          </w:tcPr>
          <w:p w:rsidR="002E0543" w:rsidRPr="00C77B48" w:rsidRDefault="002E0543" w:rsidP="002E0543">
            <w:pPr>
              <w:jc w:val="both"/>
              <w:rPr>
                <w:rFonts w:cs="Times New Roman"/>
                <w:b/>
              </w:rPr>
            </w:pPr>
            <w:r w:rsidRPr="00C77B48">
              <w:rPr>
                <w:rFonts w:cs="Times New Roman"/>
                <w:b/>
              </w:rPr>
              <w:t>Spolupráca</w:t>
            </w:r>
          </w:p>
        </w:tc>
      </w:tr>
      <w:tr w:rsidR="002E0543" w:rsidRPr="00C77B48" w:rsidTr="002E0543">
        <w:tc>
          <w:tcPr>
            <w:tcW w:w="2093" w:type="dxa"/>
            <w:vMerge/>
          </w:tcPr>
          <w:p w:rsidR="002E0543" w:rsidRPr="00C77B48" w:rsidRDefault="002E0543" w:rsidP="002E0543">
            <w:pPr>
              <w:jc w:val="both"/>
              <w:rPr>
                <w:rFonts w:cs="Times New Roman"/>
                <w:b/>
              </w:rPr>
            </w:pPr>
          </w:p>
        </w:tc>
        <w:tc>
          <w:tcPr>
            <w:tcW w:w="2551" w:type="dxa"/>
          </w:tcPr>
          <w:p w:rsidR="002E0543" w:rsidRPr="00C77B48" w:rsidRDefault="002E0543" w:rsidP="002E0543">
            <w:pPr>
              <w:jc w:val="both"/>
              <w:rPr>
                <w:rFonts w:cs="Times New Roman"/>
                <w:b/>
              </w:rPr>
            </w:pPr>
            <w:r w:rsidRPr="00C77B48">
              <w:rPr>
                <w:rFonts w:cs="Times New Roman"/>
                <w:b/>
              </w:rPr>
              <w:t>Cieľ</w:t>
            </w:r>
          </w:p>
        </w:tc>
        <w:tc>
          <w:tcPr>
            <w:tcW w:w="2552" w:type="dxa"/>
          </w:tcPr>
          <w:p w:rsidR="002E0543" w:rsidRPr="00C77B48" w:rsidRDefault="002E0543" w:rsidP="002E0543">
            <w:pPr>
              <w:jc w:val="both"/>
              <w:rPr>
                <w:rFonts w:cs="Times New Roman"/>
                <w:b/>
              </w:rPr>
            </w:pPr>
            <w:r w:rsidRPr="00C77B48">
              <w:rPr>
                <w:rFonts w:cs="Times New Roman"/>
                <w:b/>
              </w:rPr>
              <w:t>Stratégie</w:t>
            </w:r>
          </w:p>
        </w:tc>
        <w:tc>
          <w:tcPr>
            <w:tcW w:w="1417" w:type="dxa"/>
          </w:tcPr>
          <w:p w:rsidR="002E0543" w:rsidRPr="00C77B48" w:rsidRDefault="002E0543" w:rsidP="002E0543">
            <w:pPr>
              <w:jc w:val="both"/>
              <w:rPr>
                <w:rFonts w:cs="Times New Roman"/>
                <w:b/>
              </w:rPr>
            </w:pPr>
            <w:r w:rsidRPr="00C77B48">
              <w:rPr>
                <w:rFonts w:cs="Times New Roman"/>
                <w:b/>
              </w:rPr>
              <w:t>Zodpovednosť</w:t>
            </w:r>
          </w:p>
        </w:tc>
        <w:tc>
          <w:tcPr>
            <w:tcW w:w="1418" w:type="dxa"/>
          </w:tcPr>
          <w:p w:rsidR="002E0543" w:rsidRPr="00C77B48" w:rsidRDefault="002E0543" w:rsidP="002E0543">
            <w:pPr>
              <w:jc w:val="both"/>
              <w:rPr>
                <w:rFonts w:cs="Times New Roman"/>
                <w:b/>
              </w:rPr>
            </w:pPr>
            <w:r w:rsidRPr="00C77B48">
              <w:rPr>
                <w:rFonts w:cs="Times New Roman"/>
                <w:b/>
              </w:rPr>
              <w:t>Termín</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Zdravý životný štýl</w:t>
            </w:r>
          </w:p>
        </w:tc>
        <w:tc>
          <w:tcPr>
            <w:tcW w:w="2551" w:type="dxa"/>
          </w:tcPr>
          <w:p w:rsidR="002E0543" w:rsidRPr="00C77B48" w:rsidRDefault="002E0543" w:rsidP="002E0543">
            <w:pPr>
              <w:jc w:val="both"/>
              <w:rPr>
                <w:rFonts w:cs="Times New Roman"/>
              </w:rPr>
            </w:pPr>
            <w:r w:rsidRPr="00C77B48">
              <w:rPr>
                <w:rFonts w:cs="Times New Roman"/>
              </w:rPr>
              <w:t>Propagácia zdravého životného štýlu</w:t>
            </w:r>
          </w:p>
        </w:tc>
        <w:tc>
          <w:tcPr>
            <w:tcW w:w="2552" w:type="dxa"/>
          </w:tcPr>
          <w:p w:rsidR="002E0543" w:rsidRPr="00C77B48" w:rsidRDefault="002E0543" w:rsidP="002E0543">
            <w:pPr>
              <w:jc w:val="both"/>
              <w:rPr>
                <w:rFonts w:cs="Times New Roman"/>
              </w:rPr>
            </w:pPr>
            <w:r w:rsidRPr="00C77B48">
              <w:rPr>
                <w:rFonts w:cs="Times New Roman"/>
              </w:rPr>
              <w:t>Triednické hodiny, beseda</w:t>
            </w:r>
          </w:p>
        </w:tc>
        <w:tc>
          <w:tcPr>
            <w:tcW w:w="1417" w:type="dxa"/>
          </w:tcPr>
          <w:p w:rsidR="002E0543" w:rsidRPr="00C77B48" w:rsidRDefault="002E0543" w:rsidP="002E0543">
            <w:pPr>
              <w:jc w:val="both"/>
              <w:rPr>
                <w:rFonts w:cs="Times New Roman"/>
              </w:rPr>
            </w:pPr>
            <w:r w:rsidRPr="00C77B48">
              <w:rPr>
                <w:rFonts w:cs="Times New Roman"/>
              </w:rPr>
              <w:t>TU, CPPPaP</w:t>
            </w:r>
          </w:p>
        </w:tc>
        <w:tc>
          <w:tcPr>
            <w:tcW w:w="1418" w:type="dxa"/>
          </w:tcPr>
          <w:p w:rsidR="002E0543" w:rsidRPr="00C77B48" w:rsidRDefault="002E0543" w:rsidP="002E0543">
            <w:pPr>
              <w:jc w:val="both"/>
              <w:rPr>
                <w:rFonts w:cs="Times New Roman"/>
              </w:rPr>
            </w:pPr>
            <w:r w:rsidRPr="00C77B48">
              <w:rPr>
                <w:rFonts w:cs="Times New Roman"/>
              </w:rPr>
              <w:t>september</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Turistické vychádzky a výlety</w:t>
            </w:r>
          </w:p>
        </w:tc>
        <w:tc>
          <w:tcPr>
            <w:tcW w:w="2551" w:type="dxa"/>
          </w:tcPr>
          <w:p w:rsidR="002E0543" w:rsidRPr="00C77B48" w:rsidRDefault="002E0543" w:rsidP="002E0543">
            <w:pPr>
              <w:jc w:val="both"/>
              <w:rPr>
                <w:rFonts w:cs="Times New Roman"/>
              </w:rPr>
            </w:pPr>
            <w:r w:rsidRPr="00C77B48">
              <w:rPr>
                <w:rFonts w:cs="Times New Roman"/>
              </w:rPr>
              <w:t>Zvýšiť telesnú zdatnosť, pohybovú výkonnosť a upevňovať zdravie</w:t>
            </w:r>
          </w:p>
        </w:tc>
        <w:tc>
          <w:tcPr>
            <w:tcW w:w="2552" w:type="dxa"/>
          </w:tcPr>
          <w:p w:rsidR="002E0543" w:rsidRPr="00C77B48" w:rsidRDefault="002E0543" w:rsidP="002E0543">
            <w:pPr>
              <w:jc w:val="both"/>
              <w:rPr>
                <w:rFonts w:cs="Times New Roman"/>
              </w:rPr>
            </w:pPr>
            <w:r w:rsidRPr="00C77B48">
              <w:rPr>
                <w:rFonts w:cs="Times New Roman"/>
              </w:rPr>
              <w:t>TH, krúžky</w:t>
            </w:r>
          </w:p>
        </w:tc>
        <w:tc>
          <w:tcPr>
            <w:tcW w:w="1417" w:type="dxa"/>
          </w:tcPr>
          <w:p w:rsidR="002E0543" w:rsidRPr="00C77B48" w:rsidRDefault="002E0543" w:rsidP="002E0543">
            <w:pPr>
              <w:jc w:val="both"/>
              <w:rPr>
                <w:rFonts w:cs="Times New Roman"/>
              </w:rPr>
            </w:pPr>
            <w:r w:rsidRPr="00C77B48">
              <w:rPr>
                <w:rFonts w:cs="Times New Roman"/>
              </w:rPr>
              <w:t>TU, poverení PZ</w:t>
            </w:r>
          </w:p>
        </w:tc>
        <w:tc>
          <w:tcPr>
            <w:tcW w:w="1418" w:type="dxa"/>
          </w:tcPr>
          <w:p w:rsidR="002E0543" w:rsidRPr="00C77B48" w:rsidRDefault="002E0543" w:rsidP="002E0543">
            <w:pPr>
              <w:jc w:val="both"/>
              <w:rPr>
                <w:rFonts w:cs="Times New Roman"/>
              </w:rPr>
            </w:pPr>
            <w:r w:rsidRPr="00C77B48">
              <w:rPr>
                <w:rFonts w:cs="Times New Roman"/>
              </w:rPr>
              <w:t>priebežne</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Didaktické hry</w:t>
            </w:r>
          </w:p>
          <w:p w:rsidR="002E0543" w:rsidRPr="00C77B48" w:rsidRDefault="002E0543" w:rsidP="002E0543">
            <w:pPr>
              <w:jc w:val="both"/>
              <w:rPr>
                <w:rFonts w:cs="Times New Roman"/>
              </w:rPr>
            </w:pPr>
            <w:r w:rsidRPr="00C77B48">
              <w:rPr>
                <w:rFonts w:cs="Times New Roman"/>
              </w:rPr>
              <w:t>Účelové cvičenia</w:t>
            </w:r>
          </w:p>
        </w:tc>
        <w:tc>
          <w:tcPr>
            <w:tcW w:w="2551" w:type="dxa"/>
          </w:tcPr>
          <w:p w:rsidR="002E0543" w:rsidRPr="00C77B48" w:rsidRDefault="002E0543" w:rsidP="002E0543">
            <w:pPr>
              <w:jc w:val="both"/>
              <w:rPr>
                <w:rFonts w:cs="Times New Roman"/>
              </w:rPr>
            </w:pPr>
            <w:r w:rsidRPr="00C77B48">
              <w:rPr>
                <w:rFonts w:cs="Times New Roman"/>
              </w:rPr>
              <w:t>Dosiahnutie vyššej telesnej zdatnosti</w:t>
            </w:r>
          </w:p>
        </w:tc>
        <w:tc>
          <w:tcPr>
            <w:tcW w:w="2552" w:type="dxa"/>
          </w:tcPr>
          <w:p w:rsidR="002E0543" w:rsidRPr="00C77B48" w:rsidRDefault="002E0543" w:rsidP="002E0543">
            <w:pPr>
              <w:jc w:val="both"/>
              <w:rPr>
                <w:rFonts w:cs="Times New Roman"/>
              </w:rPr>
            </w:pPr>
            <w:r w:rsidRPr="00C77B48">
              <w:rPr>
                <w:rFonts w:cs="Times New Roman"/>
              </w:rPr>
              <w:t>Aktivity  v škole, aj mimo školy</w:t>
            </w:r>
          </w:p>
        </w:tc>
        <w:tc>
          <w:tcPr>
            <w:tcW w:w="1417" w:type="dxa"/>
          </w:tcPr>
          <w:p w:rsidR="002E0543" w:rsidRPr="00C77B48" w:rsidRDefault="002E0543" w:rsidP="002E0543">
            <w:pPr>
              <w:jc w:val="both"/>
              <w:rPr>
                <w:rFonts w:cs="Times New Roman"/>
              </w:rPr>
            </w:pPr>
            <w:r w:rsidRPr="00C77B48">
              <w:rPr>
                <w:rFonts w:cs="Times New Roman"/>
              </w:rPr>
              <w:t>Poverení PZ</w:t>
            </w:r>
          </w:p>
        </w:tc>
        <w:tc>
          <w:tcPr>
            <w:tcW w:w="1418" w:type="dxa"/>
          </w:tcPr>
          <w:p w:rsidR="002E0543" w:rsidRPr="00C77B48" w:rsidRDefault="002E0543" w:rsidP="002E0543">
            <w:pPr>
              <w:jc w:val="both"/>
              <w:rPr>
                <w:rFonts w:cs="Times New Roman"/>
              </w:rPr>
            </w:pPr>
            <w:r w:rsidRPr="00C77B48">
              <w:rPr>
                <w:rFonts w:cs="Times New Roman"/>
              </w:rPr>
              <w:t>jún, september</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Svetový deň behu</w:t>
            </w:r>
          </w:p>
          <w:p w:rsidR="002E0543" w:rsidRPr="00C77B48" w:rsidRDefault="002E0543" w:rsidP="002E0543">
            <w:pPr>
              <w:jc w:val="both"/>
              <w:rPr>
                <w:rFonts w:cs="Times New Roman"/>
              </w:rPr>
            </w:pPr>
            <w:r w:rsidRPr="00C77B48">
              <w:rPr>
                <w:rFonts w:cs="Times New Roman"/>
              </w:rPr>
              <w:t>Európsky týždeň behu</w:t>
            </w:r>
          </w:p>
        </w:tc>
        <w:tc>
          <w:tcPr>
            <w:tcW w:w="2551" w:type="dxa"/>
          </w:tcPr>
          <w:p w:rsidR="002E0543" w:rsidRPr="00C77B48" w:rsidRDefault="002E0543" w:rsidP="002E0543">
            <w:pPr>
              <w:jc w:val="both"/>
              <w:rPr>
                <w:rFonts w:cs="Times New Roman"/>
              </w:rPr>
            </w:pPr>
            <w:r w:rsidRPr="00C77B48">
              <w:rPr>
                <w:rFonts w:cs="Times New Roman"/>
              </w:rPr>
              <w:t>Zapojenie žiakov do pohybových aktivít</w:t>
            </w:r>
          </w:p>
        </w:tc>
        <w:tc>
          <w:tcPr>
            <w:tcW w:w="2552" w:type="dxa"/>
          </w:tcPr>
          <w:p w:rsidR="002E0543" w:rsidRPr="00C77B48" w:rsidRDefault="002E0543" w:rsidP="002E0543">
            <w:pPr>
              <w:jc w:val="both"/>
              <w:rPr>
                <w:rFonts w:cs="Times New Roman"/>
              </w:rPr>
            </w:pPr>
            <w:r w:rsidRPr="00C77B48">
              <w:rPr>
                <w:rFonts w:cs="Times New Roman"/>
              </w:rPr>
              <w:t>Športové súťaže Memoriál Márie Zavarskej</w:t>
            </w:r>
          </w:p>
        </w:tc>
        <w:tc>
          <w:tcPr>
            <w:tcW w:w="1417" w:type="dxa"/>
          </w:tcPr>
          <w:p w:rsidR="002E0543" w:rsidRPr="00C77B48" w:rsidRDefault="002E0543" w:rsidP="002E0543">
            <w:pPr>
              <w:jc w:val="both"/>
              <w:rPr>
                <w:rFonts w:cs="Times New Roman"/>
              </w:rPr>
            </w:pPr>
            <w:r w:rsidRPr="00C77B48">
              <w:rPr>
                <w:rFonts w:cs="Times New Roman"/>
              </w:rPr>
              <w:t>Učitelia TSV</w:t>
            </w:r>
          </w:p>
        </w:tc>
        <w:tc>
          <w:tcPr>
            <w:tcW w:w="1418" w:type="dxa"/>
          </w:tcPr>
          <w:p w:rsidR="002E0543" w:rsidRPr="00C77B48" w:rsidRDefault="002E0543" w:rsidP="002E0543">
            <w:pPr>
              <w:jc w:val="both"/>
              <w:rPr>
                <w:rFonts w:cs="Times New Roman"/>
              </w:rPr>
            </w:pPr>
            <w:r w:rsidRPr="00C77B48">
              <w:rPr>
                <w:rFonts w:cs="Times New Roman"/>
              </w:rPr>
              <w:t>september, október</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Majstrovstvá žiakov v športových disciplínach</w:t>
            </w:r>
          </w:p>
        </w:tc>
        <w:tc>
          <w:tcPr>
            <w:tcW w:w="2551" w:type="dxa"/>
          </w:tcPr>
          <w:p w:rsidR="002E0543" w:rsidRPr="00C77B48" w:rsidRDefault="002E0543" w:rsidP="002E0543">
            <w:pPr>
              <w:jc w:val="both"/>
              <w:rPr>
                <w:rFonts w:cs="Times New Roman"/>
              </w:rPr>
            </w:pPr>
            <w:r w:rsidRPr="00C77B48">
              <w:rPr>
                <w:rFonts w:cs="Times New Roman"/>
              </w:rPr>
              <w:t>Zapojenie žiakov do športových súťaží</w:t>
            </w:r>
          </w:p>
        </w:tc>
        <w:tc>
          <w:tcPr>
            <w:tcW w:w="2552" w:type="dxa"/>
          </w:tcPr>
          <w:p w:rsidR="002E0543" w:rsidRPr="00C77B48" w:rsidRDefault="002E0543" w:rsidP="002E0543">
            <w:pPr>
              <w:jc w:val="both"/>
              <w:rPr>
                <w:rFonts w:cs="Times New Roman"/>
              </w:rPr>
            </w:pPr>
            <w:r w:rsidRPr="00C77B48">
              <w:rPr>
                <w:rFonts w:cs="Times New Roman"/>
              </w:rPr>
              <w:t>Športové turnaje a súťaže v rámci Trnavských športových hier</w:t>
            </w:r>
          </w:p>
        </w:tc>
        <w:tc>
          <w:tcPr>
            <w:tcW w:w="1417" w:type="dxa"/>
          </w:tcPr>
          <w:p w:rsidR="002E0543" w:rsidRPr="00C77B48" w:rsidRDefault="002E0543" w:rsidP="002E0543">
            <w:pPr>
              <w:jc w:val="both"/>
              <w:rPr>
                <w:rFonts w:cs="Times New Roman"/>
              </w:rPr>
            </w:pPr>
            <w:r w:rsidRPr="00C77B48">
              <w:rPr>
                <w:rFonts w:cs="Times New Roman"/>
              </w:rPr>
              <w:t>Poverení</w:t>
            </w:r>
          </w:p>
          <w:p w:rsidR="002E0543" w:rsidRPr="00C77B48" w:rsidRDefault="002E0543" w:rsidP="002E0543">
            <w:pPr>
              <w:jc w:val="both"/>
              <w:rPr>
                <w:rFonts w:cs="Times New Roman"/>
              </w:rPr>
            </w:pPr>
            <w:r w:rsidRPr="00C77B48">
              <w:rPr>
                <w:rFonts w:cs="Times New Roman"/>
              </w:rPr>
              <w:t>PZ</w:t>
            </w:r>
          </w:p>
        </w:tc>
        <w:tc>
          <w:tcPr>
            <w:tcW w:w="1418" w:type="dxa"/>
          </w:tcPr>
          <w:p w:rsidR="002E0543" w:rsidRPr="00C77B48" w:rsidRDefault="002E0543" w:rsidP="002E0543">
            <w:pPr>
              <w:jc w:val="both"/>
              <w:rPr>
                <w:rFonts w:cs="Times New Roman"/>
              </w:rPr>
            </w:pPr>
            <w:r w:rsidRPr="00C77B48">
              <w:rPr>
                <w:rFonts w:cs="Times New Roman"/>
              </w:rPr>
              <w:t>priebežne</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 xml:space="preserve">Svetový deň  zdravej výživy, Deň jablka, </w:t>
            </w:r>
          </w:p>
          <w:p w:rsidR="002E0543" w:rsidRPr="00C77B48" w:rsidRDefault="002E0543" w:rsidP="002E0543">
            <w:pPr>
              <w:jc w:val="both"/>
              <w:rPr>
                <w:rFonts w:cs="Times New Roman"/>
              </w:rPr>
            </w:pPr>
            <w:r w:rsidRPr="00C77B48">
              <w:rPr>
                <w:rFonts w:cs="Times New Roman"/>
              </w:rPr>
              <w:t>Týždeň zdravej výživy</w:t>
            </w:r>
          </w:p>
        </w:tc>
        <w:tc>
          <w:tcPr>
            <w:tcW w:w="2551" w:type="dxa"/>
          </w:tcPr>
          <w:p w:rsidR="002E0543" w:rsidRPr="00C77B48" w:rsidRDefault="002E0543" w:rsidP="002E0543">
            <w:pPr>
              <w:jc w:val="both"/>
              <w:rPr>
                <w:rFonts w:cs="Times New Roman"/>
              </w:rPr>
            </w:pPr>
            <w:r w:rsidRPr="00C77B48">
              <w:rPr>
                <w:rFonts w:cs="Times New Roman"/>
              </w:rPr>
              <w:t>Príprava zdravých nátierok, zdravých jedál z ovocia, zeleniny</w:t>
            </w:r>
          </w:p>
          <w:p w:rsidR="002E0543" w:rsidRPr="00C77B48" w:rsidRDefault="002E0543" w:rsidP="002E0543">
            <w:pPr>
              <w:jc w:val="both"/>
              <w:rPr>
                <w:rFonts w:cs="Times New Roman"/>
              </w:rPr>
            </w:pPr>
            <w:r w:rsidRPr="00C77B48">
              <w:rPr>
                <w:rFonts w:cs="Times New Roman"/>
              </w:rPr>
              <w:t>Zhotovenie násteniek k zdravej výžive</w:t>
            </w:r>
          </w:p>
        </w:tc>
        <w:tc>
          <w:tcPr>
            <w:tcW w:w="2552" w:type="dxa"/>
          </w:tcPr>
          <w:p w:rsidR="002E0543" w:rsidRPr="00C77B48" w:rsidRDefault="002E0543" w:rsidP="002E0543">
            <w:pPr>
              <w:jc w:val="both"/>
              <w:rPr>
                <w:rFonts w:cs="Times New Roman"/>
              </w:rPr>
            </w:pPr>
            <w:r w:rsidRPr="00C77B48">
              <w:rPr>
                <w:rFonts w:cs="Times New Roman"/>
              </w:rPr>
              <w:t xml:space="preserve"> ochutnávka</w:t>
            </w:r>
          </w:p>
          <w:p w:rsidR="002E0543" w:rsidRPr="00C77B48" w:rsidRDefault="002E0543" w:rsidP="002E0543">
            <w:pPr>
              <w:jc w:val="both"/>
              <w:rPr>
                <w:rFonts w:cs="Times New Roman"/>
              </w:rPr>
            </w:pPr>
            <w:r w:rsidRPr="00C77B48">
              <w:rPr>
                <w:rFonts w:cs="Times New Roman"/>
              </w:rPr>
              <w:t>Propagačný materiál na nástenkách</w:t>
            </w:r>
          </w:p>
          <w:p w:rsidR="002E0543" w:rsidRPr="00C77B48" w:rsidRDefault="002E0543" w:rsidP="002E0543">
            <w:pPr>
              <w:jc w:val="both"/>
              <w:rPr>
                <w:rFonts w:cs="Times New Roman"/>
              </w:rPr>
            </w:pPr>
          </w:p>
        </w:tc>
        <w:tc>
          <w:tcPr>
            <w:tcW w:w="1417" w:type="dxa"/>
          </w:tcPr>
          <w:p w:rsidR="002E0543" w:rsidRPr="00C77B48" w:rsidRDefault="002E0543" w:rsidP="002E0543">
            <w:pPr>
              <w:jc w:val="both"/>
              <w:rPr>
                <w:rFonts w:cs="Times New Roman"/>
              </w:rPr>
            </w:pPr>
            <w:r w:rsidRPr="00C77B48">
              <w:rPr>
                <w:rFonts w:cs="Times New Roman"/>
              </w:rPr>
              <w:t>Poverení PZ a TU</w:t>
            </w:r>
          </w:p>
        </w:tc>
        <w:tc>
          <w:tcPr>
            <w:tcW w:w="1418" w:type="dxa"/>
          </w:tcPr>
          <w:p w:rsidR="002E0543" w:rsidRPr="00C77B48" w:rsidRDefault="002E0543" w:rsidP="002E0543">
            <w:pPr>
              <w:jc w:val="both"/>
              <w:rPr>
                <w:rFonts w:cs="Times New Roman"/>
              </w:rPr>
            </w:pPr>
            <w:r w:rsidRPr="00C77B48">
              <w:rPr>
                <w:rFonts w:cs="Times New Roman"/>
              </w:rPr>
              <w:t>október</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Vianočná športovo-zábavná šou</w:t>
            </w:r>
          </w:p>
        </w:tc>
        <w:tc>
          <w:tcPr>
            <w:tcW w:w="2551" w:type="dxa"/>
          </w:tcPr>
          <w:p w:rsidR="002E0543" w:rsidRPr="00C77B48" w:rsidRDefault="002E0543" w:rsidP="002E0543">
            <w:pPr>
              <w:jc w:val="both"/>
              <w:rPr>
                <w:rFonts w:cs="Times New Roman"/>
              </w:rPr>
            </w:pPr>
            <w:r w:rsidRPr="00C77B48">
              <w:rPr>
                <w:rFonts w:cs="Times New Roman"/>
              </w:rPr>
              <w:t>Zapojenie žiakov do zábavných športových aktivít</w:t>
            </w:r>
          </w:p>
        </w:tc>
        <w:tc>
          <w:tcPr>
            <w:tcW w:w="2552" w:type="dxa"/>
          </w:tcPr>
          <w:p w:rsidR="002E0543" w:rsidRPr="00C77B48" w:rsidRDefault="002E0543" w:rsidP="002E0543">
            <w:pPr>
              <w:jc w:val="both"/>
              <w:rPr>
                <w:rFonts w:cs="Times New Roman"/>
              </w:rPr>
            </w:pPr>
            <w:r w:rsidRPr="00C77B48">
              <w:rPr>
                <w:rFonts w:cs="Times New Roman"/>
              </w:rPr>
              <w:t>Súťaž trnavských škôl</w:t>
            </w:r>
          </w:p>
        </w:tc>
        <w:tc>
          <w:tcPr>
            <w:tcW w:w="1417" w:type="dxa"/>
          </w:tcPr>
          <w:p w:rsidR="002E0543" w:rsidRPr="00C77B48" w:rsidRDefault="002E0543" w:rsidP="002E0543">
            <w:pPr>
              <w:jc w:val="both"/>
              <w:rPr>
                <w:rFonts w:cs="Times New Roman"/>
              </w:rPr>
            </w:pPr>
            <w:r w:rsidRPr="00C77B48">
              <w:rPr>
                <w:rFonts w:cs="Times New Roman"/>
              </w:rPr>
              <w:t>Poverení PZ</w:t>
            </w:r>
          </w:p>
        </w:tc>
        <w:tc>
          <w:tcPr>
            <w:tcW w:w="1418" w:type="dxa"/>
          </w:tcPr>
          <w:p w:rsidR="002E0543" w:rsidRPr="00C77B48" w:rsidRDefault="002E0543" w:rsidP="002E0543">
            <w:pPr>
              <w:jc w:val="both"/>
              <w:rPr>
                <w:rFonts w:cs="Times New Roman"/>
              </w:rPr>
            </w:pPr>
            <w:r w:rsidRPr="00C77B48">
              <w:rPr>
                <w:rFonts w:cs="Times New Roman"/>
              </w:rPr>
              <w:t>december</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Svetový deň duševného zdravia /10.10/</w:t>
            </w:r>
          </w:p>
        </w:tc>
        <w:tc>
          <w:tcPr>
            <w:tcW w:w="2551" w:type="dxa"/>
          </w:tcPr>
          <w:p w:rsidR="002E0543" w:rsidRPr="00C77B48" w:rsidRDefault="002E0543" w:rsidP="002E0543">
            <w:pPr>
              <w:jc w:val="both"/>
              <w:rPr>
                <w:rFonts w:cs="Times New Roman"/>
              </w:rPr>
            </w:pPr>
            <w:r w:rsidRPr="00C77B48">
              <w:rPr>
                <w:rFonts w:cs="Times New Roman"/>
              </w:rPr>
              <w:t>Zapojenie žiakov do aktivít na podporu duševného zdravia</w:t>
            </w:r>
          </w:p>
        </w:tc>
        <w:tc>
          <w:tcPr>
            <w:tcW w:w="2552" w:type="dxa"/>
          </w:tcPr>
          <w:p w:rsidR="002E0543" w:rsidRPr="00C77B48" w:rsidRDefault="002E0543" w:rsidP="002E0543">
            <w:pPr>
              <w:jc w:val="both"/>
              <w:rPr>
                <w:rFonts w:cs="Times New Roman"/>
              </w:rPr>
            </w:pPr>
            <w:r w:rsidRPr="00C77B48">
              <w:rPr>
                <w:rFonts w:cs="Times New Roman"/>
              </w:rPr>
              <w:t>Preventívne programy na podporu duševného zdravia na TH</w:t>
            </w:r>
          </w:p>
        </w:tc>
        <w:tc>
          <w:tcPr>
            <w:tcW w:w="1417" w:type="dxa"/>
          </w:tcPr>
          <w:p w:rsidR="002E0543" w:rsidRPr="00C77B48" w:rsidRDefault="002E0543" w:rsidP="002E0543">
            <w:pPr>
              <w:jc w:val="both"/>
              <w:rPr>
                <w:rFonts w:cs="Times New Roman"/>
              </w:rPr>
            </w:pPr>
            <w:r w:rsidRPr="00C77B48">
              <w:rPr>
                <w:rFonts w:cs="Times New Roman"/>
              </w:rPr>
              <w:t>všetci ped. zam.</w:t>
            </w:r>
          </w:p>
        </w:tc>
        <w:tc>
          <w:tcPr>
            <w:tcW w:w="1418" w:type="dxa"/>
          </w:tcPr>
          <w:p w:rsidR="002E0543" w:rsidRPr="00C77B48" w:rsidRDefault="002E0543" w:rsidP="002E0543">
            <w:pPr>
              <w:jc w:val="both"/>
              <w:rPr>
                <w:rFonts w:cs="Times New Roman"/>
              </w:rPr>
            </w:pPr>
            <w:r w:rsidRPr="00C77B48">
              <w:rPr>
                <w:rFonts w:cs="Times New Roman"/>
              </w:rPr>
              <w:t>október</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MDD – Dobrovoľníci deťom</w:t>
            </w:r>
          </w:p>
        </w:tc>
        <w:tc>
          <w:tcPr>
            <w:tcW w:w="2551" w:type="dxa"/>
          </w:tcPr>
          <w:p w:rsidR="002E0543" w:rsidRPr="00C77B48" w:rsidRDefault="002E0543" w:rsidP="002E0543">
            <w:pPr>
              <w:jc w:val="both"/>
              <w:rPr>
                <w:rFonts w:cs="Times New Roman"/>
              </w:rPr>
            </w:pPr>
            <w:r w:rsidRPr="00C77B48">
              <w:rPr>
                <w:rFonts w:cs="Times New Roman"/>
              </w:rPr>
              <w:t>Zapojenie žiakov do zábavných športových aktivít</w:t>
            </w:r>
          </w:p>
        </w:tc>
        <w:tc>
          <w:tcPr>
            <w:tcW w:w="2552" w:type="dxa"/>
          </w:tcPr>
          <w:p w:rsidR="002E0543" w:rsidRPr="00C77B48" w:rsidRDefault="002E0543" w:rsidP="002E0543">
            <w:pPr>
              <w:jc w:val="both"/>
              <w:rPr>
                <w:rFonts w:cs="Times New Roman"/>
              </w:rPr>
            </w:pPr>
            <w:r w:rsidRPr="00C77B48">
              <w:rPr>
                <w:rFonts w:cs="Times New Roman"/>
              </w:rPr>
              <w:t>Zábavné športové dopoludnie</w:t>
            </w:r>
          </w:p>
        </w:tc>
        <w:tc>
          <w:tcPr>
            <w:tcW w:w="1417" w:type="dxa"/>
          </w:tcPr>
          <w:p w:rsidR="002E0543" w:rsidRPr="00C77B48" w:rsidRDefault="002E0543" w:rsidP="002E0543">
            <w:pPr>
              <w:jc w:val="both"/>
              <w:rPr>
                <w:rFonts w:cs="Times New Roman"/>
              </w:rPr>
            </w:pPr>
            <w:r w:rsidRPr="00C77B48">
              <w:rPr>
                <w:rFonts w:cs="Times New Roman"/>
              </w:rPr>
              <w:t>všetci PZ</w:t>
            </w:r>
          </w:p>
        </w:tc>
        <w:tc>
          <w:tcPr>
            <w:tcW w:w="1418" w:type="dxa"/>
          </w:tcPr>
          <w:p w:rsidR="002E0543" w:rsidRPr="00C77B48" w:rsidRDefault="002E0543" w:rsidP="002E0543">
            <w:pPr>
              <w:jc w:val="both"/>
              <w:rPr>
                <w:rFonts w:cs="Times New Roman"/>
              </w:rPr>
            </w:pPr>
            <w:r w:rsidRPr="00C77B48">
              <w:rPr>
                <w:rFonts w:cs="Times New Roman"/>
              </w:rPr>
              <w:t>jún</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 xml:space="preserve">Korčuľovanie </w:t>
            </w:r>
          </w:p>
          <w:p w:rsidR="002E0543" w:rsidRPr="00C77B48" w:rsidRDefault="002E0543" w:rsidP="002E0543">
            <w:pPr>
              <w:jc w:val="both"/>
              <w:rPr>
                <w:rFonts w:cs="Times New Roman"/>
              </w:rPr>
            </w:pPr>
            <w:r w:rsidRPr="00C77B48">
              <w:rPr>
                <w:rFonts w:cs="Times New Roman"/>
              </w:rPr>
              <w:t>(aj na kolieskových korčuliach)</w:t>
            </w:r>
          </w:p>
        </w:tc>
        <w:tc>
          <w:tcPr>
            <w:tcW w:w="2551" w:type="dxa"/>
          </w:tcPr>
          <w:p w:rsidR="002E0543" w:rsidRPr="00C77B48" w:rsidRDefault="002E0543" w:rsidP="002E0543">
            <w:pPr>
              <w:jc w:val="both"/>
              <w:rPr>
                <w:rFonts w:cs="Times New Roman"/>
              </w:rPr>
            </w:pPr>
            <w:r w:rsidRPr="00C77B48">
              <w:rPr>
                <w:rFonts w:cs="Times New Roman"/>
              </w:rPr>
              <w:t>Osvojenie korčuliarskych základov</w:t>
            </w:r>
          </w:p>
        </w:tc>
        <w:tc>
          <w:tcPr>
            <w:tcW w:w="2552" w:type="dxa"/>
          </w:tcPr>
          <w:p w:rsidR="002E0543" w:rsidRPr="00C77B48" w:rsidRDefault="002E0543" w:rsidP="002E0543">
            <w:pPr>
              <w:jc w:val="both"/>
              <w:rPr>
                <w:rFonts w:cs="Times New Roman"/>
              </w:rPr>
            </w:pPr>
            <w:r w:rsidRPr="00C77B48">
              <w:rPr>
                <w:rFonts w:cs="Times New Roman"/>
              </w:rPr>
              <w:t>V rámci TSV, v rámci krúžku</w:t>
            </w:r>
          </w:p>
        </w:tc>
        <w:tc>
          <w:tcPr>
            <w:tcW w:w="1417" w:type="dxa"/>
          </w:tcPr>
          <w:p w:rsidR="002E0543" w:rsidRPr="00C77B48" w:rsidRDefault="002E0543" w:rsidP="002E0543">
            <w:pPr>
              <w:jc w:val="both"/>
              <w:rPr>
                <w:rFonts w:cs="Times New Roman"/>
              </w:rPr>
            </w:pPr>
            <w:r w:rsidRPr="00C77B48">
              <w:rPr>
                <w:rFonts w:cs="Times New Roman"/>
              </w:rPr>
              <w:t>Vyučujúci TSV</w:t>
            </w:r>
          </w:p>
        </w:tc>
        <w:tc>
          <w:tcPr>
            <w:tcW w:w="1418" w:type="dxa"/>
          </w:tcPr>
          <w:p w:rsidR="002E0543" w:rsidRPr="00C77B48" w:rsidRDefault="002E0543" w:rsidP="002E0543">
            <w:pPr>
              <w:jc w:val="both"/>
              <w:rPr>
                <w:rFonts w:cs="Times New Roman"/>
              </w:rPr>
            </w:pPr>
            <w:r w:rsidRPr="00C77B48">
              <w:rPr>
                <w:rFonts w:cs="Times New Roman"/>
              </w:rPr>
              <w:t>Zima,</w:t>
            </w:r>
          </w:p>
          <w:p w:rsidR="002E0543" w:rsidRPr="00C77B48" w:rsidRDefault="002E0543" w:rsidP="002E0543">
            <w:pPr>
              <w:jc w:val="both"/>
              <w:rPr>
                <w:rFonts w:cs="Times New Roman"/>
              </w:rPr>
            </w:pPr>
            <w:r w:rsidRPr="00C77B48">
              <w:rPr>
                <w:rFonts w:cs="Times New Roman"/>
              </w:rPr>
              <w:t>jar</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Plavecký výcvik</w:t>
            </w:r>
          </w:p>
        </w:tc>
        <w:tc>
          <w:tcPr>
            <w:tcW w:w="2551" w:type="dxa"/>
          </w:tcPr>
          <w:p w:rsidR="002E0543" w:rsidRPr="00C77B48" w:rsidRDefault="002E0543" w:rsidP="002E0543">
            <w:pPr>
              <w:jc w:val="both"/>
              <w:rPr>
                <w:rFonts w:cs="Times New Roman"/>
              </w:rPr>
            </w:pPr>
            <w:r w:rsidRPr="00C77B48">
              <w:rPr>
                <w:rFonts w:cs="Times New Roman"/>
              </w:rPr>
              <w:t>Osvojenie plaveckých základov</w:t>
            </w:r>
          </w:p>
        </w:tc>
        <w:tc>
          <w:tcPr>
            <w:tcW w:w="2552" w:type="dxa"/>
          </w:tcPr>
          <w:p w:rsidR="002E0543" w:rsidRPr="00C77B48" w:rsidRDefault="002E0543" w:rsidP="002E0543">
            <w:pPr>
              <w:jc w:val="both"/>
              <w:rPr>
                <w:rFonts w:cs="Times New Roman"/>
              </w:rPr>
            </w:pPr>
            <w:r w:rsidRPr="00C77B48">
              <w:rPr>
                <w:rFonts w:cs="Times New Roman"/>
              </w:rPr>
              <w:t>Pre žiakov 3.ročníka</w:t>
            </w:r>
          </w:p>
        </w:tc>
        <w:tc>
          <w:tcPr>
            <w:tcW w:w="1417" w:type="dxa"/>
          </w:tcPr>
          <w:p w:rsidR="002E0543" w:rsidRPr="00C77B48" w:rsidRDefault="002E0543" w:rsidP="002E0543">
            <w:pPr>
              <w:jc w:val="both"/>
              <w:rPr>
                <w:rFonts w:cs="Times New Roman"/>
              </w:rPr>
            </w:pPr>
            <w:r w:rsidRPr="00C77B48">
              <w:rPr>
                <w:rFonts w:cs="Times New Roman"/>
              </w:rPr>
              <w:t>TU</w:t>
            </w:r>
          </w:p>
        </w:tc>
        <w:tc>
          <w:tcPr>
            <w:tcW w:w="1418" w:type="dxa"/>
          </w:tcPr>
          <w:p w:rsidR="002E0543" w:rsidRPr="00C77B48" w:rsidRDefault="002E0543" w:rsidP="002E0543">
            <w:pPr>
              <w:jc w:val="both"/>
              <w:rPr>
                <w:rFonts w:cs="Times New Roman"/>
              </w:rPr>
            </w:pPr>
            <w:r w:rsidRPr="00C77B48">
              <w:rPr>
                <w:rFonts w:cs="Times New Roman"/>
              </w:rPr>
              <w:t>september</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Lyžiarsky výcvik</w:t>
            </w:r>
          </w:p>
        </w:tc>
        <w:tc>
          <w:tcPr>
            <w:tcW w:w="2551" w:type="dxa"/>
          </w:tcPr>
          <w:p w:rsidR="002E0543" w:rsidRPr="00C77B48" w:rsidRDefault="002E0543" w:rsidP="002E0543">
            <w:pPr>
              <w:jc w:val="both"/>
              <w:rPr>
                <w:rFonts w:cs="Times New Roman"/>
              </w:rPr>
            </w:pPr>
            <w:r w:rsidRPr="00C77B48">
              <w:rPr>
                <w:rFonts w:cs="Times New Roman"/>
              </w:rPr>
              <w:t>Osvojenie lyžiarskych základov</w:t>
            </w:r>
          </w:p>
        </w:tc>
        <w:tc>
          <w:tcPr>
            <w:tcW w:w="2552" w:type="dxa"/>
          </w:tcPr>
          <w:p w:rsidR="002E0543" w:rsidRPr="00C77B48" w:rsidRDefault="002E0543" w:rsidP="002E0543">
            <w:pPr>
              <w:jc w:val="both"/>
              <w:rPr>
                <w:rFonts w:cs="Times New Roman"/>
              </w:rPr>
            </w:pPr>
            <w:r w:rsidRPr="00C77B48">
              <w:rPr>
                <w:rFonts w:cs="Times New Roman"/>
              </w:rPr>
              <w:t>Pre žiakov 7.ročníka</w:t>
            </w:r>
          </w:p>
        </w:tc>
        <w:tc>
          <w:tcPr>
            <w:tcW w:w="1417" w:type="dxa"/>
          </w:tcPr>
          <w:p w:rsidR="002E0543" w:rsidRPr="00C77B48" w:rsidRDefault="002E0543" w:rsidP="002E0543">
            <w:pPr>
              <w:jc w:val="both"/>
              <w:rPr>
                <w:rFonts w:cs="Times New Roman"/>
              </w:rPr>
            </w:pPr>
            <w:r w:rsidRPr="00C77B48">
              <w:rPr>
                <w:rFonts w:cs="Times New Roman"/>
              </w:rPr>
              <w:t>Inštruktor LV</w:t>
            </w:r>
          </w:p>
        </w:tc>
        <w:tc>
          <w:tcPr>
            <w:tcW w:w="1418" w:type="dxa"/>
          </w:tcPr>
          <w:p w:rsidR="002E0543" w:rsidRPr="00C77B48" w:rsidRDefault="002E0543" w:rsidP="002E0543">
            <w:pPr>
              <w:jc w:val="both"/>
              <w:rPr>
                <w:rFonts w:cs="Times New Roman"/>
              </w:rPr>
            </w:pPr>
            <w:r w:rsidRPr="00C77B48">
              <w:rPr>
                <w:rFonts w:cs="Times New Roman"/>
              </w:rPr>
              <w:t>február/ marec</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Zdravý životný štýl</w:t>
            </w:r>
          </w:p>
        </w:tc>
        <w:tc>
          <w:tcPr>
            <w:tcW w:w="2551" w:type="dxa"/>
          </w:tcPr>
          <w:p w:rsidR="002E0543" w:rsidRPr="00C77B48" w:rsidRDefault="002E0543" w:rsidP="002E0543">
            <w:pPr>
              <w:jc w:val="both"/>
              <w:rPr>
                <w:rFonts w:cs="Times New Roman"/>
              </w:rPr>
            </w:pPr>
            <w:r w:rsidRPr="00C77B48">
              <w:rPr>
                <w:rFonts w:cs="Times New Roman"/>
              </w:rPr>
              <w:t>Prevencia proti obezite</w:t>
            </w:r>
          </w:p>
        </w:tc>
        <w:tc>
          <w:tcPr>
            <w:tcW w:w="2552" w:type="dxa"/>
          </w:tcPr>
          <w:p w:rsidR="002E0543" w:rsidRPr="00C77B48" w:rsidRDefault="002E0543" w:rsidP="002E0543">
            <w:pPr>
              <w:jc w:val="both"/>
              <w:rPr>
                <w:rFonts w:cs="Times New Roman"/>
              </w:rPr>
            </w:pPr>
            <w:r w:rsidRPr="00C77B48">
              <w:rPr>
                <w:rFonts w:cs="Times New Roman"/>
              </w:rPr>
              <w:t>1.ročník</w:t>
            </w:r>
          </w:p>
        </w:tc>
        <w:tc>
          <w:tcPr>
            <w:tcW w:w="1417" w:type="dxa"/>
          </w:tcPr>
          <w:p w:rsidR="002E0543" w:rsidRPr="00C77B48" w:rsidRDefault="002E0543" w:rsidP="002E0543">
            <w:pPr>
              <w:jc w:val="both"/>
              <w:rPr>
                <w:rFonts w:cs="Times New Roman"/>
              </w:rPr>
            </w:pPr>
            <w:r w:rsidRPr="00C77B48">
              <w:rPr>
                <w:rFonts w:cs="Times New Roman"/>
              </w:rPr>
              <w:t>CPPPaP, šk.psychologička</w:t>
            </w:r>
          </w:p>
        </w:tc>
        <w:tc>
          <w:tcPr>
            <w:tcW w:w="1418" w:type="dxa"/>
          </w:tcPr>
          <w:p w:rsidR="002E0543" w:rsidRPr="00C77B48" w:rsidRDefault="002E0543" w:rsidP="002E0543">
            <w:pPr>
              <w:jc w:val="both"/>
              <w:rPr>
                <w:rFonts w:cs="Times New Roman"/>
              </w:rPr>
            </w:pPr>
            <w:r w:rsidRPr="00C77B48">
              <w:rPr>
                <w:rFonts w:cs="Times New Roman"/>
              </w:rPr>
              <w:t>priebežne</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Návšteva akcií mesta Trnava</w:t>
            </w:r>
          </w:p>
        </w:tc>
        <w:tc>
          <w:tcPr>
            <w:tcW w:w="2551" w:type="dxa"/>
          </w:tcPr>
          <w:p w:rsidR="002E0543" w:rsidRPr="00C77B48" w:rsidRDefault="002E0543" w:rsidP="002E0543">
            <w:pPr>
              <w:jc w:val="both"/>
              <w:rPr>
                <w:rFonts w:cs="Times New Roman"/>
              </w:rPr>
            </w:pPr>
            <w:r w:rsidRPr="00C77B48">
              <w:rPr>
                <w:rFonts w:cs="Times New Roman"/>
              </w:rPr>
              <w:t>Ukážky záchranárskych zložiek</w:t>
            </w:r>
          </w:p>
        </w:tc>
        <w:tc>
          <w:tcPr>
            <w:tcW w:w="2552" w:type="dxa"/>
          </w:tcPr>
          <w:p w:rsidR="002E0543" w:rsidRPr="00C77B48" w:rsidRDefault="002E0543" w:rsidP="002E0543">
            <w:pPr>
              <w:jc w:val="both"/>
              <w:rPr>
                <w:rFonts w:cs="Times New Roman"/>
              </w:rPr>
            </w:pPr>
            <w:r w:rsidRPr="00C77B48">
              <w:rPr>
                <w:rFonts w:cs="Times New Roman"/>
              </w:rPr>
              <w:t xml:space="preserve">Polícia deťom           </w:t>
            </w:r>
          </w:p>
          <w:p w:rsidR="002E0543" w:rsidRPr="00C77B48" w:rsidRDefault="002E0543" w:rsidP="002E0543">
            <w:pPr>
              <w:jc w:val="both"/>
              <w:rPr>
                <w:rFonts w:cs="Times New Roman"/>
              </w:rPr>
            </w:pPr>
            <w:r w:rsidRPr="00C77B48">
              <w:rPr>
                <w:rFonts w:cs="Times New Roman"/>
              </w:rPr>
              <w:t>Dni zdravia</w:t>
            </w:r>
          </w:p>
        </w:tc>
        <w:tc>
          <w:tcPr>
            <w:tcW w:w="1417" w:type="dxa"/>
          </w:tcPr>
          <w:p w:rsidR="002E0543" w:rsidRPr="00C77B48" w:rsidRDefault="002E0543" w:rsidP="002E0543">
            <w:pPr>
              <w:jc w:val="both"/>
              <w:rPr>
                <w:rFonts w:cs="Times New Roman"/>
              </w:rPr>
            </w:pPr>
            <w:r w:rsidRPr="00C77B48">
              <w:rPr>
                <w:rFonts w:cs="Times New Roman"/>
              </w:rPr>
              <w:t>Poverení PZ</w:t>
            </w:r>
          </w:p>
        </w:tc>
        <w:tc>
          <w:tcPr>
            <w:tcW w:w="1418" w:type="dxa"/>
          </w:tcPr>
          <w:p w:rsidR="002E0543" w:rsidRPr="00C77B48" w:rsidRDefault="002E0543" w:rsidP="002E0543">
            <w:pPr>
              <w:jc w:val="both"/>
              <w:rPr>
                <w:rFonts w:cs="Times New Roman"/>
              </w:rPr>
            </w:pPr>
            <w:r w:rsidRPr="00C77B48">
              <w:rPr>
                <w:rFonts w:cs="Times New Roman"/>
              </w:rPr>
              <w:t>jún</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Svetový deň mlieka</w:t>
            </w:r>
          </w:p>
          <w:p w:rsidR="002E0543" w:rsidRPr="00C77B48" w:rsidRDefault="002E0543" w:rsidP="002E0543">
            <w:pPr>
              <w:jc w:val="both"/>
              <w:rPr>
                <w:rFonts w:cs="Times New Roman"/>
              </w:rPr>
            </w:pPr>
            <w:r w:rsidRPr="00C77B48">
              <w:rPr>
                <w:rFonts w:cs="Times New Roman"/>
              </w:rPr>
              <w:t>Máme radi mlieko</w:t>
            </w:r>
          </w:p>
        </w:tc>
        <w:tc>
          <w:tcPr>
            <w:tcW w:w="2551" w:type="dxa"/>
          </w:tcPr>
          <w:p w:rsidR="002E0543" w:rsidRPr="00C77B48" w:rsidRDefault="002E0543" w:rsidP="002E0543">
            <w:pPr>
              <w:jc w:val="both"/>
              <w:rPr>
                <w:rFonts w:cs="Times New Roman"/>
              </w:rPr>
            </w:pPr>
            <w:r w:rsidRPr="00C77B48">
              <w:rPr>
                <w:rFonts w:cs="Times New Roman"/>
              </w:rPr>
              <w:t>Význam mlieka</w:t>
            </w:r>
          </w:p>
        </w:tc>
        <w:tc>
          <w:tcPr>
            <w:tcW w:w="2552" w:type="dxa"/>
          </w:tcPr>
          <w:p w:rsidR="002E0543" w:rsidRPr="00C77B48" w:rsidRDefault="002E0543" w:rsidP="002E0543">
            <w:pPr>
              <w:jc w:val="both"/>
              <w:rPr>
                <w:rFonts w:cs="Times New Roman"/>
              </w:rPr>
            </w:pPr>
            <w:r w:rsidRPr="00C77B48">
              <w:rPr>
                <w:rFonts w:cs="Times New Roman"/>
              </w:rPr>
              <w:t>Ochutnávka rôznych mliečnych nápojov</w:t>
            </w:r>
          </w:p>
        </w:tc>
        <w:tc>
          <w:tcPr>
            <w:tcW w:w="1417" w:type="dxa"/>
          </w:tcPr>
          <w:p w:rsidR="002E0543" w:rsidRPr="00C77B48" w:rsidRDefault="002E0543" w:rsidP="002E0543">
            <w:pPr>
              <w:jc w:val="both"/>
              <w:rPr>
                <w:rFonts w:cs="Times New Roman"/>
              </w:rPr>
            </w:pPr>
            <w:r w:rsidRPr="00C77B48">
              <w:rPr>
                <w:rFonts w:cs="Times New Roman"/>
              </w:rPr>
              <w:t>TU</w:t>
            </w:r>
          </w:p>
        </w:tc>
        <w:tc>
          <w:tcPr>
            <w:tcW w:w="1418" w:type="dxa"/>
          </w:tcPr>
          <w:p w:rsidR="002E0543" w:rsidRPr="00C77B48" w:rsidRDefault="002E0543" w:rsidP="002E0543">
            <w:pPr>
              <w:jc w:val="both"/>
              <w:rPr>
                <w:rFonts w:cs="Times New Roman"/>
              </w:rPr>
            </w:pPr>
            <w:r w:rsidRPr="00C77B48">
              <w:rPr>
                <w:rFonts w:cs="Times New Roman"/>
              </w:rPr>
              <w:t>máj</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Svetový deň vody</w:t>
            </w:r>
          </w:p>
        </w:tc>
        <w:tc>
          <w:tcPr>
            <w:tcW w:w="2551" w:type="dxa"/>
          </w:tcPr>
          <w:p w:rsidR="002E0543" w:rsidRPr="00C77B48" w:rsidRDefault="002E0543" w:rsidP="002E0543">
            <w:pPr>
              <w:jc w:val="both"/>
              <w:rPr>
                <w:rFonts w:cs="Times New Roman"/>
              </w:rPr>
            </w:pPr>
            <w:r w:rsidRPr="00C77B48">
              <w:rPr>
                <w:rFonts w:cs="Times New Roman"/>
              </w:rPr>
              <w:t>Prečo piť čistú vodu?</w:t>
            </w:r>
          </w:p>
          <w:p w:rsidR="002E0543" w:rsidRPr="00C77B48" w:rsidRDefault="002E0543" w:rsidP="002E0543">
            <w:pPr>
              <w:jc w:val="both"/>
              <w:rPr>
                <w:rFonts w:cs="Times New Roman"/>
              </w:rPr>
            </w:pPr>
            <w:r w:rsidRPr="00C77B48">
              <w:rPr>
                <w:rFonts w:cs="Times New Roman"/>
              </w:rPr>
              <w:t>Význam pitného režimu</w:t>
            </w:r>
          </w:p>
        </w:tc>
        <w:tc>
          <w:tcPr>
            <w:tcW w:w="2552" w:type="dxa"/>
          </w:tcPr>
          <w:p w:rsidR="002E0543" w:rsidRPr="00C77B48" w:rsidRDefault="002E0543" w:rsidP="002E0543">
            <w:pPr>
              <w:jc w:val="both"/>
              <w:rPr>
                <w:rFonts w:cs="Times New Roman"/>
              </w:rPr>
            </w:pPr>
            <w:r w:rsidRPr="00C77B48">
              <w:rPr>
                <w:rFonts w:cs="Times New Roman"/>
              </w:rPr>
              <w:t>Beseda, rozhlasová relácia</w:t>
            </w:r>
          </w:p>
        </w:tc>
        <w:tc>
          <w:tcPr>
            <w:tcW w:w="1417" w:type="dxa"/>
          </w:tcPr>
          <w:p w:rsidR="002E0543" w:rsidRPr="00C77B48" w:rsidRDefault="002E0543" w:rsidP="002E0543">
            <w:pPr>
              <w:jc w:val="both"/>
              <w:rPr>
                <w:rFonts w:cs="Times New Roman"/>
              </w:rPr>
            </w:pPr>
            <w:r w:rsidRPr="00C77B48">
              <w:rPr>
                <w:rFonts w:cs="Times New Roman"/>
              </w:rPr>
              <w:t>TU</w:t>
            </w:r>
          </w:p>
        </w:tc>
        <w:tc>
          <w:tcPr>
            <w:tcW w:w="1418" w:type="dxa"/>
          </w:tcPr>
          <w:p w:rsidR="002E0543" w:rsidRPr="00C77B48" w:rsidRDefault="002E0543" w:rsidP="002E0543">
            <w:pPr>
              <w:jc w:val="both"/>
              <w:rPr>
                <w:rFonts w:cs="Times New Roman"/>
              </w:rPr>
            </w:pPr>
            <w:r w:rsidRPr="00C77B48">
              <w:rPr>
                <w:rFonts w:cs="Times New Roman"/>
              </w:rPr>
              <w:t>marec</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Zober loptu, nie drogy</w:t>
            </w:r>
          </w:p>
        </w:tc>
        <w:tc>
          <w:tcPr>
            <w:tcW w:w="2551" w:type="dxa"/>
          </w:tcPr>
          <w:p w:rsidR="002E0543" w:rsidRPr="00C77B48" w:rsidRDefault="002E0543" w:rsidP="002E0543">
            <w:pPr>
              <w:jc w:val="both"/>
              <w:rPr>
                <w:rFonts w:cs="Times New Roman"/>
              </w:rPr>
            </w:pPr>
            <w:r w:rsidRPr="00C77B48">
              <w:rPr>
                <w:rFonts w:cs="Times New Roman"/>
              </w:rPr>
              <w:t>Zapojenie žiakov do zábavných športových aktivít</w:t>
            </w:r>
          </w:p>
        </w:tc>
        <w:tc>
          <w:tcPr>
            <w:tcW w:w="2552" w:type="dxa"/>
          </w:tcPr>
          <w:p w:rsidR="002E0543" w:rsidRPr="00C77B48" w:rsidRDefault="002E0543" w:rsidP="002E0543">
            <w:pPr>
              <w:jc w:val="both"/>
              <w:rPr>
                <w:rFonts w:cs="Times New Roman"/>
              </w:rPr>
            </w:pPr>
            <w:r w:rsidRPr="00C77B48">
              <w:rPr>
                <w:rFonts w:cs="Times New Roman"/>
              </w:rPr>
              <w:t>Zábavné športové dopoludnie</w:t>
            </w:r>
          </w:p>
        </w:tc>
        <w:tc>
          <w:tcPr>
            <w:tcW w:w="1417" w:type="dxa"/>
          </w:tcPr>
          <w:p w:rsidR="002E0543" w:rsidRPr="00C77B48" w:rsidRDefault="002E0543" w:rsidP="002E0543">
            <w:pPr>
              <w:jc w:val="both"/>
              <w:rPr>
                <w:rFonts w:cs="Times New Roman"/>
              </w:rPr>
            </w:pPr>
            <w:r w:rsidRPr="00C77B48">
              <w:rPr>
                <w:rFonts w:cs="Times New Roman"/>
              </w:rPr>
              <w:t>všetci ped. zam.</w:t>
            </w:r>
          </w:p>
        </w:tc>
        <w:tc>
          <w:tcPr>
            <w:tcW w:w="1418" w:type="dxa"/>
          </w:tcPr>
          <w:p w:rsidR="002E0543" w:rsidRPr="00C77B48" w:rsidRDefault="002E0543" w:rsidP="002E0543">
            <w:pPr>
              <w:jc w:val="both"/>
              <w:rPr>
                <w:rFonts w:cs="Times New Roman"/>
              </w:rPr>
            </w:pPr>
            <w:r w:rsidRPr="00C77B48">
              <w:rPr>
                <w:rFonts w:cs="Times New Roman"/>
              </w:rPr>
              <w:t>priebežne</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lastRenderedPageBreak/>
              <w:t>Návšteva detského dopravného ihriska</w:t>
            </w:r>
          </w:p>
        </w:tc>
        <w:tc>
          <w:tcPr>
            <w:tcW w:w="2551" w:type="dxa"/>
          </w:tcPr>
          <w:p w:rsidR="002E0543" w:rsidRPr="00C77B48" w:rsidRDefault="002E0543" w:rsidP="002E0543">
            <w:pPr>
              <w:jc w:val="both"/>
              <w:rPr>
                <w:rFonts w:cs="Times New Roman"/>
              </w:rPr>
            </w:pPr>
            <w:r w:rsidRPr="00C77B48">
              <w:rPr>
                <w:rFonts w:cs="Times New Roman"/>
              </w:rPr>
              <w:t>Bezpečnosť na cestách, na bicykloch</w:t>
            </w:r>
          </w:p>
        </w:tc>
        <w:tc>
          <w:tcPr>
            <w:tcW w:w="2552" w:type="dxa"/>
          </w:tcPr>
          <w:p w:rsidR="002E0543" w:rsidRPr="00C77B48" w:rsidRDefault="002E0543" w:rsidP="002E0543">
            <w:pPr>
              <w:jc w:val="both"/>
              <w:rPr>
                <w:rFonts w:cs="Times New Roman"/>
              </w:rPr>
            </w:pPr>
            <w:r w:rsidRPr="00C77B48">
              <w:rPr>
                <w:rFonts w:cs="Times New Roman"/>
              </w:rPr>
              <w:t>Prakticky uplatňovať zásady bezpečnosti na cestách</w:t>
            </w:r>
          </w:p>
        </w:tc>
        <w:tc>
          <w:tcPr>
            <w:tcW w:w="1417" w:type="dxa"/>
          </w:tcPr>
          <w:p w:rsidR="002E0543" w:rsidRPr="00C77B48" w:rsidRDefault="002E0543" w:rsidP="002E0543">
            <w:pPr>
              <w:jc w:val="both"/>
              <w:rPr>
                <w:rFonts w:cs="Times New Roman"/>
              </w:rPr>
            </w:pPr>
            <w:r w:rsidRPr="00C77B48">
              <w:rPr>
                <w:rFonts w:cs="Times New Roman"/>
              </w:rPr>
              <w:t>Koordinátordopr.vých.</w:t>
            </w:r>
          </w:p>
        </w:tc>
        <w:tc>
          <w:tcPr>
            <w:tcW w:w="1418" w:type="dxa"/>
          </w:tcPr>
          <w:p w:rsidR="002E0543" w:rsidRPr="00C77B48" w:rsidRDefault="002E0543" w:rsidP="002E0543">
            <w:pPr>
              <w:jc w:val="both"/>
              <w:rPr>
                <w:rFonts w:cs="Times New Roman"/>
              </w:rPr>
            </w:pPr>
            <w:r w:rsidRPr="00C77B48">
              <w:rPr>
                <w:rFonts w:cs="Times New Roman"/>
              </w:rPr>
              <w:t>September október</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Európsky týždeň športu</w:t>
            </w:r>
          </w:p>
        </w:tc>
        <w:tc>
          <w:tcPr>
            <w:tcW w:w="2551" w:type="dxa"/>
          </w:tcPr>
          <w:p w:rsidR="002E0543" w:rsidRPr="00C77B48" w:rsidRDefault="002E0543" w:rsidP="002E0543">
            <w:pPr>
              <w:jc w:val="both"/>
              <w:rPr>
                <w:rFonts w:cs="Times New Roman"/>
              </w:rPr>
            </w:pPr>
            <w:r w:rsidRPr="00C77B48">
              <w:rPr>
                <w:rFonts w:cs="Times New Roman"/>
              </w:rPr>
              <w:t xml:space="preserve">Netradičné športy na TSV: šach, cezpoľný beh, </w:t>
            </w:r>
          </w:p>
        </w:tc>
        <w:tc>
          <w:tcPr>
            <w:tcW w:w="2552" w:type="dxa"/>
          </w:tcPr>
          <w:p w:rsidR="002E0543" w:rsidRPr="00C77B48" w:rsidRDefault="002E0543" w:rsidP="002E0543">
            <w:pPr>
              <w:jc w:val="both"/>
              <w:rPr>
                <w:rFonts w:cs="Times New Roman"/>
              </w:rPr>
            </w:pPr>
            <w:r w:rsidRPr="00C77B48">
              <w:rPr>
                <w:rFonts w:cs="Times New Roman"/>
              </w:rPr>
              <w:t>hodiny TSV</w:t>
            </w:r>
          </w:p>
        </w:tc>
        <w:tc>
          <w:tcPr>
            <w:tcW w:w="1417" w:type="dxa"/>
          </w:tcPr>
          <w:p w:rsidR="002E0543" w:rsidRPr="00C77B48" w:rsidRDefault="002E0543" w:rsidP="002E0543">
            <w:pPr>
              <w:jc w:val="both"/>
              <w:rPr>
                <w:rFonts w:cs="Times New Roman"/>
              </w:rPr>
            </w:pPr>
            <w:r w:rsidRPr="00C77B48">
              <w:rPr>
                <w:rFonts w:cs="Times New Roman"/>
              </w:rPr>
              <w:t>Učitelia  TSV</w:t>
            </w:r>
          </w:p>
        </w:tc>
        <w:tc>
          <w:tcPr>
            <w:tcW w:w="1418" w:type="dxa"/>
          </w:tcPr>
          <w:p w:rsidR="002E0543" w:rsidRPr="00C77B48" w:rsidRDefault="002E0543" w:rsidP="002E0543">
            <w:pPr>
              <w:jc w:val="both"/>
              <w:rPr>
                <w:rFonts w:cs="Times New Roman"/>
              </w:rPr>
            </w:pPr>
            <w:r w:rsidRPr="00C77B48">
              <w:rPr>
                <w:rFonts w:cs="Times New Roman"/>
              </w:rPr>
              <w:t>september</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Propagácia zdravej výživy</w:t>
            </w:r>
          </w:p>
        </w:tc>
        <w:tc>
          <w:tcPr>
            <w:tcW w:w="2551" w:type="dxa"/>
          </w:tcPr>
          <w:p w:rsidR="002E0543" w:rsidRPr="00C77B48" w:rsidRDefault="002E0543" w:rsidP="002E0543">
            <w:pPr>
              <w:jc w:val="both"/>
              <w:rPr>
                <w:rFonts w:cs="Times New Roman"/>
              </w:rPr>
            </w:pPr>
            <w:r w:rsidRPr="00C77B48">
              <w:rPr>
                <w:rFonts w:cs="Times New Roman"/>
              </w:rPr>
              <w:t>Zdravá výživa</w:t>
            </w:r>
          </w:p>
        </w:tc>
        <w:tc>
          <w:tcPr>
            <w:tcW w:w="2552" w:type="dxa"/>
          </w:tcPr>
          <w:p w:rsidR="002E0543" w:rsidRPr="00C77B48" w:rsidRDefault="002E0543" w:rsidP="002E0543">
            <w:pPr>
              <w:jc w:val="both"/>
              <w:rPr>
                <w:rFonts w:cs="Times New Roman"/>
              </w:rPr>
            </w:pPr>
            <w:r w:rsidRPr="00C77B48">
              <w:rPr>
                <w:rFonts w:cs="Times New Roman"/>
              </w:rPr>
              <w:t>Ochutnávka zdravých nátierok</w:t>
            </w:r>
          </w:p>
        </w:tc>
        <w:tc>
          <w:tcPr>
            <w:tcW w:w="1417" w:type="dxa"/>
          </w:tcPr>
          <w:p w:rsidR="002E0543" w:rsidRPr="00C77B48" w:rsidRDefault="002E0543" w:rsidP="002E0543">
            <w:pPr>
              <w:jc w:val="both"/>
              <w:rPr>
                <w:rFonts w:cs="Times New Roman"/>
              </w:rPr>
            </w:pPr>
            <w:r w:rsidRPr="00C77B48">
              <w:rPr>
                <w:rFonts w:cs="Times New Roman"/>
              </w:rPr>
              <w:t>Poverení PZ</w:t>
            </w:r>
          </w:p>
        </w:tc>
        <w:tc>
          <w:tcPr>
            <w:tcW w:w="1418" w:type="dxa"/>
          </w:tcPr>
          <w:p w:rsidR="002E0543" w:rsidRPr="00C77B48" w:rsidRDefault="002E0543" w:rsidP="002E0543">
            <w:pPr>
              <w:jc w:val="both"/>
              <w:rPr>
                <w:rFonts w:cs="Times New Roman"/>
              </w:rPr>
            </w:pPr>
            <w:r w:rsidRPr="00C77B48">
              <w:rPr>
                <w:rFonts w:cs="Times New Roman"/>
              </w:rPr>
              <w:t>september</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Cocacola cup</w:t>
            </w:r>
          </w:p>
        </w:tc>
        <w:tc>
          <w:tcPr>
            <w:tcW w:w="2551" w:type="dxa"/>
          </w:tcPr>
          <w:p w:rsidR="002E0543" w:rsidRPr="00C77B48" w:rsidRDefault="002E0543" w:rsidP="002E0543">
            <w:pPr>
              <w:jc w:val="both"/>
              <w:rPr>
                <w:rFonts w:cs="Times New Roman"/>
              </w:rPr>
            </w:pPr>
            <w:r w:rsidRPr="00C77B48">
              <w:rPr>
                <w:rFonts w:cs="Times New Roman"/>
              </w:rPr>
              <w:t>Zapojenie žiakov do futbalového turnaja</w:t>
            </w:r>
          </w:p>
        </w:tc>
        <w:tc>
          <w:tcPr>
            <w:tcW w:w="2552" w:type="dxa"/>
          </w:tcPr>
          <w:p w:rsidR="002E0543" w:rsidRPr="00C77B48" w:rsidRDefault="002E0543" w:rsidP="002E0543">
            <w:pPr>
              <w:jc w:val="both"/>
              <w:rPr>
                <w:rFonts w:cs="Times New Roman"/>
              </w:rPr>
            </w:pPr>
            <w:r w:rsidRPr="00C77B48">
              <w:rPr>
                <w:rFonts w:cs="Times New Roman"/>
              </w:rPr>
              <w:t xml:space="preserve">1.stupeň </w:t>
            </w:r>
          </w:p>
        </w:tc>
        <w:tc>
          <w:tcPr>
            <w:tcW w:w="1417" w:type="dxa"/>
          </w:tcPr>
          <w:p w:rsidR="002E0543" w:rsidRPr="00C77B48" w:rsidRDefault="002E0543" w:rsidP="002E0543">
            <w:pPr>
              <w:jc w:val="both"/>
              <w:rPr>
                <w:rFonts w:cs="Times New Roman"/>
              </w:rPr>
            </w:pPr>
            <w:r w:rsidRPr="00C77B48">
              <w:rPr>
                <w:rFonts w:cs="Times New Roman"/>
              </w:rPr>
              <w:t>Poverený PZ</w:t>
            </w:r>
          </w:p>
        </w:tc>
        <w:tc>
          <w:tcPr>
            <w:tcW w:w="1418" w:type="dxa"/>
          </w:tcPr>
          <w:p w:rsidR="002E0543" w:rsidRPr="00C77B48" w:rsidRDefault="002E0543" w:rsidP="002E0543">
            <w:pPr>
              <w:jc w:val="both"/>
              <w:rPr>
                <w:rFonts w:cs="Times New Roman"/>
              </w:rPr>
            </w:pPr>
          </w:p>
        </w:tc>
      </w:tr>
      <w:tr w:rsidR="002E0543" w:rsidRPr="00C77B48" w:rsidTr="002E0543">
        <w:tc>
          <w:tcPr>
            <w:tcW w:w="2093" w:type="dxa"/>
          </w:tcPr>
          <w:p w:rsidR="002E0543" w:rsidRPr="00C77B48" w:rsidRDefault="002E0543" w:rsidP="002E0543">
            <w:pPr>
              <w:jc w:val="both"/>
              <w:rPr>
                <w:rFonts w:cs="Times New Roman"/>
              </w:rPr>
            </w:pPr>
          </w:p>
        </w:tc>
        <w:tc>
          <w:tcPr>
            <w:tcW w:w="2551" w:type="dxa"/>
          </w:tcPr>
          <w:p w:rsidR="002E0543" w:rsidRPr="00C77B48" w:rsidRDefault="002E0543" w:rsidP="002E0543">
            <w:pPr>
              <w:jc w:val="both"/>
              <w:rPr>
                <w:rFonts w:cs="Times New Roman"/>
              </w:rPr>
            </w:pPr>
          </w:p>
        </w:tc>
        <w:tc>
          <w:tcPr>
            <w:tcW w:w="2552" w:type="dxa"/>
          </w:tcPr>
          <w:p w:rsidR="002E0543" w:rsidRPr="00C77B48" w:rsidRDefault="002E0543" w:rsidP="002E0543">
            <w:pPr>
              <w:jc w:val="both"/>
              <w:rPr>
                <w:rFonts w:cs="Times New Roman"/>
              </w:rPr>
            </w:pPr>
          </w:p>
        </w:tc>
        <w:tc>
          <w:tcPr>
            <w:tcW w:w="1417" w:type="dxa"/>
          </w:tcPr>
          <w:p w:rsidR="002E0543" w:rsidRPr="00C77B48" w:rsidRDefault="002E0543" w:rsidP="002E0543">
            <w:pPr>
              <w:jc w:val="both"/>
              <w:rPr>
                <w:rFonts w:cs="Times New Roman"/>
              </w:rPr>
            </w:pPr>
          </w:p>
        </w:tc>
        <w:tc>
          <w:tcPr>
            <w:tcW w:w="1418" w:type="dxa"/>
          </w:tcPr>
          <w:p w:rsidR="002E0543" w:rsidRPr="00C77B48" w:rsidRDefault="002E0543" w:rsidP="002E0543">
            <w:pPr>
              <w:jc w:val="both"/>
              <w:rPr>
                <w:rFonts w:cs="Times New Roman"/>
              </w:rPr>
            </w:pP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Medzitriedny turnaj vo futbale</w:t>
            </w:r>
          </w:p>
        </w:tc>
        <w:tc>
          <w:tcPr>
            <w:tcW w:w="2551" w:type="dxa"/>
          </w:tcPr>
          <w:p w:rsidR="002E0543" w:rsidRPr="00C77B48" w:rsidRDefault="002E0543" w:rsidP="002E0543">
            <w:pPr>
              <w:jc w:val="both"/>
              <w:rPr>
                <w:rFonts w:cs="Times New Roman"/>
              </w:rPr>
            </w:pPr>
            <w:r w:rsidRPr="00C77B48">
              <w:rPr>
                <w:rFonts w:cs="Times New Roman"/>
              </w:rPr>
              <w:t>Zapojenie žiakov z</w:t>
            </w:r>
            <w:r w:rsidR="00A93898">
              <w:rPr>
                <w:rFonts w:cs="Times New Roman"/>
              </w:rPr>
              <w:t> </w:t>
            </w:r>
            <w:r w:rsidRPr="00C77B48">
              <w:rPr>
                <w:rFonts w:cs="Times New Roman"/>
              </w:rPr>
              <w:t>tried</w:t>
            </w:r>
          </w:p>
        </w:tc>
        <w:tc>
          <w:tcPr>
            <w:tcW w:w="2552" w:type="dxa"/>
          </w:tcPr>
          <w:p w:rsidR="002E0543" w:rsidRPr="00C77B48" w:rsidRDefault="002E0543" w:rsidP="002E0543">
            <w:pPr>
              <w:jc w:val="both"/>
              <w:rPr>
                <w:rFonts w:cs="Times New Roman"/>
              </w:rPr>
            </w:pPr>
            <w:r w:rsidRPr="00C77B48">
              <w:rPr>
                <w:rFonts w:cs="Times New Roman"/>
              </w:rPr>
              <w:t>Turnaj pre žiakov 5.-6.ročník</w:t>
            </w:r>
          </w:p>
        </w:tc>
        <w:tc>
          <w:tcPr>
            <w:tcW w:w="1417" w:type="dxa"/>
          </w:tcPr>
          <w:p w:rsidR="002E0543" w:rsidRPr="00C77B48" w:rsidRDefault="002E0543" w:rsidP="002E0543">
            <w:pPr>
              <w:jc w:val="both"/>
              <w:rPr>
                <w:rFonts w:cs="Times New Roman"/>
              </w:rPr>
            </w:pPr>
            <w:r w:rsidRPr="00C77B48">
              <w:rPr>
                <w:rFonts w:cs="Times New Roman"/>
              </w:rPr>
              <w:t>Vyučujúci TSV</w:t>
            </w:r>
          </w:p>
        </w:tc>
        <w:tc>
          <w:tcPr>
            <w:tcW w:w="1418" w:type="dxa"/>
          </w:tcPr>
          <w:p w:rsidR="002E0543" w:rsidRPr="00C77B48" w:rsidRDefault="002E0543" w:rsidP="002E0543">
            <w:pPr>
              <w:jc w:val="both"/>
              <w:rPr>
                <w:rFonts w:cs="Times New Roman"/>
              </w:rPr>
            </w:pPr>
            <w:r w:rsidRPr="00C77B48">
              <w:rPr>
                <w:rFonts w:cs="Times New Roman"/>
              </w:rPr>
              <w:t>marec</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 xml:space="preserve">Svetový deň zdravia </w:t>
            </w:r>
          </w:p>
        </w:tc>
        <w:tc>
          <w:tcPr>
            <w:tcW w:w="2551" w:type="dxa"/>
          </w:tcPr>
          <w:p w:rsidR="002E0543" w:rsidRPr="00C77B48" w:rsidRDefault="002E0543" w:rsidP="002E0543">
            <w:pPr>
              <w:jc w:val="both"/>
              <w:rPr>
                <w:rFonts w:cs="Times New Roman"/>
              </w:rPr>
            </w:pPr>
            <w:r w:rsidRPr="00C77B48">
              <w:rPr>
                <w:rFonts w:cs="Times New Roman"/>
              </w:rPr>
              <w:t>Zamerané na zdravý životný štýl</w:t>
            </w:r>
          </w:p>
        </w:tc>
        <w:tc>
          <w:tcPr>
            <w:tcW w:w="2552" w:type="dxa"/>
          </w:tcPr>
          <w:p w:rsidR="002E0543" w:rsidRPr="00C77B48" w:rsidRDefault="002E0543" w:rsidP="002E0543">
            <w:pPr>
              <w:jc w:val="both"/>
              <w:rPr>
                <w:rFonts w:cs="Times New Roman"/>
              </w:rPr>
            </w:pPr>
            <w:r w:rsidRPr="00C77B48">
              <w:rPr>
                <w:rFonts w:cs="Times New Roman"/>
              </w:rPr>
              <w:t>Rozhlasová relácia</w:t>
            </w:r>
          </w:p>
        </w:tc>
        <w:tc>
          <w:tcPr>
            <w:tcW w:w="1417" w:type="dxa"/>
          </w:tcPr>
          <w:p w:rsidR="002E0543" w:rsidRPr="00C77B48" w:rsidRDefault="002E0543" w:rsidP="002E0543">
            <w:pPr>
              <w:jc w:val="both"/>
              <w:rPr>
                <w:rFonts w:cs="Times New Roman"/>
              </w:rPr>
            </w:pPr>
            <w:r w:rsidRPr="00C77B48">
              <w:rPr>
                <w:rFonts w:cs="Times New Roman"/>
              </w:rPr>
              <w:t>Poverení PZ</w:t>
            </w:r>
          </w:p>
        </w:tc>
        <w:tc>
          <w:tcPr>
            <w:tcW w:w="1418" w:type="dxa"/>
          </w:tcPr>
          <w:p w:rsidR="002E0543" w:rsidRPr="00C77B48" w:rsidRDefault="002E0543" w:rsidP="002E0543">
            <w:pPr>
              <w:jc w:val="both"/>
              <w:rPr>
                <w:rFonts w:cs="Times New Roman"/>
              </w:rPr>
            </w:pPr>
            <w:r w:rsidRPr="00C77B48">
              <w:rPr>
                <w:rFonts w:cs="Times New Roman"/>
              </w:rPr>
              <w:t>marec</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Ochrana pred civilizačnými chorobami</w:t>
            </w:r>
          </w:p>
        </w:tc>
        <w:tc>
          <w:tcPr>
            <w:tcW w:w="2551" w:type="dxa"/>
          </w:tcPr>
          <w:p w:rsidR="002E0543" w:rsidRPr="00C77B48" w:rsidRDefault="002E0543" w:rsidP="002E0543">
            <w:pPr>
              <w:jc w:val="both"/>
              <w:rPr>
                <w:rFonts w:cs="Times New Roman"/>
              </w:rPr>
            </w:pPr>
            <w:r w:rsidRPr="00C77B48">
              <w:rPr>
                <w:rFonts w:cs="Times New Roman"/>
              </w:rPr>
              <w:t>Prevencia pred civilizačnými chorobami</w:t>
            </w:r>
          </w:p>
        </w:tc>
        <w:tc>
          <w:tcPr>
            <w:tcW w:w="2552" w:type="dxa"/>
          </w:tcPr>
          <w:p w:rsidR="002E0543" w:rsidRPr="00C77B48" w:rsidRDefault="002E0543" w:rsidP="002E0543">
            <w:pPr>
              <w:jc w:val="both"/>
              <w:rPr>
                <w:rFonts w:cs="Times New Roman"/>
              </w:rPr>
            </w:pPr>
            <w:r w:rsidRPr="00C77B48">
              <w:rPr>
                <w:rFonts w:cs="Times New Roman"/>
              </w:rPr>
              <w:t>Beseda 8.a 9.roč</w:t>
            </w:r>
          </w:p>
        </w:tc>
        <w:tc>
          <w:tcPr>
            <w:tcW w:w="1417" w:type="dxa"/>
          </w:tcPr>
          <w:p w:rsidR="002E0543" w:rsidRPr="00C77B48" w:rsidRDefault="002E0543" w:rsidP="002E0543">
            <w:pPr>
              <w:jc w:val="both"/>
              <w:rPr>
                <w:rFonts w:cs="Times New Roman"/>
              </w:rPr>
            </w:pPr>
            <w:r w:rsidRPr="00C77B48">
              <w:rPr>
                <w:rFonts w:cs="Times New Roman"/>
              </w:rPr>
              <w:t>Vyučujúci SZŠ</w:t>
            </w:r>
          </w:p>
        </w:tc>
        <w:tc>
          <w:tcPr>
            <w:tcW w:w="1418" w:type="dxa"/>
          </w:tcPr>
          <w:p w:rsidR="002E0543" w:rsidRPr="00C77B48" w:rsidRDefault="002E0543" w:rsidP="002E0543">
            <w:pPr>
              <w:jc w:val="both"/>
              <w:rPr>
                <w:rFonts w:cs="Times New Roman"/>
              </w:rPr>
            </w:pPr>
            <w:r w:rsidRPr="00C77B48">
              <w:rPr>
                <w:rFonts w:cs="Times New Roman"/>
              </w:rPr>
              <w:t>február</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Návšteva akcií mesta Trnava</w:t>
            </w:r>
          </w:p>
        </w:tc>
        <w:tc>
          <w:tcPr>
            <w:tcW w:w="2551" w:type="dxa"/>
          </w:tcPr>
          <w:p w:rsidR="002E0543" w:rsidRPr="00C77B48" w:rsidRDefault="002E0543" w:rsidP="002E0543">
            <w:pPr>
              <w:jc w:val="both"/>
              <w:rPr>
                <w:rFonts w:cs="Times New Roman"/>
              </w:rPr>
            </w:pPr>
            <w:r w:rsidRPr="00C77B48">
              <w:rPr>
                <w:rFonts w:cs="Times New Roman"/>
              </w:rPr>
              <w:t>Dni zdravia, Festival hier,</w:t>
            </w:r>
          </w:p>
        </w:tc>
        <w:tc>
          <w:tcPr>
            <w:tcW w:w="2552" w:type="dxa"/>
          </w:tcPr>
          <w:p w:rsidR="002E0543" w:rsidRPr="00C77B48" w:rsidRDefault="002E0543" w:rsidP="002E0543">
            <w:pPr>
              <w:jc w:val="both"/>
              <w:rPr>
                <w:rFonts w:cs="Times New Roman"/>
              </w:rPr>
            </w:pPr>
            <w:r w:rsidRPr="00C77B48">
              <w:rPr>
                <w:rFonts w:cs="Times New Roman"/>
              </w:rPr>
              <w:t>Zamerané na zdravý životný štýl</w:t>
            </w:r>
          </w:p>
        </w:tc>
        <w:tc>
          <w:tcPr>
            <w:tcW w:w="1417" w:type="dxa"/>
          </w:tcPr>
          <w:p w:rsidR="002E0543" w:rsidRPr="00C77B48" w:rsidRDefault="002E0543" w:rsidP="002E0543">
            <w:pPr>
              <w:jc w:val="both"/>
              <w:rPr>
                <w:rFonts w:cs="Times New Roman"/>
              </w:rPr>
            </w:pPr>
            <w:r w:rsidRPr="00C77B48">
              <w:rPr>
                <w:rFonts w:cs="Times New Roman"/>
              </w:rPr>
              <w:t>Poverení PZ</w:t>
            </w:r>
          </w:p>
        </w:tc>
        <w:tc>
          <w:tcPr>
            <w:tcW w:w="1418" w:type="dxa"/>
          </w:tcPr>
          <w:p w:rsidR="002E0543" w:rsidRPr="00C77B48" w:rsidRDefault="002E0543" w:rsidP="002E0543">
            <w:pPr>
              <w:jc w:val="both"/>
              <w:rPr>
                <w:rFonts w:cs="Times New Roman"/>
              </w:rPr>
            </w:pPr>
            <w:r w:rsidRPr="00C77B48">
              <w:rPr>
                <w:rFonts w:cs="Times New Roman"/>
              </w:rPr>
              <w:t>priebežne</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Mladý zdravotník</w:t>
            </w:r>
          </w:p>
        </w:tc>
        <w:tc>
          <w:tcPr>
            <w:tcW w:w="2551" w:type="dxa"/>
          </w:tcPr>
          <w:p w:rsidR="002E0543" w:rsidRPr="00C77B48" w:rsidRDefault="002E0543" w:rsidP="002E0543">
            <w:pPr>
              <w:jc w:val="both"/>
              <w:rPr>
                <w:rFonts w:cs="Times New Roman"/>
              </w:rPr>
            </w:pPr>
            <w:r w:rsidRPr="00C77B48">
              <w:rPr>
                <w:rFonts w:cs="Times New Roman"/>
              </w:rPr>
              <w:t>Poskytnutie prvej pomoci</w:t>
            </w:r>
          </w:p>
        </w:tc>
        <w:tc>
          <w:tcPr>
            <w:tcW w:w="2552" w:type="dxa"/>
          </w:tcPr>
          <w:p w:rsidR="002E0543" w:rsidRPr="00C77B48" w:rsidRDefault="002E0543" w:rsidP="002E0543">
            <w:pPr>
              <w:jc w:val="both"/>
              <w:rPr>
                <w:rFonts w:cs="Times New Roman"/>
              </w:rPr>
            </w:pPr>
            <w:r w:rsidRPr="00C77B48">
              <w:rPr>
                <w:rFonts w:cs="Times New Roman"/>
              </w:rPr>
              <w:t>Súťaž medzi školami</w:t>
            </w:r>
          </w:p>
        </w:tc>
        <w:tc>
          <w:tcPr>
            <w:tcW w:w="1417" w:type="dxa"/>
          </w:tcPr>
          <w:p w:rsidR="002E0543" w:rsidRPr="00C77B48" w:rsidRDefault="002E0543" w:rsidP="002E0543">
            <w:pPr>
              <w:jc w:val="both"/>
              <w:rPr>
                <w:rFonts w:cs="Times New Roman"/>
              </w:rPr>
            </w:pPr>
            <w:r w:rsidRPr="00C77B48">
              <w:rPr>
                <w:rFonts w:cs="Times New Roman"/>
              </w:rPr>
              <w:t>Poverení PZ</w:t>
            </w:r>
          </w:p>
        </w:tc>
        <w:tc>
          <w:tcPr>
            <w:tcW w:w="1418" w:type="dxa"/>
          </w:tcPr>
          <w:p w:rsidR="002E0543" w:rsidRPr="00C77B48" w:rsidRDefault="002E0543" w:rsidP="002E0543">
            <w:pPr>
              <w:jc w:val="both"/>
              <w:rPr>
                <w:rFonts w:cs="Times New Roman"/>
              </w:rPr>
            </w:pPr>
            <w:r w:rsidRPr="00C77B48">
              <w:rPr>
                <w:rFonts w:cs="Times New Roman"/>
              </w:rPr>
              <w:t>máj</w:t>
            </w:r>
          </w:p>
        </w:tc>
      </w:tr>
    </w:tbl>
    <w:p w:rsidR="002E0543" w:rsidRPr="00C77B48" w:rsidRDefault="002E0543" w:rsidP="002E0543">
      <w:pPr>
        <w:pStyle w:val="Odsekzoznamu"/>
        <w:ind w:left="1440"/>
        <w:jc w:val="both"/>
        <w:rPr>
          <w:rFonts w:eastAsia="Times New Roman" w:cs="Times New Roman"/>
        </w:rPr>
      </w:pPr>
    </w:p>
    <w:p w:rsidR="002E0543" w:rsidRPr="00C77B48" w:rsidRDefault="002E0543" w:rsidP="002E0543">
      <w:pPr>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jc w:val="both"/>
        <w:rPr>
          <w:rFonts w:eastAsia="Times New Roman" w:cs="Times New Roman"/>
        </w:rPr>
      </w:pPr>
      <w:r>
        <w:rPr>
          <w:rFonts w:eastAsia="Times New Roman" w:cs="Times New Roman"/>
          <w:b/>
        </w:rPr>
        <w:lastRenderedPageBreak/>
        <w:t>Č</w:t>
      </w:r>
      <w:r w:rsidRPr="00C77B48">
        <w:rPr>
          <w:rFonts w:eastAsia="Times New Roman" w:cs="Times New Roman"/>
          <w:b/>
        </w:rPr>
        <w:t>asový harmonogram aktivít pre deti MŠ</w:t>
      </w:r>
    </w:p>
    <w:tbl>
      <w:tblPr>
        <w:tblStyle w:val="Mriekatabuky"/>
        <w:tblpPr w:leftFromText="141" w:rightFromText="141" w:vertAnchor="page" w:horzAnchor="margin" w:tblpY="2386"/>
        <w:tblW w:w="10031" w:type="dxa"/>
        <w:tblLayout w:type="fixed"/>
        <w:tblLook w:val="04A0"/>
      </w:tblPr>
      <w:tblGrid>
        <w:gridCol w:w="2093"/>
        <w:gridCol w:w="2551"/>
        <w:gridCol w:w="2552"/>
        <w:gridCol w:w="1417"/>
        <w:gridCol w:w="1418"/>
      </w:tblGrid>
      <w:tr w:rsidR="002E0543" w:rsidRPr="00C77B48" w:rsidTr="002E0543">
        <w:tc>
          <w:tcPr>
            <w:tcW w:w="2093" w:type="dxa"/>
            <w:vMerge w:val="restart"/>
            <w:vAlign w:val="center"/>
          </w:tcPr>
          <w:p w:rsidR="002E0543" w:rsidRPr="00C77B48" w:rsidRDefault="002E0543" w:rsidP="002E0543">
            <w:pPr>
              <w:jc w:val="both"/>
              <w:rPr>
                <w:rFonts w:cs="Times New Roman"/>
                <w:b/>
              </w:rPr>
            </w:pPr>
            <w:r w:rsidRPr="00C77B48">
              <w:rPr>
                <w:rFonts w:cs="Times New Roman"/>
                <w:b/>
              </w:rPr>
              <w:t>Aktivita</w:t>
            </w:r>
          </w:p>
        </w:tc>
        <w:tc>
          <w:tcPr>
            <w:tcW w:w="5103" w:type="dxa"/>
            <w:gridSpan w:val="2"/>
          </w:tcPr>
          <w:p w:rsidR="002E0543" w:rsidRPr="00C77B48" w:rsidRDefault="002E0543" w:rsidP="002E0543">
            <w:pPr>
              <w:jc w:val="both"/>
              <w:rPr>
                <w:rFonts w:cs="Times New Roman"/>
                <w:b/>
              </w:rPr>
            </w:pPr>
            <w:r w:rsidRPr="00C77B48">
              <w:rPr>
                <w:rFonts w:cs="Times New Roman"/>
                <w:b/>
              </w:rPr>
              <w:t>Konkrétny</w:t>
            </w:r>
          </w:p>
        </w:tc>
        <w:tc>
          <w:tcPr>
            <w:tcW w:w="2835" w:type="dxa"/>
            <w:gridSpan w:val="2"/>
          </w:tcPr>
          <w:p w:rsidR="002E0543" w:rsidRPr="00C77B48" w:rsidRDefault="002E0543" w:rsidP="002E0543">
            <w:pPr>
              <w:jc w:val="both"/>
              <w:rPr>
                <w:rFonts w:cs="Times New Roman"/>
                <w:b/>
              </w:rPr>
            </w:pPr>
            <w:r w:rsidRPr="00C77B48">
              <w:rPr>
                <w:rFonts w:cs="Times New Roman"/>
                <w:b/>
              </w:rPr>
              <w:t>Spolupráca</w:t>
            </w:r>
          </w:p>
        </w:tc>
      </w:tr>
      <w:tr w:rsidR="002E0543" w:rsidRPr="00C77B48" w:rsidTr="002E0543">
        <w:tc>
          <w:tcPr>
            <w:tcW w:w="2093" w:type="dxa"/>
            <w:vMerge/>
          </w:tcPr>
          <w:p w:rsidR="002E0543" w:rsidRPr="00C77B48" w:rsidRDefault="002E0543" w:rsidP="002E0543">
            <w:pPr>
              <w:jc w:val="both"/>
              <w:rPr>
                <w:rFonts w:cs="Times New Roman"/>
                <w:b/>
              </w:rPr>
            </w:pPr>
          </w:p>
        </w:tc>
        <w:tc>
          <w:tcPr>
            <w:tcW w:w="2551" w:type="dxa"/>
          </w:tcPr>
          <w:p w:rsidR="002E0543" w:rsidRPr="00C77B48" w:rsidRDefault="002E0543" w:rsidP="002E0543">
            <w:pPr>
              <w:jc w:val="both"/>
              <w:rPr>
                <w:rFonts w:cs="Times New Roman"/>
                <w:b/>
              </w:rPr>
            </w:pPr>
            <w:r w:rsidRPr="00C77B48">
              <w:rPr>
                <w:rFonts w:cs="Times New Roman"/>
                <w:b/>
              </w:rPr>
              <w:t>Cieľ</w:t>
            </w:r>
          </w:p>
        </w:tc>
        <w:tc>
          <w:tcPr>
            <w:tcW w:w="2552" w:type="dxa"/>
          </w:tcPr>
          <w:p w:rsidR="002E0543" w:rsidRPr="00C77B48" w:rsidRDefault="002E0543" w:rsidP="002E0543">
            <w:pPr>
              <w:jc w:val="both"/>
              <w:rPr>
                <w:rFonts w:cs="Times New Roman"/>
                <w:b/>
              </w:rPr>
            </w:pPr>
            <w:r w:rsidRPr="00C77B48">
              <w:rPr>
                <w:rFonts w:cs="Times New Roman"/>
                <w:b/>
              </w:rPr>
              <w:t>Stratégie</w:t>
            </w:r>
          </w:p>
        </w:tc>
        <w:tc>
          <w:tcPr>
            <w:tcW w:w="1417" w:type="dxa"/>
          </w:tcPr>
          <w:p w:rsidR="002E0543" w:rsidRPr="00C77B48" w:rsidRDefault="002E0543" w:rsidP="002E0543">
            <w:pPr>
              <w:jc w:val="both"/>
              <w:rPr>
                <w:rFonts w:cs="Times New Roman"/>
                <w:b/>
              </w:rPr>
            </w:pPr>
            <w:r w:rsidRPr="00C77B48">
              <w:rPr>
                <w:rFonts w:cs="Times New Roman"/>
                <w:b/>
              </w:rPr>
              <w:t>Zodpovednosť</w:t>
            </w:r>
          </w:p>
        </w:tc>
        <w:tc>
          <w:tcPr>
            <w:tcW w:w="1418" w:type="dxa"/>
          </w:tcPr>
          <w:p w:rsidR="002E0543" w:rsidRPr="00C77B48" w:rsidRDefault="002E0543" w:rsidP="002E0543">
            <w:pPr>
              <w:jc w:val="both"/>
              <w:rPr>
                <w:rFonts w:cs="Times New Roman"/>
                <w:b/>
              </w:rPr>
            </w:pPr>
            <w:r w:rsidRPr="00C77B48">
              <w:rPr>
                <w:rFonts w:cs="Times New Roman"/>
                <w:b/>
              </w:rPr>
              <w:t>Termín</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Zdravý životný štýl</w:t>
            </w:r>
          </w:p>
        </w:tc>
        <w:tc>
          <w:tcPr>
            <w:tcW w:w="2551" w:type="dxa"/>
          </w:tcPr>
          <w:p w:rsidR="002E0543" w:rsidRPr="00C77B48" w:rsidRDefault="002E0543" w:rsidP="002E0543">
            <w:pPr>
              <w:jc w:val="both"/>
              <w:rPr>
                <w:rFonts w:cs="Times New Roman"/>
              </w:rPr>
            </w:pPr>
            <w:r w:rsidRPr="00C77B48">
              <w:rPr>
                <w:rFonts w:cs="Times New Roman"/>
              </w:rPr>
              <w:t>Propagácia zdravého životného štýlu</w:t>
            </w:r>
          </w:p>
        </w:tc>
        <w:tc>
          <w:tcPr>
            <w:tcW w:w="2552" w:type="dxa"/>
          </w:tcPr>
          <w:p w:rsidR="002E0543" w:rsidRPr="00C77B48" w:rsidRDefault="002E0543" w:rsidP="002E0543">
            <w:pPr>
              <w:jc w:val="both"/>
              <w:rPr>
                <w:rFonts w:cs="Times New Roman"/>
              </w:rPr>
            </w:pPr>
            <w:r w:rsidRPr="00C77B48">
              <w:rPr>
                <w:rFonts w:cs="Times New Roman"/>
              </w:rPr>
              <w:t>Diskusia s deťmi</w:t>
            </w:r>
          </w:p>
        </w:tc>
        <w:tc>
          <w:tcPr>
            <w:tcW w:w="1417" w:type="dxa"/>
          </w:tcPr>
          <w:p w:rsidR="002E0543" w:rsidRPr="00C77B48" w:rsidRDefault="002E0543" w:rsidP="002E0543">
            <w:pPr>
              <w:jc w:val="both"/>
              <w:rPr>
                <w:rFonts w:cs="Times New Roman"/>
              </w:rPr>
            </w:pPr>
            <w:r w:rsidRPr="00C77B48">
              <w:rPr>
                <w:rFonts w:cs="Times New Roman"/>
              </w:rPr>
              <w:t>TU</w:t>
            </w:r>
          </w:p>
        </w:tc>
        <w:tc>
          <w:tcPr>
            <w:tcW w:w="1418" w:type="dxa"/>
          </w:tcPr>
          <w:p w:rsidR="002E0543" w:rsidRPr="00C77B48" w:rsidRDefault="002E0543" w:rsidP="002E0543">
            <w:pPr>
              <w:jc w:val="both"/>
              <w:rPr>
                <w:rFonts w:cs="Times New Roman"/>
              </w:rPr>
            </w:pPr>
            <w:r w:rsidRPr="00C77B48">
              <w:rPr>
                <w:rFonts w:cs="Times New Roman"/>
              </w:rPr>
              <w:t>september</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Turistické vychádzky</w:t>
            </w:r>
          </w:p>
        </w:tc>
        <w:tc>
          <w:tcPr>
            <w:tcW w:w="2551" w:type="dxa"/>
          </w:tcPr>
          <w:p w:rsidR="002E0543" w:rsidRPr="00C77B48" w:rsidRDefault="002E0543" w:rsidP="002E0543">
            <w:pPr>
              <w:jc w:val="both"/>
              <w:rPr>
                <w:rFonts w:cs="Times New Roman"/>
              </w:rPr>
            </w:pPr>
            <w:r w:rsidRPr="00C77B48">
              <w:rPr>
                <w:rFonts w:cs="Times New Roman"/>
              </w:rPr>
              <w:t>Zvyšovať telesnú zdatnosť deti dlhšou chôdzou</w:t>
            </w:r>
          </w:p>
        </w:tc>
        <w:tc>
          <w:tcPr>
            <w:tcW w:w="2552" w:type="dxa"/>
          </w:tcPr>
          <w:p w:rsidR="002E0543" w:rsidRPr="00C77B48" w:rsidRDefault="002E0543" w:rsidP="002E0543">
            <w:pPr>
              <w:jc w:val="both"/>
              <w:rPr>
                <w:rFonts w:cs="Times New Roman"/>
              </w:rPr>
            </w:pPr>
            <w:r w:rsidRPr="00C77B48">
              <w:rPr>
                <w:rFonts w:cs="Times New Roman"/>
              </w:rPr>
              <w:t>Turistické vychádzky do okolia</w:t>
            </w:r>
          </w:p>
        </w:tc>
        <w:tc>
          <w:tcPr>
            <w:tcW w:w="1417" w:type="dxa"/>
          </w:tcPr>
          <w:p w:rsidR="002E0543" w:rsidRPr="00C77B48" w:rsidRDefault="002E0543" w:rsidP="002E0543">
            <w:pPr>
              <w:jc w:val="both"/>
              <w:rPr>
                <w:rFonts w:cs="Times New Roman"/>
              </w:rPr>
            </w:pPr>
            <w:r w:rsidRPr="00C77B48">
              <w:rPr>
                <w:rFonts w:cs="Times New Roman"/>
              </w:rPr>
              <w:t>PZ</w:t>
            </w:r>
          </w:p>
        </w:tc>
        <w:tc>
          <w:tcPr>
            <w:tcW w:w="1418" w:type="dxa"/>
          </w:tcPr>
          <w:p w:rsidR="002E0543" w:rsidRPr="00C77B48" w:rsidRDefault="002E0543" w:rsidP="002E0543">
            <w:pPr>
              <w:jc w:val="both"/>
              <w:rPr>
                <w:rFonts w:cs="Times New Roman"/>
              </w:rPr>
            </w:pPr>
            <w:r w:rsidRPr="00C77B48">
              <w:rPr>
                <w:rFonts w:cs="Times New Roman"/>
              </w:rPr>
              <w:t>priebežne</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Svetový deň behu</w:t>
            </w:r>
          </w:p>
          <w:p w:rsidR="002E0543" w:rsidRPr="00C77B48" w:rsidRDefault="002E0543" w:rsidP="002E0543">
            <w:pPr>
              <w:jc w:val="both"/>
              <w:rPr>
                <w:rFonts w:cs="Times New Roman"/>
              </w:rPr>
            </w:pPr>
            <w:r w:rsidRPr="00C77B48">
              <w:rPr>
                <w:rFonts w:cs="Times New Roman"/>
              </w:rPr>
              <w:t>Európsky týždeň behu</w:t>
            </w:r>
          </w:p>
        </w:tc>
        <w:tc>
          <w:tcPr>
            <w:tcW w:w="2551" w:type="dxa"/>
          </w:tcPr>
          <w:p w:rsidR="002E0543" w:rsidRPr="00C77B48" w:rsidRDefault="002E0543" w:rsidP="002E0543">
            <w:pPr>
              <w:jc w:val="both"/>
              <w:rPr>
                <w:rFonts w:cs="Times New Roman"/>
              </w:rPr>
            </w:pPr>
            <w:r w:rsidRPr="00C77B48">
              <w:rPr>
                <w:rFonts w:cs="Times New Roman"/>
              </w:rPr>
              <w:t>Zapojenie detí do pohybových aktivít</w:t>
            </w:r>
          </w:p>
        </w:tc>
        <w:tc>
          <w:tcPr>
            <w:tcW w:w="2552" w:type="dxa"/>
          </w:tcPr>
          <w:p w:rsidR="002E0543" w:rsidRPr="00C77B48" w:rsidRDefault="002E0543" w:rsidP="002E0543">
            <w:pPr>
              <w:jc w:val="both"/>
              <w:rPr>
                <w:rFonts w:cs="Times New Roman"/>
              </w:rPr>
            </w:pPr>
            <w:r w:rsidRPr="00C77B48">
              <w:rPr>
                <w:rFonts w:cs="Times New Roman"/>
              </w:rPr>
              <w:t>Súťažné a športové aktivity</w:t>
            </w:r>
          </w:p>
        </w:tc>
        <w:tc>
          <w:tcPr>
            <w:tcW w:w="1417" w:type="dxa"/>
          </w:tcPr>
          <w:p w:rsidR="002E0543" w:rsidRPr="00C77B48" w:rsidRDefault="002E0543" w:rsidP="002E0543">
            <w:pPr>
              <w:jc w:val="both"/>
              <w:rPr>
                <w:rFonts w:cs="Times New Roman"/>
              </w:rPr>
            </w:pPr>
            <w:r w:rsidRPr="00C77B48">
              <w:rPr>
                <w:rFonts w:cs="Times New Roman"/>
              </w:rPr>
              <w:t>Poverení PZ</w:t>
            </w:r>
          </w:p>
        </w:tc>
        <w:tc>
          <w:tcPr>
            <w:tcW w:w="1418" w:type="dxa"/>
          </w:tcPr>
          <w:p w:rsidR="002E0543" w:rsidRPr="00C77B48" w:rsidRDefault="002E0543" w:rsidP="002E0543">
            <w:pPr>
              <w:jc w:val="both"/>
              <w:rPr>
                <w:rFonts w:cs="Times New Roman"/>
              </w:rPr>
            </w:pPr>
            <w:r w:rsidRPr="00C77B48">
              <w:rPr>
                <w:rFonts w:cs="Times New Roman"/>
              </w:rPr>
              <w:t>september, október</w:t>
            </w:r>
          </w:p>
        </w:tc>
      </w:tr>
      <w:tr w:rsidR="002E0543" w:rsidRPr="00C77B48" w:rsidTr="002E0543">
        <w:trPr>
          <w:trHeight w:val="1205"/>
        </w:trPr>
        <w:tc>
          <w:tcPr>
            <w:tcW w:w="2093" w:type="dxa"/>
          </w:tcPr>
          <w:p w:rsidR="002E0543" w:rsidRPr="00C77B48" w:rsidRDefault="002E0543" w:rsidP="002E0543">
            <w:pPr>
              <w:jc w:val="both"/>
              <w:rPr>
                <w:rFonts w:cs="Times New Roman"/>
              </w:rPr>
            </w:pPr>
            <w:r w:rsidRPr="00C77B48">
              <w:rPr>
                <w:rFonts w:cs="Times New Roman"/>
              </w:rPr>
              <w:t>Svetový deň  zdravej výživy, Deň jablka, Týždeň zdravej výživy</w:t>
            </w:r>
          </w:p>
        </w:tc>
        <w:tc>
          <w:tcPr>
            <w:tcW w:w="2551" w:type="dxa"/>
          </w:tcPr>
          <w:p w:rsidR="002E0543" w:rsidRPr="00C77B48" w:rsidRDefault="002E0543" w:rsidP="002E0543">
            <w:pPr>
              <w:jc w:val="both"/>
              <w:rPr>
                <w:rFonts w:cs="Times New Roman"/>
              </w:rPr>
            </w:pPr>
            <w:r w:rsidRPr="00C77B48">
              <w:rPr>
                <w:rFonts w:cs="Times New Roman"/>
              </w:rPr>
              <w:t>Príprava zdravých nátierok, zdravých jedál z ovocia, zeleniny</w:t>
            </w:r>
          </w:p>
          <w:p w:rsidR="002E0543" w:rsidRPr="00C77B48" w:rsidRDefault="002E0543" w:rsidP="002E0543">
            <w:pPr>
              <w:jc w:val="both"/>
              <w:rPr>
                <w:rFonts w:cs="Times New Roman"/>
              </w:rPr>
            </w:pPr>
          </w:p>
        </w:tc>
        <w:tc>
          <w:tcPr>
            <w:tcW w:w="2552" w:type="dxa"/>
          </w:tcPr>
          <w:p w:rsidR="002E0543" w:rsidRPr="00C77B48" w:rsidRDefault="002E0543" w:rsidP="002E0543">
            <w:pPr>
              <w:jc w:val="both"/>
              <w:rPr>
                <w:rFonts w:cs="Times New Roman"/>
              </w:rPr>
            </w:pPr>
            <w:r w:rsidRPr="00C77B48">
              <w:rPr>
                <w:rFonts w:cs="Times New Roman"/>
              </w:rPr>
              <w:t>ochutnávka</w:t>
            </w:r>
          </w:p>
        </w:tc>
        <w:tc>
          <w:tcPr>
            <w:tcW w:w="1417" w:type="dxa"/>
          </w:tcPr>
          <w:p w:rsidR="002E0543" w:rsidRPr="00C77B48" w:rsidRDefault="002E0543" w:rsidP="002E0543">
            <w:pPr>
              <w:jc w:val="both"/>
              <w:rPr>
                <w:rFonts w:cs="Times New Roman"/>
              </w:rPr>
            </w:pPr>
            <w:r w:rsidRPr="00C77B48">
              <w:rPr>
                <w:rFonts w:cs="Times New Roman"/>
              </w:rPr>
              <w:t>koordinátor ZŽŠ a TU</w:t>
            </w:r>
          </w:p>
        </w:tc>
        <w:tc>
          <w:tcPr>
            <w:tcW w:w="1418" w:type="dxa"/>
          </w:tcPr>
          <w:p w:rsidR="002E0543" w:rsidRPr="00C77B48" w:rsidRDefault="002E0543" w:rsidP="002E0543">
            <w:pPr>
              <w:jc w:val="both"/>
              <w:rPr>
                <w:rFonts w:cs="Times New Roman"/>
              </w:rPr>
            </w:pPr>
            <w:r w:rsidRPr="00C77B48">
              <w:rPr>
                <w:rFonts w:cs="Times New Roman"/>
              </w:rPr>
              <w:t>október</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Svetový duševného zdravia /10.10/</w:t>
            </w:r>
          </w:p>
        </w:tc>
        <w:tc>
          <w:tcPr>
            <w:tcW w:w="2551" w:type="dxa"/>
          </w:tcPr>
          <w:p w:rsidR="002E0543" w:rsidRPr="00C77B48" w:rsidRDefault="002E0543" w:rsidP="002E0543">
            <w:pPr>
              <w:jc w:val="both"/>
              <w:rPr>
                <w:rFonts w:cs="Times New Roman"/>
              </w:rPr>
            </w:pPr>
            <w:r w:rsidRPr="00C77B48">
              <w:rPr>
                <w:rFonts w:cs="Times New Roman"/>
              </w:rPr>
              <w:t>Zapojiť deti do aktivít na podporu duševného zdravia</w:t>
            </w:r>
          </w:p>
        </w:tc>
        <w:tc>
          <w:tcPr>
            <w:tcW w:w="2552" w:type="dxa"/>
          </w:tcPr>
          <w:p w:rsidR="002E0543" w:rsidRPr="00C77B48" w:rsidRDefault="002E0543" w:rsidP="002E0543">
            <w:pPr>
              <w:jc w:val="both"/>
              <w:rPr>
                <w:rFonts w:cs="Times New Roman"/>
              </w:rPr>
            </w:pPr>
            <w:r w:rsidRPr="00C77B48">
              <w:rPr>
                <w:rFonts w:cs="Times New Roman"/>
              </w:rPr>
              <w:t>Preventívny program na podporu duševného zdravia:  Zippyho kamarát</w:t>
            </w:r>
          </w:p>
        </w:tc>
        <w:tc>
          <w:tcPr>
            <w:tcW w:w="1417" w:type="dxa"/>
          </w:tcPr>
          <w:p w:rsidR="002E0543" w:rsidRPr="00C77B48" w:rsidRDefault="002E0543" w:rsidP="002E0543">
            <w:pPr>
              <w:jc w:val="both"/>
              <w:rPr>
                <w:rFonts w:cs="Times New Roman"/>
              </w:rPr>
            </w:pPr>
            <w:r w:rsidRPr="00C77B48">
              <w:rPr>
                <w:rFonts w:cs="Times New Roman"/>
              </w:rPr>
              <w:t>PZ</w:t>
            </w:r>
          </w:p>
        </w:tc>
        <w:tc>
          <w:tcPr>
            <w:tcW w:w="1418" w:type="dxa"/>
          </w:tcPr>
          <w:p w:rsidR="002E0543" w:rsidRPr="00C77B48" w:rsidRDefault="002E0543" w:rsidP="002E0543">
            <w:pPr>
              <w:jc w:val="both"/>
              <w:rPr>
                <w:rFonts w:cs="Times New Roman"/>
              </w:rPr>
            </w:pPr>
            <w:r w:rsidRPr="00C77B48">
              <w:rPr>
                <w:rFonts w:cs="Times New Roman"/>
              </w:rPr>
              <w:t>október</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Svetový deň vody</w:t>
            </w:r>
          </w:p>
        </w:tc>
        <w:tc>
          <w:tcPr>
            <w:tcW w:w="2551" w:type="dxa"/>
          </w:tcPr>
          <w:p w:rsidR="002E0543" w:rsidRPr="00C77B48" w:rsidRDefault="002E0543" w:rsidP="002E0543">
            <w:pPr>
              <w:jc w:val="both"/>
              <w:rPr>
                <w:rFonts w:cs="Times New Roman"/>
              </w:rPr>
            </w:pPr>
            <w:r w:rsidRPr="00C77B48">
              <w:rPr>
                <w:rFonts w:cs="Times New Roman"/>
              </w:rPr>
              <w:t>Prečo piť čistú vodu?</w:t>
            </w:r>
          </w:p>
        </w:tc>
        <w:tc>
          <w:tcPr>
            <w:tcW w:w="2552" w:type="dxa"/>
          </w:tcPr>
          <w:p w:rsidR="002E0543" w:rsidRPr="00C77B48" w:rsidRDefault="002E0543" w:rsidP="002E0543">
            <w:pPr>
              <w:jc w:val="both"/>
              <w:rPr>
                <w:rFonts w:cs="Times New Roman"/>
              </w:rPr>
            </w:pPr>
            <w:r w:rsidRPr="00C77B48">
              <w:rPr>
                <w:rFonts w:cs="Times New Roman"/>
              </w:rPr>
              <w:t>Diskusný kruh, pokusy s vodou</w:t>
            </w:r>
          </w:p>
        </w:tc>
        <w:tc>
          <w:tcPr>
            <w:tcW w:w="1417" w:type="dxa"/>
          </w:tcPr>
          <w:p w:rsidR="002E0543" w:rsidRPr="00C77B48" w:rsidRDefault="002E0543" w:rsidP="002E0543">
            <w:pPr>
              <w:jc w:val="both"/>
              <w:rPr>
                <w:rFonts w:cs="Times New Roman"/>
              </w:rPr>
            </w:pPr>
            <w:r w:rsidRPr="00C77B48">
              <w:rPr>
                <w:rFonts w:cs="Times New Roman"/>
              </w:rPr>
              <w:t>TU</w:t>
            </w:r>
          </w:p>
        </w:tc>
        <w:tc>
          <w:tcPr>
            <w:tcW w:w="1418" w:type="dxa"/>
          </w:tcPr>
          <w:p w:rsidR="002E0543" w:rsidRPr="00C77B48" w:rsidRDefault="002E0543" w:rsidP="002E0543">
            <w:pPr>
              <w:jc w:val="both"/>
              <w:rPr>
                <w:rFonts w:cs="Times New Roman"/>
              </w:rPr>
            </w:pPr>
            <w:r w:rsidRPr="00C77B48">
              <w:rPr>
                <w:rFonts w:cs="Times New Roman"/>
              </w:rPr>
              <w:t>marec</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Nebezpečenstvo reklamy</w:t>
            </w:r>
          </w:p>
        </w:tc>
        <w:tc>
          <w:tcPr>
            <w:tcW w:w="2551" w:type="dxa"/>
          </w:tcPr>
          <w:p w:rsidR="002E0543" w:rsidRPr="00C77B48" w:rsidRDefault="002E0543" w:rsidP="002E0543">
            <w:pPr>
              <w:jc w:val="both"/>
              <w:rPr>
                <w:rFonts w:cs="Times New Roman"/>
              </w:rPr>
            </w:pPr>
            <w:r w:rsidRPr="00C77B48">
              <w:rPr>
                <w:rFonts w:cs="Times New Roman"/>
              </w:rPr>
              <w:t>Racionálna výživa a</w:t>
            </w:r>
            <w:r w:rsidR="00A93898">
              <w:rPr>
                <w:rFonts w:cs="Times New Roman"/>
              </w:rPr>
              <w:t> </w:t>
            </w:r>
            <w:r w:rsidRPr="00C77B48">
              <w:rPr>
                <w:rFonts w:cs="Times New Roman"/>
              </w:rPr>
              <w:t>reklama</w:t>
            </w:r>
          </w:p>
        </w:tc>
        <w:tc>
          <w:tcPr>
            <w:tcW w:w="2552" w:type="dxa"/>
          </w:tcPr>
          <w:p w:rsidR="002E0543" w:rsidRPr="00C77B48" w:rsidRDefault="002E0543" w:rsidP="002E0543">
            <w:pPr>
              <w:jc w:val="both"/>
              <w:rPr>
                <w:rFonts w:cs="Times New Roman"/>
              </w:rPr>
            </w:pPr>
            <w:r w:rsidRPr="00C77B48">
              <w:rPr>
                <w:rFonts w:cs="Times New Roman"/>
              </w:rPr>
              <w:t>Propagácia na nástenke</w:t>
            </w:r>
          </w:p>
        </w:tc>
        <w:tc>
          <w:tcPr>
            <w:tcW w:w="1417" w:type="dxa"/>
          </w:tcPr>
          <w:p w:rsidR="002E0543" w:rsidRPr="00C77B48" w:rsidRDefault="002E0543" w:rsidP="002E0543">
            <w:pPr>
              <w:jc w:val="both"/>
              <w:rPr>
                <w:rFonts w:cs="Times New Roman"/>
              </w:rPr>
            </w:pPr>
            <w:r w:rsidRPr="00C77B48">
              <w:rPr>
                <w:rFonts w:cs="Times New Roman"/>
              </w:rPr>
              <w:t>koordinátor ZŽŠ</w:t>
            </w:r>
          </w:p>
        </w:tc>
        <w:tc>
          <w:tcPr>
            <w:tcW w:w="1418" w:type="dxa"/>
          </w:tcPr>
          <w:p w:rsidR="002E0543" w:rsidRPr="00C77B48" w:rsidRDefault="002E0543" w:rsidP="002E0543">
            <w:pPr>
              <w:jc w:val="both"/>
              <w:rPr>
                <w:rFonts w:cs="Times New Roman"/>
              </w:rPr>
            </w:pPr>
            <w:r w:rsidRPr="00C77B48">
              <w:rPr>
                <w:rFonts w:cs="Times New Roman"/>
              </w:rPr>
              <w:t>apríl</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Svetový deň –pohybom k zdraviu</w:t>
            </w:r>
          </w:p>
        </w:tc>
        <w:tc>
          <w:tcPr>
            <w:tcW w:w="2551" w:type="dxa"/>
          </w:tcPr>
          <w:p w:rsidR="002E0543" w:rsidRPr="00C77B48" w:rsidRDefault="002E0543" w:rsidP="002E0543">
            <w:pPr>
              <w:jc w:val="both"/>
              <w:rPr>
                <w:rFonts w:cs="Times New Roman"/>
              </w:rPr>
            </w:pPr>
            <w:r w:rsidRPr="00C77B48">
              <w:rPr>
                <w:rFonts w:cs="Times New Roman"/>
              </w:rPr>
              <w:t>Zapojenie detí do súťažných športových aktivít</w:t>
            </w:r>
          </w:p>
        </w:tc>
        <w:tc>
          <w:tcPr>
            <w:tcW w:w="2552" w:type="dxa"/>
          </w:tcPr>
          <w:p w:rsidR="002E0543" w:rsidRPr="00C77B48" w:rsidRDefault="002E0543" w:rsidP="002E0543">
            <w:pPr>
              <w:jc w:val="both"/>
              <w:rPr>
                <w:rFonts w:cs="Times New Roman"/>
              </w:rPr>
            </w:pPr>
            <w:r w:rsidRPr="00C77B48">
              <w:rPr>
                <w:rFonts w:cs="Times New Roman"/>
              </w:rPr>
              <w:t>Súťažné športové aktivity</w:t>
            </w:r>
          </w:p>
        </w:tc>
        <w:tc>
          <w:tcPr>
            <w:tcW w:w="1417" w:type="dxa"/>
          </w:tcPr>
          <w:p w:rsidR="002E0543" w:rsidRPr="00C77B48" w:rsidRDefault="002E0543" w:rsidP="002E0543">
            <w:pPr>
              <w:jc w:val="both"/>
              <w:rPr>
                <w:rFonts w:cs="Times New Roman"/>
              </w:rPr>
            </w:pPr>
            <w:r w:rsidRPr="00C77B48">
              <w:rPr>
                <w:rFonts w:cs="Times New Roman"/>
              </w:rPr>
              <w:t>všetci ped. zam.</w:t>
            </w:r>
          </w:p>
        </w:tc>
        <w:tc>
          <w:tcPr>
            <w:tcW w:w="1418" w:type="dxa"/>
          </w:tcPr>
          <w:p w:rsidR="002E0543" w:rsidRPr="00C77B48" w:rsidRDefault="002E0543" w:rsidP="002E0543">
            <w:pPr>
              <w:jc w:val="both"/>
              <w:rPr>
                <w:rFonts w:cs="Times New Roman"/>
              </w:rPr>
            </w:pPr>
            <w:r w:rsidRPr="00C77B48">
              <w:rPr>
                <w:rFonts w:cs="Times New Roman"/>
              </w:rPr>
              <w:t>máj</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Svetový deň mlieka</w:t>
            </w:r>
          </w:p>
        </w:tc>
        <w:tc>
          <w:tcPr>
            <w:tcW w:w="2551" w:type="dxa"/>
          </w:tcPr>
          <w:p w:rsidR="002E0543" w:rsidRPr="00C77B48" w:rsidRDefault="002E0543" w:rsidP="002E0543">
            <w:pPr>
              <w:jc w:val="both"/>
              <w:rPr>
                <w:rFonts w:cs="Times New Roman"/>
              </w:rPr>
            </w:pPr>
            <w:r w:rsidRPr="00C77B48">
              <w:rPr>
                <w:rFonts w:cs="Times New Roman"/>
              </w:rPr>
              <w:t>Význam mlieka</w:t>
            </w:r>
          </w:p>
        </w:tc>
        <w:tc>
          <w:tcPr>
            <w:tcW w:w="2552" w:type="dxa"/>
          </w:tcPr>
          <w:p w:rsidR="002E0543" w:rsidRPr="00C77B48" w:rsidRDefault="002E0543" w:rsidP="002E0543">
            <w:pPr>
              <w:jc w:val="both"/>
              <w:rPr>
                <w:rFonts w:cs="Times New Roman"/>
              </w:rPr>
            </w:pPr>
            <w:r w:rsidRPr="00C77B48">
              <w:rPr>
                <w:rFonts w:cs="Times New Roman"/>
              </w:rPr>
              <w:t>Beseda, sochy z  z odpad.mater.(kravička MILKA)</w:t>
            </w:r>
          </w:p>
        </w:tc>
        <w:tc>
          <w:tcPr>
            <w:tcW w:w="1417" w:type="dxa"/>
          </w:tcPr>
          <w:p w:rsidR="002E0543" w:rsidRPr="00C77B48" w:rsidRDefault="002E0543" w:rsidP="002E0543">
            <w:pPr>
              <w:jc w:val="both"/>
              <w:rPr>
                <w:rFonts w:cs="Times New Roman"/>
              </w:rPr>
            </w:pPr>
            <w:r w:rsidRPr="00C77B48">
              <w:rPr>
                <w:rFonts w:cs="Times New Roman"/>
              </w:rPr>
              <w:t>koordinátor ZŽŠ a TU</w:t>
            </w:r>
          </w:p>
        </w:tc>
        <w:tc>
          <w:tcPr>
            <w:tcW w:w="1418" w:type="dxa"/>
          </w:tcPr>
          <w:p w:rsidR="002E0543" w:rsidRPr="00C77B48" w:rsidRDefault="002E0543" w:rsidP="002E0543">
            <w:pPr>
              <w:jc w:val="both"/>
              <w:rPr>
                <w:rFonts w:cs="Times New Roman"/>
              </w:rPr>
            </w:pPr>
            <w:r w:rsidRPr="00C77B48">
              <w:rPr>
                <w:rFonts w:cs="Times New Roman"/>
              </w:rPr>
              <w:t>máj</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MDD – farebná olympiáda</w:t>
            </w:r>
          </w:p>
        </w:tc>
        <w:tc>
          <w:tcPr>
            <w:tcW w:w="2551" w:type="dxa"/>
          </w:tcPr>
          <w:p w:rsidR="002E0543" w:rsidRPr="00C77B48" w:rsidRDefault="002E0543" w:rsidP="002E0543">
            <w:pPr>
              <w:jc w:val="both"/>
              <w:rPr>
                <w:rFonts w:cs="Times New Roman"/>
              </w:rPr>
            </w:pPr>
            <w:r w:rsidRPr="00C77B48">
              <w:rPr>
                <w:rFonts w:cs="Times New Roman"/>
              </w:rPr>
              <w:t>Zapojenie detí do zábavných športových aktivít</w:t>
            </w:r>
          </w:p>
        </w:tc>
        <w:tc>
          <w:tcPr>
            <w:tcW w:w="2552" w:type="dxa"/>
          </w:tcPr>
          <w:p w:rsidR="002E0543" w:rsidRPr="00C77B48" w:rsidRDefault="002E0543" w:rsidP="002E0543">
            <w:pPr>
              <w:jc w:val="both"/>
              <w:rPr>
                <w:rFonts w:cs="Times New Roman"/>
              </w:rPr>
            </w:pPr>
            <w:r w:rsidRPr="00C77B48">
              <w:rPr>
                <w:rFonts w:cs="Times New Roman"/>
              </w:rPr>
              <w:t>Zábavné športové dopoludnie</w:t>
            </w:r>
          </w:p>
        </w:tc>
        <w:tc>
          <w:tcPr>
            <w:tcW w:w="1417" w:type="dxa"/>
          </w:tcPr>
          <w:p w:rsidR="002E0543" w:rsidRPr="00C77B48" w:rsidRDefault="002E0543" w:rsidP="002E0543">
            <w:pPr>
              <w:jc w:val="both"/>
              <w:rPr>
                <w:rFonts w:cs="Times New Roman"/>
              </w:rPr>
            </w:pPr>
            <w:r w:rsidRPr="00C77B48">
              <w:rPr>
                <w:rFonts w:cs="Times New Roman"/>
              </w:rPr>
              <w:t>PZ</w:t>
            </w:r>
          </w:p>
        </w:tc>
        <w:tc>
          <w:tcPr>
            <w:tcW w:w="1418" w:type="dxa"/>
          </w:tcPr>
          <w:p w:rsidR="002E0543" w:rsidRPr="00C77B48" w:rsidRDefault="002E0543" w:rsidP="002E0543">
            <w:pPr>
              <w:jc w:val="both"/>
              <w:rPr>
                <w:rFonts w:cs="Times New Roman"/>
              </w:rPr>
            </w:pPr>
            <w:r w:rsidRPr="00C77B48">
              <w:rPr>
                <w:rFonts w:cs="Times New Roman"/>
              </w:rPr>
              <w:t>jún</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Súťažíme na deň otcov</w:t>
            </w:r>
          </w:p>
        </w:tc>
        <w:tc>
          <w:tcPr>
            <w:tcW w:w="2551" w:type="dxa"/>
          </w:tcPr>
          <w:p w:rsidR="002E0543" w:rsidRPr="00C77B48" w:rsidRDefault="002E0543" w:rsidP="002E0543">
            <w:pPr>
              <w:jc w:val="both"/>
              <w:rPr>
                <w:rFonts w:cs="Times New Roman"/>
              </w:rPr>
            </w:pPr>
            <w:r w:rsidRPr="00C77B48">
              <w:rPr>
                <w:rFonts w:cs="Times New Roman"/>
              </w:rPr>
              <w:t>Zapojenie detí a ich rodičov do športových súťaží</w:t>
            </w:r>
          </w:p>
        </w:tc>
        <w:tc>
          <w:tcPr>
            <w:tcW w:w="2552" w:type="dxa"/>
          </w:tcPr>
          <w:p w:rsidR="002E0543" w:rsidRPr="00C77B48" w:rsidRDefault="002E0543" w:rsidP="002E0543">
            <w:pPr>
              <w:jc w:val="both"/>
              <w:rPr>
                <w:rFonts w:cs="Times New Roman"/>
              </w:rPr>
            </w:pPr>
            <w:r w:rsidRPr="00C77B48">
              <w:rPr>
                <w:rFonts w:cs="Times New Roman"/>
              </w:rPr>
              <w:t>Športovo-súťažné</w:t>
            </w:r>
          </w:p>
          <w:p w:rsidR="002E0543" w:rsidRPr="00C77B48" w:rsidRDefault="002E0543" w:rsidP="002E0543">
            <w:pPr>
              <w:jc w:val="both"/>
              <w:rPr>
                <w:rFonts w:cs="Times New Roman"/>
              </w:rPr>
            </w:pPr>
            <w:r w:rsidRPr="00C77B48">
              <w:rPr>
                <w:rFonts w:cs="Times New Roman"/>
              </w:rPr>
              <w:t>popoludnie</w:t>
            </w:r>
          </w:p>
        </w:tc>
        <w:tc>
          <w:tcPr>
            <w:tcW w:w="1417" w:type="dxa"/>
          </w:tcPr>
          <w:p w:rsidR="002E0543" w:rsidRPr="00C77B48" w:rsidRDefault="002E0543" w:rsidP="002E0543">
            <w:pPr>
              <w:jc w:val="both"/>
              <w:rPr>
                <w:rFonts w:cs="Times New Roman"/>
              </w:rPr>
            </w:pPr>
            <w:r w:rsidRPr="00C77B48">
              <w:rPr>
                <w:rFonts w:cs="Times New Roman"/>
              </w:rPr>
              <w:t>PZ</w:t>
            </w:r>
          </w:p>
        </w:tc>
        <w:tc>
          <w:tcPr>
            <w:tcW w:w="1418" w:type="dxa"/>
          </w:tcPr>
          <w:p w:rsidR="002E0543" w:rsidRPr="00C77B48" w:rsidRDefault="002E0543" w:rsidP="002E0543">
            <w:pPr>
              <w:jc w:val="both"/>
              <w:rPr>
                <w:rFonts w:cs="Times New Roman"/>
              </w:rPr>
            </w:pPr>
            <w:r w:rsidRPr="00C77B48">
              <w:rPr>
                <w:rFonts w:cs="Times New Roman"/>
              </w:rPr>
              <w:t>jún</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Denná školička v prírode</w:t>
            </w:r>
          </w:p>
        </w:tc>
        <w:tc>
          <w:tcPr>
            <w:tcW w:w="2551" w:type="dxa"/>
          </w:tcPr>
          <w:p w:rsidR="002E0543" w:rsidRPr="00C77B48" w:rsidRDefault="002E0543" w:rsidP="002E0543">
            <w:pPr>
              <w:jc w:val="both"/>
              <w:rPr>
                <w:rFonts w:cs="Times New Roman"/>
              </w:rPr>
            </w:pPr>
            <w:r w:rsidRPr="00C77B48">
              <w:rPr>
                <w:rFonts w:cs="Times New Roman"/>
              </w:rPr>
              <w:t>Zapojiť deti do športových aktivít priamo v</w:t>
            </w:r>
            <w:r w:rsidR="00A93898">
              <w:rPr>
                <w:rFonts w:cs="Times New Roman"/>
              </w:rPr>
              <w:t> </w:t>
            </w:r>
            <w:r w:rsidRPr="00C77B48">
              <w:rPr>
                <w:rFonts w:cs="Times New Roman"/>
              </w:rPr>
              <w:t>prírode</w:t>
            </w:r>
          </w:p>
        </w:tc>
        <w:tc>
          <w:tcPr>
            <w:tcW w:w="2552" w:type="dxa"/>
          </w:tcPr>
          <w:p w:rsidR="002E0543" w:rsidRPr="00C77B48" w:rsidRDefault="002E0543" w:rsidP="002E0543">
            <w:pPr>
              <w:jc w:val="both"/>
              <w:rPr>
                <w:rFonts w:cs="Times New Roman"/>
              </w:rPr>
            </w:pPr>
            <w:r w:rsidRPr="00C77B48">
              <w:rPr>
                <w:rFonts w:cs="Times New Roman"/>
              </w:rPr>
              <w:t>Účasť detí na pohybových hrách v prírode</w:t>
            </w:r>
          </w:p>
        </w:tc>
        <w:tc>
          <w:tcPr>
            <w:tcW w:w="1417" w:type="dxa"/>
          </w:tcPr>
          <w:p w:rsidR="002E0543" w:rsidRPr="00C77B48" w:rsidRDefault="002E0543" w:rsidP="002E0543">
            <w:pPr>
              <w:jc w:val="both"/>
              <w:rPr>
                <w:rFonts w:cs="Times New Roman"/>
              </w:rPr>
            </w:pPr>
            <w:r w:rsidRPr="00C77B48">
              <w:rPr>
                <w:rFonts w:cs="Times New Roman"/>
              </w:rPr>
              <w:t>PZ</w:t>
            </w:r>
          </w:p>
        </w:tc>
        <w:tc>
          <w:tcPr>
            <w:tcW w:w="1418" w:type="dxa"/>
          </w:tcPr>
          <w:p w:rsidR="002E0543" w:rsidRPr="00C77B48" w:rsidRDefault="002E0543" w:rsidP="002E0543">
            <w:pPr>
              <w:jc w:val="both"/>
              <w:rPr>
                <w:rFonts w:cs="Times New Roman"/>
              </w:rPr>
            </w:pPr>
            <w:r w:rsidRPr="00C77B48">
              <w:rPr>
                <w:rFonts w:cs="Times New Roman"/>
              </w:rPr>
              <w:t>máj, jún</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Kolobežka rýchlo bežká, na bicykel sadni...</w:t>
            </w:r>
          </w:p>
        </w:tc>
        <w:tc>
          <w:tcPr>
            <w:tcW w:w="2551" w:type="dxa"/>
          </w:tcPr>
          <w:p w:rsidR="002E0543" w:rsidRPr="00C77B48" w:rsidRDefault="002E0543" w:rsidP="002E0543">
            <w:pPr>
              <w:jc w:val="both"/>
              <w:rPr>
                <w:rFonts w:cs="Times New Roman"/>
              </w:rPr>
            </w:pPr>
            <w:r w:rsidRPr="00C77B48">
              <w:rPr>
                <w:rFonts w:cs="Times New Roman"/>
              </w:rPr>
              <w:t>Rozvíjať špecifické pohybové zručností detí</w:t>
            </w:r>
          </w:p>
        </w:tc>
        <w:tc>
          <w:tcPr>
            <w:tcW w:w="2552" w:type="dxa"/>
          </w:tcPr>
          <w:p w:rsidR="002E0543" w:rsidRPr="00C77B48" w:rsidRDefault="002E0543" w:rsidP="002E0543">
            <w:pPr>
              <w:jc w:val="both"/>
              <w:rPr>
                <w:rFonts w:cs="Times New Roman"/>
              </w:rPr>
            </w:pPr>
            <w:r w:rsidRPr="00C77B48">
              <w:rPr>
                <w:rFonts w:cs="Times New Roman"/>
              </w:rPr>
              <w:t>Kolobežkovanie a bicyklovanie v areály ZŠ</w:t>
            </w:r>
          </w:p>
        </w:tc>
        <w:tc>
          <w:tcPr>
            <w:tcW w:w="1417" w:type="dxa"/>
          </w:tcPr>
          <w:p w:rsidR="002E0543" w:rsidRPr="00C77B48" w:rsidRDefault="002E0543" w:rsidP="002E0543">
            <w:pPr>
              <w:jc w:val="both"/>
              <w:rPr>
                <w:rFonts w:cs="Times New Roman"/>
              </w:rPr>
            </w:pPr>
            <w:r w:rsidRPr="00C77B48">
              <w:rPr>
                <w:rFonts w:cs="Times New Roman"/>
              </w:rPr>
              <w:t>PZ</w:t>
            </w:r>
          </w:p>
        </w:tc>
        <w:tc>
          <w:tcPr>
            <w:tcW w:w="1418" w:type="dxa"/>
          </w:tcPr>
          <w:p w:rsidR="002E0543" w:rsidRPr="00C77B48" w:rsidRDefault="002E0543" w:rsidP="002E0543">
            <w:pPr>
              <w:jc w:val="both"/>
              <w:rPr>
                <w:rFonts w:cs="Times New Roman"/>
              </w:rPr>
            </w:pPr>
            <w:r w:rsidRPr="00C77B48">
              <w:rPr>
                <w:rFonts w:cs="Times New Roman"/>
              </w:rPr>
              <w:t>máj, jún</w:t>
            </w:r>
          </w:p>
        </w:tc>
      </w:tr>
      <w:tr w:rsidR="002E0543" w:rsidRPr="00C77B48" w:rsidTr="002E0543">
        <w:tc>
          <w:tcPr>
            <w:tcW w:w="2093" w:type="dxa"/>
          </w:tcPr>
          <w:p w:rsidR="002E0543" w:rsidRPr="00C77B48" w:rsidRDefault="002E0543" w:rsidP="002E0543">
            <w:pPr>
              <w:jc w:val="both"/>
              <w:rPr>
                <w:rFonts w:cs="Times New Roman"/>
              </w:rPr>
            </w:pPr>
            <w:r w:rsidRPr="00C77B48">
              <w:rPr>
                <w:rFonts w:cs="Times New Roman"/>
              </w:rPr>
              <w:t xml:space="preserve">Plavecký a korčuliarsky výcvik, pohybová výchovy </w:t>
            </w:r>
          </w:p>
        </w:tc>
        <w:tc>
          <w:tcPr>
            <w:tcW w:w="2551" w:type="dxa"/>
          </w:tcPr>
          <w:p w:rsidR="002E0543" w:rsidRPr="00C77B48" w:rsidRDefault="002E0543" w:rsidP="002E0543">
            <w:pPr>
              <w:jc w:val="both"/>
              <w:rPr>
                <w:rFonts w:cs="Times New Roman"/>
              </w:rPr>
            </w:pPr>
            <w:r w:rsidRPr="00C77B48">
              <w:rPr>
                <w:rFonts w:cs="Times New Roman"/>
              </w:rPr>
              <w:t>Rozvíjať špecifické pohybové zručností detí</w:t>
            </w:r>
          </w:p>
        </w:tc>
        <w:tc>
          <w:tcPr>
            <w:tcW w:w="2552" w:type="dxa"/>
          </w:tcPr>
          <w:p w:rsidR="002E0543" w:rsidRPr="00C77B48" w:rsidRDefault="002E0543" w:rsidP="002E0543">
            <w:pPr>
              <w:jc w:val="both"/>
              <w:rPr>
                <w:rFonts w:cs="Times New Roman"/>
              </w:rPr>
            </w:pPr>
            <w:r w:rsidRPr="00C77B48">
              <w:rPr>
                <w:rFonts w:cs="Times New Roman"/>
              </w:rPr>
              <w:t>Účasť detí na plaveckom výcviku, korčuliarskom výcviku, pohybovej výchove v športovej hale Družba</w:t>
            </w:r>
          </w:p>
        </w:tc>
        <w:tc>
          <w:tcPr>
            <w:tcW w:w="1417" w:type="dxa"/>
          </w:tcPr>
          <w:p w:rsidR="002E0543" w:rsidRPr="00C77B48" w:rsidRDefault="002E0543" w:rsidP="002E0543">
            <w:pPr>
              <w:jc w:val="both"/>
              <w:rPr>
                <w:rFonts w:cs="Times New Roman"/>
              </w:rPr>
            </w:pPr>
            <w:r w:rsidRPr="00C77B48">
              <w:rPr>
                <w:rFonts w:cs="Times New Roman"/>
              </w:rPr>
              <w:t>TU</w:t>
            </w:r>
          </w:p>
        </w:tc>
        <w:tc>
          <w:tcPr>
            <w:tcW w:w="1418" w:type="dxa"/>
          </w:tcPr>
          <w:p w:rsidR="002E0543" w:rsidRPr="00C77B48" w:rsidRDefault="002E0543" w:rsidP="002E0543">
            <w:pPr>
              <w:jc w:val="both"/>
              <w:rPr>
                <w:rFonts w:cs="Times New Roman"/>
              </w:rPr>
            </w:pPr>
            <w:r w:rsidRPr="00C77B48">
              <w:rPr>
                <w:rFonts w:cs="Times New Roman"/>
              </w:rPr>
              <w:t>priebežne</w:t>
            </w:r>
          </w:p>
        </w:tc>
      </w:tr>
    </w:tbl>
    <w:p w:rsidR="002E0543" w:rsidRPr="00C77B48" w:rsidRDefault="002E0543" w:rsidP="002E0543">
      <w:pPr>
        <w:pStyle w:val="Odsekzoznamu"/>
        <w:jc w:val="both"/>
        <w:rPr>
          <w:rFonts w:eastAsia="Times New Roman" w:cs="Times New Roman"/>
        </w:rPr>
      </w:pPr>
    </w:p>
    <w:p w:rsidR="002E0543" w:rsidRPr="00C77B48" w:rsidRDefault="002E0543" w:rsidP="002E0543">
      <w:pPr>
        <w:pStyle w:val="Odsekzoznamu"/>
        <w:ind w:left="1440"/>
        <w:jc w:val="both"/>
        <w:rPr>
          <w:rFonts w:eastAsia="Times New Roman" w:cs="Times New Roman"/>
        </w:rPr>
      </w:pPr>
    </w:p>
    <w:p w:rsidR="002E0543" w:rsidRPr="00C77B48" w:rsidRDefault="002E0543" w:rsidP="002E0543">
      <w:pPr>
        <w:pStyle w:val="Odsekzoznamu"/>
        <w:jc w:val="both"/>
        <w:rPr>
          <w:rFonts w:eastAsia="Times New Roman" w:cs="Times New Roman"/>
          <w:b/>
        </w:rPr>
      </w:pPr>
    </w:p>
    <w:p w:rsidR="00D20B6A" w:rsidRDefault="00D20B6A" w:rsidP="00D20B6A">
      <w:pPr>
        <w:pStyle w:val="Nadpis1"/>
        <w:rPr>
          <w:rStyle w:val="Nadpis1Char"/>
        </w:rPr>
      </w:pPr>
      <w:bookmarkStart w:id="80" w:name="_Toc115336430"/>
      <w:r>
        <w:lastRenderedPageBreak/>
        <w:t xml:space="preserve">10. </w:t>
      </w:r>
      <w:r w:rsidR="00862574" w:rsidRPr="00D20B6A">
        <w:rPr>
          <w:rStyle w:val="Nadpis1Char"/>
          <w:b/>
        </w:rPr>
        <w:t>Osobitosti výchovy a vzdelávania žiakov so špeciálnymi výchovno-vzdelávacími potrebami v súlade s princípmi inkluzívneho vzdelávania</w:t>
      </w:r>
      <w:bookmarkEnd w:id="80"/>
    </w:p>
    <w:p w:rsidR="00862574" w:rsidRPr="00A93898" w:rsidRDefault="00862574" w:rsidP="00A93898">
      <w:pPr>
        <w:pStyle w:val="Odsekzoznamu"/>
        <w:rPr>
          <w:rFonts w:ascii="Times New Roman" w:eastAsia="Times New Roman" w:hAnsi="Times New Roman" w:cs="Times New Roman"/>
          <w:sz w:val="24"/>
          <w:szCs w:val="24"/>
        </w:rPr>
      </w:pPr>
      <w:r w:rsidRPr="00A93898">
        <w:rPr>
          <w:rFonts w:ascii="Times New Roman" w:eastAsia="Times New Roman" w:hAnsi="Times New Roman" w:cs="Times New Roman"/>
          <w:sz w:val="24"/>
          <w:szCs w:val="24"/>
        </w:rPr>
        <w:br/>
      </w:r>
      <w:r w:rsidRPr="00A93898">
        <w:rPr>
          <w:rFonts w:eastAsia="Times New Roman"/>
        </w:rPr>
        <w:t>Zohľadňovanie individuálnych potrieb žiaka sa realizuje s cieľom zabezpečiť rovnocenný</w:t>
      </w:r>
      <w:r w:rsidRPr="00A93898">
        <w:rPr>
          <w:rFonts w:ascii="Times New Roman" w:eastAsia="Times New Roman" w:hAnsi="Times New Roman" w:cs="Times New Roman"/>
          <w:sz w:val="24"/>
          <w:szCs w:val="24"/>
        </w:rPr>
        <w:br/>
      </w:r>
      <w:r w:rsidRPr="00A93898">
        <w:rPr>
          <w:rFonts w:eastAsia="Times New Roman"/>
        </w:rPr>
        <w:t>prístup k vzdelávaniu, primeraný rozvoj jeho schopností a osobností a s cieľom dosiahnuť</w:t>
      </w:r>
      <w:r w:rsidRPr="00A93898">
        <w:rPr>
          <w:rFonts w:ascii="Times New Roman" w:eastAsia="Times New Roman" w:hAnsi="Times New Roman" w:cs="Times New Roman"/>
          <w:sz w:val="24"/>
          <w:szCs w:val="24"/>
        </w:rPr>
        <w:br/>
      </w:r>
      <w:r w:rsidRPr="00A93898">
        <w:rPr>
          <w:rFonts w:eastAsia="Times New Roman"/>
        </w:rPr>
        <w:t>primeraný stupeň vzdelania a jeho primerané začlenenie do spoločnosti.</w:t>
      </w:r>
      <w:r w:rsidRPr="00A93898">
        <w:rPr>
          <w:rFonts w:ascii="Times New Roman" w:eastAsia="Times New Roman" w:hAnsi="Times New Roman" w:cs="Times New Roman"/>
          <w:sz w:val="24"/>
          <w:szCs w:val="24"/>
        </w:rPr>
        <w:br/>
      </w:r>
      <w:r w:rsidRPr="00A93898">
        <w:rPr>
          <w:rFonts w:eastAsia="Times New Roman"/>
        </w:rPr>
        <w:t>Na podporu výchovy a vzdelávania žiaka so špeciálnymi výchovno-vzdelávacími potrebami</w:t>
      </w:r>
      <w:r w:rsidRPr="00A93898">
        <w:rPr>
          <w:rFonts w:ascii="Times New Roman" w:eastAsia="Times New Roman" w:hAnsi="Times New Roman" w:cs="Times New Roman"/>
          <w:sz w:val="24"/>
          <w:szCs w:val="24"/>
        </w:rPr>
        <w:br/>
      </w:r>
      <w:r w:rsidRPr="00A93898">
        <w:rPr>
          <w:rFonts w:eastAsia="Times New Roman"/>
        </w:rPr>
        <w:t>škola zabezpečí najmä:</w:t>
      </w:r>
      <w:r w:rsidRPr="00A93898">
        <w:rPr>
          <w:rFonts w:ascii="Times New Roman" w:eastAsia="Times New Roman" w:hAnsi="Times New Roman" w:cs="Times New Roman"/>
          <w:sz w:val="24"/>
          <w:szCs w:val="24"/>
        </w:rPr>
        <w:br/>
      </w:r>
      <w:r w:rsidRPr="00A93898">
        <w:rPr>
          <w:rFonts w:eastAsia="Times New Roman"/>
          <w:b/>
        </w:rPr>
        <w:t>a)</w:t>
      </w:r>
      <w:r w:rsidRPr="00A93898">
        <w:rPr>
          <w:rFonts w:eastAsia="Times New Roman"/>
        </w:rPr>
        <w:t xml:space="preserve"> včasnú pedagogickú diagnostiku a v nadväznosti na jej závery v spolupráci s príslušným</w:t>
      </w:r>
      <w:r w:rsidRPr="00A93898">
        <w:rPr>
          <w:rFonts w:ascii="Times New Roman" w:eastAsia="Times New Roman" w:hAnsi="Times New Roman" w:cs="Times New Roman"/>
          <w:sz w:val="24"/>
          <w:szCs w:val="24"/>
        </w:rPr>
        <w:br/>
      </w:r>
      <w:r w:rsidRPr="00A93898">
        <w:rPr>
          <w:rFonts w:eastAsia="Times New Roman"/>
        </w:rPr>
        <w:t>zariadením poradenstva a prevencie odbornú diagnostiku (špeciálnopedagogickú, liečebno-</w:t>
      </w:r>
      <w:r w:rsidRPr="00A93898">
        <w:rPr>
          <w:rFonts w:ascii="Times New Roman" w:eastAsia="Times New Roman" w:hAnsi="Times New Roman" w:cs="Times New Roman"/>
          <w:sz w:val="24"/>
          <w:szCs w:val="24"/>
        </w:rPr>
        <w:br/>
      </w:r>
      <w:r w:rsidRPr="00A93898">
        <w:rPr>
          <w:rFonts w:eastAsia="Times New Roman"/>
        </w:rPr>
        <w:t>pedagogickú, sociálno-pedagogickú, logopedickú, psychologickú, medicínsku) diagnostiku,</w:t>
      </w:r>
      <w:r w:rsidRPr="00A93898">
        <w:rPr>
          <w:rFonts w:ascii="Times New Roman" w:eastAsia="Times New Roman" w:hAnsi="Times New Roman" w:cs="Times New Roman"/>
          <w:sz w:val="24"/>
          <w:szCs w:val="24"/>
        </w:rPr>
        <w:br/>
      </w:r>
      <w:r w:rsidRPr="00A93898">
        <w:rPr>
          <w:rFonts w:eastAsia="Times New Roman"/>
        </w:rPr>
        <w:t>vzdelávanie podľa individuálneho vzdelávacieho programu (ak je potrebné), individuálnu</w:t>
      </w:r>
      <w:r w:rsidRPr="00A93898">
        <w:rPr>
          <w:rFonts w:ascii="Times New Roman" w:eastAsia="Times New Roman" w:hAnsi="Times New Roman" w:cs="Times New Roman"/>
          <w:sz w:val="24"/>
          <w:szCs w:val="24"/>
        </w:rPr>
        <w:br/>
      </w:r>
      <w:r w:rsidRPr="00A93898">
        <w:rPr>
          <w:rFonts w:eastAsia="Times New Roman"/>
        </w:rPr>
        <w:t>a skupinovú prácu, používanie špeciálnych metód a foriem vyučovania, úpravu vzdelávacích</w:t>
      </w:r>
      <w:r w:rsidRPr="00A93898">
        <w:rPr>
          <w:rFonts w:ascii="Times New Roman" w:eastAsia="Times New Roman" w:hAnsi="Times New Roman" w:cs="Times New Roman"/>
          <w:sz w:val="24"/>
          <w:szCs w:val="24"/>
        </w:rPr>
        <w:br/>
      </w:r>
      <w:r w:rsidRPr="00A93898">
        <w:rPr>
          <w:rFonts w:eastAsia="Times New Roman"/>
        </w:rPr>
        <w:t>cieľov a obsahu, uplatňovanie rozličných foriem hodnotenia, aplikáciu špecifických</w:t>
      </w:r>
      <w:r w:rsidRPr="00A93898">
        <w:rPr>
          <w:rFonts w:ascii="Times New Roman" w:eastAsia="Times New Roman" w:hAnsi="Times New Roman" w:cs="Times New Roman"/>
          <w:sz w:val="24"/>
          <w:szCs w:val="24"/>
        </w:rPr>
        <w:br/>
      </w:r>
      <w:r w:rsidRPr="00A93898">
        <w:rPr>
          <w:rFonts w:eastAsia="Times New Roman"/>
        </w:rPr>
        <w:t>a alternatívnych foriem komunikácie, prípadne iných jazykov a prostriedkov komunikácie,</w:t>
      </w:r>
      <w:r w:rsidRPr="00A93898">
        <w:rPr>
          <w:rFonts w:ascii="Times New Roman" w:eastAsia="Times New Roman" w:hAnsi="Times New Roman" w:cs="Times New Roman"/>
          <w:sz w:val="24"/>
          <w:szCs w:val="24"/>
        </w:rPr>
        <w:br/>
      </w:r>
      <w:r w:rsidRPr="00A93898">
        <w:rPr>
          <w:rFonts w:eastAsia="Times New Roman"/>
        </w:rPr>
        <w:t>spoluprácu s rodičmi a ďalšie, v závislosti od individuálnej potreby konkrétneho žiaka;</w:t>
      </w:r>
      <w:r w:rsidRPr="00A93898">
        <w:rPr>
          <w:rFonts w:ascii="Times New Roman" w:eastAsia="Times New Roman" w:hAnsi="Times New Roman" w:cs="Times New Roman"/>
          <w:sz w:val="24"/>
          <w:szCs w:val="24"/>
        </w:rPr>
        <w:br/>
      </w:r>
      <w:r w:rsidRPr="00A93898">
        <w:rPr>
          <w:rFonts w:eastAsia="Times New Roman"/>
          <w:b/>
        </w:rPr>
        <w:t>b)</w:t>
      </w:r>
      <w:r w:rsidRPr="00A93898">
        <w:rPr>
          <w:rFonts w:eastAsia="Times New Roman"/>
        </w:rPr>
        <w:t xml:space="preserve"> materiálne vybavenie, ktoré zahŕňa špeciálne edukačné publikácie, špeciálne vyučovacie</w:t>
      </w:r>
      <w:r w:rsidRPr="00A93898">
        <w:rPr>
          <w:rFonts w:ascii="Times New Roman" w:eastAsia="Times New Roman" w:hAnsi="Times New Roman" w:cs="Times New Roman"/>
          <w:sz w:val="24"/>
          <w:szCs w:val="24"/>
        </w:rPr>
        <w:br/>
      </w:r>
      <w:r w:rsidRPr="00A93898">
        <w:rPr>
          <w:rFonts w:eastAsia="Times New Roman"/>
        </w:rPr>
        <w:t>pomôcky, kompenzačné pomôcky, prístroje, digitálne technológie, úpravu prostredia,</w:t>
      </w:r>
      <w:r w:rsidRPr="00A93898">
        <w:rPr>
          <w:rFonts w:ascii="Times New Roman" w:eastAsia="Times New Roman" w:hAnsi="Times New Roman" w:cs="Times New Roman"/>
          <w:sz w:val="24"/>
          <w:szCs w:val="24"/>
        </w:rPr>
        <w:br/>
      </w:r>
      <w:r w:rsidRPr="00A93898">
        <w:rPr>
          <w:rFonts w:eastAsia="Times New Roman"/>
        </w:rPr>
        <w:t>prípadne špeciálne miestnosti a učebne;</w:t>
      </w:r>
      <w:r w:rsidRPr="00A93898">
        <w:rPr>
          <w:rFonts w:ascii="Times New Roman" w:eastAsia="Times New Roman" w:hAnsi="Times New Roman" w:cs="Times New Roman"/>
          <w:sz w:val="24"/>
          <w:szCs w:val="24"/>
        </w:rPr>
        <w:br/>
      </w:r>
      <w:r w:rsidRPr="00A93898">
        <w:rPr>
          <w:rFonts w:eastAsia="Times New Roman"/>
          <w:b/>
        </w:rPr>
        <w:t>c)</w:t>
      </w:r>
      <w:r w:rsidRPr="00A93898">
        <w:rPr>
          <w:rFonts w:eastAsia="Times New Roman"/>
        </w:rPr>
        <w:t xml:space="preserve"> odborný prístup pedagogických a odborných zamestnancov, školského podporného tímu</w:t>
      </w:r>
      <w:r w:rsidRPr="00A93898">
        <w:rPr>
          <w:rFonts w:ascii="Times New Roman" w:eastAsia="Times New Roman" w:hAnsi="Times New Roman" w:cs="Times New Roman"/>
          <w:sz w:val="24"/>
          <w:szCs w:val="24"/>
        </w:rPr>
        <w:br/>
      </w:r>
      <w:r w:rsidRPr="00A93898">
        <w:rPr>
          <w:rFonts w:eastAsia="Times New Roman"/>
        </w:rPr>
        <w:t>a zariadení poradenstva a prevencie, podporu pedagogického asistenta;</w:t>
      </w:r>
      <w:r w:rsidRPr="00A93898">
        <w:rPr>
          <w:rFonts w:ascii="Times New Roman" w:eastAsia="Times New Roman" w:hAnsi="Times New Roman" w:cs="Times New Roman"/>
          <w:sz w:val="24"/>
          <w:szCs w:val="24"/>
        </w:rPr>
        <w:br/>
      </w:r>
      <w:r w:rsidRPr="00A93898">
        <w:rPr>
          <w:rFonts w:eastAsia="Times New Roman"/>
          <w:b/>
        </w:rPr>
        <w:t>d)</w:t>
      </w:r>
      <w:r w:rsidRPr="00A93898">
        <w:rPr>
          <w:rFonts w:eastAsia="Times New Roman"/>
        </w:rPr>
        <w:t xml:space="preserve"> akceptujúce školské prostredie a programy v triedach a školách, ktoré sú zamerané na</w:t>
      </w:r>
      <w:r w:rsidRPr="00A93898">
        <w:rPr>
          <w:rFonts w:ascii="Times New Roman" w:eastAsia="Times New Roman" w:hAnsi="Times New Roman" w:cs="Times New Roman"/>
          <w:sz w:val="24"/>
          <w:szCs w:val="24"/>
        </w:rPr>
        <w:br/>
      </w:r>
      <w:r w:rsidRPr="00A93898">
        <w:rPr>
          <w:rFonts w:eastAsia="Times New Roman"/>
        </w:rPr>
        <w:t>formovanie pozitívnych postojov k ľuďom s odlišnosťou a znevýhodnením;</w:t>
      </w:r>
      <w:r w:rsidRPr="00A93898">
        <w:rPr>
          <w:rFonts w:ascii="Times New Roman" w:eastAsia="Times New Roman" w:hAnsi="Times New Roman" w:cs="Times New Roman"/>
          <w:sz w:val="24"/>
          <w:szCs w:val="24"/>
        </w:rPr>
        <w:br/>
      </w:r>
      <w:r w:rsidRPr="00A93898">
        <w:rPr>
          <w:rFonts w:eastAsia="Times New Roman"/>
          <w:b/>
        </w:rPr>
        <w:t>e)</w:t>
      </w:r>
      <w:r w:rsidRPr="00A93898">
        <w:rPr>
          <w:rFonts w:eastAsia="Times New Roman"/>
        </w:rPr>
        <w:t xml:space="preserve"> odbornú prípravu pedagogických a odborných zamestnancov;</w:t>
      </w:r>
      <w:r w:rsidRPr="00A93898">
        <w:rPr>
          <w:rFonts w:ascii="Times New Roman" w:eastAsia="Times New Roman" w:hAnsi="Times New Roman" w:cs="Times New Roman"/>
          <w:sz w:val="24"/>
          <w:szCs w:val="24"/>
        </w:rPr>
        <w:br/>
      </w:r>
      <w:r w:rsidRPr="00A93898">
        <w:rPr>
          <w:rFonts w:eastAsia="Times New Roman"/>
          <w:b/>
        </w:rPr>
        <w:t>f</w:t>
      </w:r>
      <w:r w:rsidRPr="00A93898">
        <w:rPr>
          <w:rFonts w:eastAsia="Times New Roman"/>
        </w:rPr>
        <w:t>) finančné zdroje na zabezpečenie špeciálnych materiálnych, odborných a personálnych</w:t>
      </w:r>
      <w:r w:rsidRPr="00A93898">
        <w:rPr>
          <w:rFonts w:ascii="Times New Roman" w:eastAsia="Times New Roman" w:hAnsi="Times New Roman" w:cs="Times New Roman"/>
          <w:sz w:val="24"/>
          <w:szCs w:val="24"/>
        </w:rPr>
        <w:br/>
      </w:r>
      <w:r w:rsidRPr="00A93898">
        <w:rPr>
          <w:rFonts w:eastAsia="Times New Roman"/>
        </w:rPr>
        <w:t>podmienok.</w:t>
      </w:r>
      <w:r w:rsidRPr="00A93898">
        <w:rPr>
          <w:rFonts w:ascii="Times New Roman" w:eastAsia="Times New Roman" w:hAnsi="Times New Roman" w:cs="Times New Roman"/>
          <w:sz w:val="24"/>
          <w:szCs w:val="24"/>
        </w:rPr>
        <w:br/>
      </w:r>
      <w:r w:rsidRPr="00A93898">
        <w:rPr>
          <w:rFonts w:eastAsia="Times New Roman"/>
        </w:rPr>
        <w:t>Tieto podporné opatrenia je škola povinná zabezpečiť, okrem prípadov, ak to vzhľadom na jej</w:t>
      </w:r>
      <w:r w:rsidRPr="00A93898">
        <w:rPr>
          <w:rFonts w:ascii="Times New Roman" w:eastAsia="Times New Roman" w:hAnsi="Times New Roman" w:cs="Times New Roman"/>
          <w:sz w:val="24"/>
          <w:szCs w:val="24"/>
        </w:rPr>
        <w:br/>
      </w:r>
      <w:r w:rsidRPr="00A93898">
        <w:rPr>
          <w:rFonts w:eastAsia="Times New Roman"/>
        </w:rPr>
        <w:t>podmienky preukázateľne nie je možné.</w:t>
      </w:r>
      <w:r w:rsidRPr="00A93898">
        <w:rPr>
          <w:rFonts w:ascii="Times New Roman" w:eastAsia="Times New Roman" w:hAnsi="Times New Roman" w:cs="Times New Roman"/>
          <w:sz w:val="24"/>
          <w:szCs w:val="24"/>
        </w:rPr>
        <w:br/>
      </w:r>
      <w:r w:rsidRPr="00143CC4">
        <w:rPr>
          <w:rStyle w:val="Nadpis2Char"/>
        </w:rPr>
        <w:t>Výchova a vzdelávanie žiakov so zdravotným znevýhodnením</w:t>
      </w:r>
      <w:r w:rsidRPr="00A93898">
        <w:rPr>
          <w:rFonts w:ascii="Times New Roman" w:eastAsia="Times New Roman" w:hAnsi="Times New Roman" w:cs="Times New Roman"/>
          <w:sz w:val="24"/>
          <w:szCs w:val="24"/>
        </w:rPr>
        <w:br/>
      </w:r>
      <w:r w:rsidRPr="00A93898">
        <w:rPr>
          <w:rFonts w:eastAsia="Times New Roman"/>
        </w:rPr>
        <w:t>Základná škola, ktorá vzdeláva žiakov so zdravotným znevýhodnením spolu s ostatnými žiakmi</w:t>
      </w:r>
      <w:r w:rsidRPr="00A93898">
        <w:rPr>
          <w:rFonts w:ascii="Times New Roman" w:eastAsia="Times New Roman" w:hAnsi="Times New Roman" w:cs="Times New Roman"/>
          <w:sz w:val="24"/>
          <w:szCs w:val="24"/>
        </w:rPr>
        <w:br/>
      </w:r>
      <w:r w:rsidRPr="00A93898">
        <w:rPr>
          <w:rFonts w:eastAsia="Times New Roman"/>
        </w:rPr>
        <w:t>školy, vytvára podmienky na výchovu a vzdelávanie žiakov so zdravotným znevýhodnením</w:t>
      </w:r>
      <w:r w:rsidRPr="00A93898">
        <w:rPr>
          <w:rFonts w:ascii="Times New Roman" w:eastAsia="Times New Roman" w:hAnsi="Times New Roman" w:cs="Times New Roman"/>
          <w:sz w:val="24"/>
          <w:szCs w:val="24"/>
        </w:rPr>
        <w:br/>
      </w:r>
      <w:r w:rsidRPr="00A93898">
        <w:rPr>
          <w:rFonts w:eastAsia="Times New Roman"/>
        </w:rPr>
        <w:t>v súlade s princípmi inkluzívneho vzdelávania a odporúčaniami zariadenia poradenstva</w:t>
      </w:r>
      <w:r w:rsidRPr="00A93898">
        <w:rPr>
          <w:rFonts w:ascii="Times New Roman" w:eastAsia="Times New Roman" w:hAnsi="Times New Roman" w:cs="Times New Roman"/>
          <w:sz w:val="24"/>
          <w:szCs w:val="24"/>
        </w:rPr>
        <w:br/>
      </w:r>
      <w:r w:rsidRPr="00A93898">
        <w:rPr>
          <w:rFonts w:eastAsia="Times New Roman"/>
        </w:rPr>
        <w:t>a prevencie a v spolupráci so školským podporným tímom. Škola zabezpečí najmä:</w:t>
      </w:r>
      <w:r w:rsidRPr="00A93898">
        <w:rPr>
          <w:rFonts w:ascii="Times New Roman" w:eastAsia="Times New Roman" w:hAnsi="Times New Roman" w:cs="Times New Roman"/>
          <w:sz w:val="24"/>
          <w:szCs w:val="24"/>
        </w:rPr>
        <w:br/>
      </w:r>
      <w:r w:rsidRPr="00A93898">
        <w:rPr>
          <w:rFonts w:eastAsia="Times New Roman"/>
        </w:rPr>
        <w:t>● odborné personálne, materiálne, priestorové a organizačné podmienky zodpovedajúce</w:t>
      </w:r>
      <w:r w:rsidRPr="00A93898">
        <w:rPr>
          <w:rFonts w:ascii="Times New Roman" w:eastAsia="Times New Roman" w:hAnsi="Times New Roman" w:cs="Times New Roman"/>
          <w:sz w:val="24"/>
          <w:szCs w:val="24"/>
        </w:rPr>
        <w:br/>
      </w:r>
      <w:r w:rsidRPr="00A93898">
        <w:rPr>
          <w:rFonts w:eastAsia="Times New Roman"/>
        </w:rPr>
        <w:t>individuálnym potrebám žiaka so zdravotným znevýhodnením a tiež systematickú spoluprácu</w:t>
      </w:r>
      <w:r w:rsidRPr="00A93898">
        <w:rPr>
          <w:rFonts w:ascii="Times New Roman" w:eastAsia="Times New Roman" w:hAnsi="Times New Roman" w:cs="Times New Roman"/>
          <w:sz w:val="24"/>
          <w:szCs w:val="24"/>
        </w:rPr>
        <w:br/>
      </w:r>
      <w:r w:rsidRPr="00A93898">
        <w:rPr>
          <w:rFonts w:eastAsia="Times New Roman"/>
        </w:rPr>
        <w:t>školy so zariadením poradenstva a prevencie alebo špeciálnou školou</w:t>
      </w:r>
    </w:p>
    <w:p w:rsidR="00862574" w:rsidRDefault="00862574" w:rsidP="00862574"/>
    <w:p w:rsidR="00E13561" w:rsidRPr="00B42C71" w:rsidRDefault="00E13561" w:rsidP="0041504F">
      <w:pPr>
        <w:jc w:val="both"/>
        <w:rPr>
          <w:rFonts w:eastAsiaTheme="majorEastAsia" w:cstheme="majorBidi"/>
          <w:b/>
          <w:bCs/>
          <w:color w:val="365F91" w:themeColor="accent1" w:themeShade="BF"/>
        </w:rPr>
      </w:pPr>
      <w:r w:rsidRPr="00B42C71">
        <w:br w:type="page"/>
      </w:r>
    </w:p>
    <w:p w:rsidR="00ED050C" w:rsidRPr="00B42C71" w:rsidRDefault="007E08F3" w:rsidP="007E08F3">
      <w:pPr>
        <w:pStyle w:val="Nadpis1"/>
        <w:ind w:left="372"/>
      </w:pPr>
      <w:bookmarkStart w:id="81" w:name="_Toc115336431"/>
      <w:r>
        <w:lastRenderedPageBreak/>
        <w:t xml:space="preserve">11. </w:t>
      </w:r>
      <w:r w:rsidR="00E13561" w:rsidRPr="00B42C71">
        <w:t xml:space="preserve">Vnútorný </w:t>
      </w:r>
      <w:r w:rsidR="00ED050C" w:rsidRPr="00B42C71">
        <w:t>syst</w:t>
      </w:r>
      <w:r w:rsidR="00E13561" w:rsidRPr="00B42C71">
        <w:t>ém hodnotenia a kontroly detí a</w:t>
      </w:r>
      <w:r w:rsidR="00ED050C" w:rsidRPr="00B42C71">
        <w:t> </w:t>
      </w:r>
      <w:r w:rsidR="00E13561" w:rsidRPr="00B42C71">
        <w:t>žiakov</w:t>
      </w:r>
      <w:bookmarkEnd w:id="81"/>
    </w:p>
    <w:p w:rsidR="009904CB" w:rsidRPr="00B42C71" w:rsidRDefault="009904CB" w:rsidP="0041504F">
      <w:pPr>
        <w:jc w:val="both"/>
      </w:pPr>
    </w:p>
    <w:p w:rsidR="009904CB" w:rsidRPr="00B42C71" w:rsidRDefault="009904CB" w:rsidP="0041504F">
      <w:pPr>
        <w:ind w:firstLine="360"/>
        <w:jc w:val="both"/>
      </w:pPr>
      <w:r w:rsidRPr="00B42C71">
        <w:t xml:space="preserve">Cieľom </w:t>
      </w:r>
      <w:r w:rsidRPr="00B42C71">
        <w:rPr>
          <w:bCs/>
        </w:rPr>
        <w:t>hodnotenia vzdelávacích výsledkov žiakov v škole</w:t>
      </w:r>
      <w:r w:rsidRPr="00B42C71">
        <w:t xml:space="preserve"> je poskytnúť žiakovi a jeho rodičom spätnú väzbu o tom, ako žiak zvládol danú problematiku, v čom má nedostatky, kde má rezervy, aké sú jeho pokroky.</w:t>
      </w:r>
      <w:r w:rsidR="00374D48" w:rsidRPr="00B42C71">
        <w:t xml:space="preserve"> Pri hodnotení porovnávame vedomosti, zručnosti žiakov so štandardami určenými v tomto  iŠkVP</w:t>
      </w:r>
      <w:r w:rsidRPr="00B42C71">
        <w:t xml:space="preserve"> Súčasťou hodnotenia je tiež povzbudenie do ďalšej práce, návod, ako postupovať pri odstraňovaní nedostatkov. Cieľom je ohodnotiť prepojenie vedomostí so zručnosťami a spôsobilosťami.</w:t>
      </w:r>
    </w:p>
    <w:p w:rsidR="009904CB" w:rsidRPr="00B42C71" w:rsidRDefault="009904CB" w:rsidP="0041504F">
      <w:pPr>
        <w:ind w:firstLine="360"/>
        <w:jc w:val="both"/>
      </w:pPr>
      <w:r w:rsidRPr="00B42C71">
        <w:t>Pri hodnotení a klasifikácii výsledkov žiakov budeme vychádzať z aktuálne platných metodických pokynov na hodnotenie a klasifikáciu.(V čase vzniku ŠKVP bol aktuálny Metodický pokyn na hodnotenie žiakov 22/2011)</w:t>
      </w:r>
    </w:p>
    <w:p w:rsidR="009904CB" w:rsidRPr="00B42C71" w:rsidRDefault="009904CB" w:rsidP="0041504F">
      <w:pPr>
        <w:ind w:firstLine="360"/>
        <w:jc w:val="both"/>
      </w:pPr>
      <w:r w:rsidRPr="00B42C71">
        <w:t xml:space="preserve">Podľa rozhodnutia pedagogickej </w:t>
      </w:r>
      <w:r w:rsidR="00073C9A" w:rsidRPr="00B42C71">
        <w:t xml:space="preserve">rady </w:t>
      </w:r>
      <w:r w:rsidRPr="00B42C71">
        <w:t>sa klasifikáciou nehodnotia  len predmety  Etická</w:t>
      </w:r>
      <w:r w:rsidR="00684195" w:rsidRPr="00B42C71">
        <w:t xml:space="preserve"> výchova a Náboženská výchova.</w:t>
      </w:r>
      <w:r w:rsidRPr="00B42C71">
        <w:t xml:space="preserve"> Na vysvedčení sa žiakom uvádza absolvoval/a</w:t>
      </w:r>
    </w:p>
    <w:p w:rsidR="009904CB" w:rsidRPr="00B42C71" w:rsidRDefault="009904CB" w:rsidP="0041504F">
      <w:pPr>
        <w:ind w:firstLine="360"/>
        <w:jc w:val="both"/>
      </w:pPr>
      <w:r w:rsidRPr="00B42C71">
        <w:t>Budeme dbať na to, aby sme prostredníctvom hodnotenia nerozdeľovali žiakov na úspešných a neúspešných.</w:t>
      </w:r>
    </w:p>
    <w:p w:rsidR="009904CB" w:rsidRPr="00B42C71" w:rsidRDefault="009904CB" w:rsidP="00073C9A">
      <w:pPr>
        <w:ind w:firstLine="360"/>
        <w:jc w:val="both"/>
      </w:pPr>
      <w:r w:rsidRPr="00B42C71">
        <w:t>Hodnotenie budeme robiť na základe určitých kritérií, prostredníctvom ktorých budeme sledovať vývoj žiaka.</w:t>
      </w:r>
      <w:r w:rsidR="00073C9A" w:rsidRPr="00B42C71">
        <w:t xml:space="preserve"> Kritériá sú vzhľadom na rozličné štandardy v jednotlivých predmetoch, rozpracované v rámci osnov  predmetov.</w:t>
      </w:r>
      <w:r w:rsidRPr="00B42C71">
        <w:t xml:space="preserve"> Budeme odlišovať hodnotenie spôsobilostí od hodnotenia správania.</w:t>
      </w:r>
    </w:p>
    <w:p w:rsidR="009904CB" w:rsidRPr="00B42C71" w:rsidRDefault="009904CB" w:rsidP="0041504F">
      <w:pPr>
        <w:ind w:firstLine="360"/>
        <w:jc w:val="both"/>
      </w:pPr>
      <w:r w:rsidRPr="00B42C71">
        <w:t>Pre zintenzívnenie komunikácie s rodičmi ohľadom hodnotenia vzdelávacích výsledkov práce žiakov sme na webovej stránke zriadili elektronickú žiacku knižku, ktor</w:t>
      </w:r>
      <w:r w:rsidR="00142C27" w:rsidRPr="00B42C71">
        <w:t>á dopĺňa informovanie pomocou žiackej knižky.</w:t>
      </w:r>
    </w:p>
    <w:p w:rsidR="008E4166" w:rsidRPr="00B42C71" w:rsidRDefault="008E4166" w:rsidP="0041504F">
      <w:pPr>
        <w:ind w:firstLine="360"/>
        <w:jc w:val="both"/>
      </w:pPr>
      <w:r w:rsidRPr="00B42C71">
        <w:t>Pri ústnom preverovaní vedomostí sa hodnotí samostatný prejav žiaka, vyjadrovacie schopnosti, zapamätanie a pochopenie nových pojmov, schopnosť vedomosti aplikovať v praxi.</w:t>
      </w:r>
    </w:p>
    <w:p w:rsidR="009904CB" w:rsidRPr="00B42C71" w:rsidRDefault="009904CB" w:rsidP="0041504F">
      <w:pPr>
        <w:ind w:firstLine="360"/>
        <w:jc w:val="both"/>
      </w:pPr>
      <w:r w:rsidRPr="00B42C71">
        <w:t>Pri hodnotení testov,písomných prác a previerok hodnotených podľa počtu dosiahnutých bodov platí rovnaké kritérium  pre všetky klasifikované predmety na oboch stupňoch vzdelávania a to :</w:t>
      </w:r>
    </w:p>
    <w:p w:rsidR="009904CB" w:rsidRPr="00B42C71" w:rsidRDefault="009904CB" w:rsidP="0041504F">
      <w:pPr>
        <w:pStyle w:val="Bezriadkovania"/>
        <w:jc w:val="both"/>
      </w:pPr>
    </w:p>
    <w:tbl>
      <w:tblPr>
        <w:tblStyle w:val="Mriekatabuky"/>
        <w:tblW w:w="0" w:type="auto"/>
        <w:tblLook w:val="04A0"/>
      </w:tblPr>
      <w:tblGrid>
        <w:gridCol w:w="3070"/>
        <w:gridCol w:w="3071"/>
        <w:gridCol w:w="3071"/>
      </w:tblGrid>
      <w:tr w:rsidR="009904CB" w:rsidRPr="00B42C71" w:rsidTr="008D3649">
        <w:tc>
          <w:tcPr>
            <w:tcW w:w="3070" w:type="dxa"/>
          </w:tcPr>
          <w:p w:rsidR="009904CB" w:rsidRPr="00B42C71" w:rsidRDefault="009904CB" w:rsidP="0041504F">
            <w:pPr>
              <w:pStyle w:val="Bezriadkovania"/>
              <w:jc w:val="both"/>
            </w:pPr>
            <w:r w:rsidRPr="00B42C71">
              <w:t>Percentuálny počet dosiahnutých bodov</w:t>
            </w:r>
          </w:p>
        </w:tc>
        <w:tc>
          <w:tcPr>
            <w:tcW w:w="3071" w:type="dxa"/>
          </w:tcPr>
          <w:p w:rsidR="009904CB" w:rsidRPr="00B42C71" w:rsidRDefault="009904CB" w:rsidP="0041504F">
            <w:pPr>
              <w:pStyle w:val="Bezriadkovania"/>
              <w:jc w:val="both"/>
            </w:pPr>
            <w:r w:rsidRPr="00B42C71">
              <w:t>Klasifikačný stupeň ISCED 1</w:t>
            </w:r>
          </w:p>
        </w:tc>
        <w:tc>
          <w:tcPr>
            <w:tcW w:w="3071" w:type="dxa"/>
          </w:tcPr>
          <w:p w:rsidR="009904CB" w:rsidRPr="00B42C71" w:rsidRDefault="009904CB" w:rsidP="0041504F">
            <w:pPr>
              <w:pStyle w:val="Bezriadkovania"/>
              <w:jc w:val="both"/>
            </w:pPr>
            <w:r w:rsidRPr="00B42C71">
              <w:t>Klasifikačný stupeň ISCED 2</w:t>
            </w:r>
          </w:p>
        </w:tc>
      </w:tr>
      <w:tr w:rsidR="009904CB" w:rsidRPr="00B42C71" w:rsidTr="008D3649">
        <w:tc>
          <w:tcPr>
            <w:tcW w:w="3070" w:type="dxa"/>
          </w:tcPr>
          <w:p w:rsidR="009904CB" w:rsidRPr="00B42C71" w:rsidRDefault="009904CB" w:rsidP="0041504F">
            <w:pPr>
              <w:pStyle w:val="Bezriadkovania"/>
              <w:jc w:val="both"/>
            </w:pPr>
            <w:r w:rsidRPr="00B42C71">
              <w:t>100% až   90%</w:t>
            </w:r>
          </w:p>
        </w:tc>
        <w:tc>
          <w:tcPr>
            <w:tcW w:w="3071" w:type="dxa"/>
          </w:tcPr>
          <w:p w:rsidR="009904CB" w:rsidRPr="00B42C71" w:rsidRDefault="009904CB" w:rsidP="0041504F">
            <w:pPr>
              <w:pStyle w:val="Bezriadkovania"/>
              <w:jc w:val="both"/>
            </w:pPr>
            <w:r w:rsidRPr="00B42C71">
              <w:t>1</w:t>
            </w:r>
          </w:p>
        </w:tc>
        <w:tc>
          <w:tcPr>
            <w:tcW w:w="3071" w:type="dxa"/>
          </w:tcPr>
          <w:p w:rsidR="009904CB" w:rsidRPr="00B42C71" w:rsidRDefault="009904CB" w:rsidP="0041504F">
            <w:pPr>
              <w:pStyle w:val="Bezriadkovania"/>
              <w:jc w:val="both"/>
            </w:pPr>
            <w:r w:rsidRPr="00B42C71">
              <w:t>Výborný</w:t>
            </w:r>
          </w:p>
        </w:tc>
      </w:tr>
      <w:tr w:rsidR="009904CB" w:rsidRPr="00B42C71" w:rsidTr="008D3649">
        <w:tc>
          <w:tcPr>
            <w:tcW w:w="3070" w:type="dxa"/>
          </w:tcPr>
          <w:p w:rsidR="009904CB" w:rsidRPr="00B42C71" w:rsidRDefault="009904CB" w:rsidP="0041504F">
            <w:pPr>
              <w:pStyle w:val="Bezriadkovania"/>
              <w:jc w:val="both"/>
            </w:pPr>
            <w:r w:rsidRPr="00B42C71">
              <w:t>89%   až   75 %</w:t>
            </w:r>
          </w:p>
        </w:tc>
        <w:tc>
          <w:tcPr>
            <w:tcW w:w="3071" w:type="dxa"/>
          </w:tcPr>
          <w:p w:rsidR="009904CB" w:rsidRPr="00B42C71" w:rsidRDefault="009904CB" w:rsidP="0041504F">
            <w:pPr>
              <w:pStyle w:val="Bezriadkovania"/>
              <w:jc w:val="both"/>
            </w:pPr>
            <w:r w:rsidRPr="00B42C71">
              <w:t>2</w:t>
            </w:r>
          </w:p>
        </w:tc>
        <w:tc>
          <w:tcPr>
            <w:tcW w:w="3071" w:type="dxa"/>
          </w:tcPr>
          <w:p w:rsidR="009904CB" w:rsidRPr="00B42C71" w:rsidRDefault="009904CB" w:rsidP="0041504F">
            <w:pPr>
              <w:pStyle w:val="Bezriadkovania"/>
              <w:jc w:val="both"/>
            </w:pPr>
            <w:r w:rsidRPr="00B42C71">
              <w:t>Chválitebný</w:t>
            </w:r>
          </w:p>
        </w:tc>
      </w:tr>
      <w:tr w:rsidR="009904CB" w:rsidRPr="00B42C71" w:rsidTr="008D3649">
        <w:tc>
          <w:tcPr>
            <w:tcW w:w="3070" w:type="dxa"/>
          </w:tcPr>
          <w:p w:rsidR="009904CB" w:rsidRPr="00B42C71" w:rsidRDefault="009904CB" w:rsidP="0041504F">
            <w:pPr>
              <w:pStyle w:val="Bezriadkovania"/>
              <w:jc w:val="both"/>
            </w:pPr>
            <w:r w:rsidRPr="00B42C71">
              <w:t>74%   až   50%</w:t>
            </w:r>
          </w:p>
        </w:tc>
        <w:tc>
          <w:tcPr>
            <w:tcW w:w="3071" w:type="dxa"/>
          </w:tcPr>
          <w:p w:rsidR="009904CB" w:rsidRPr="00B42C71" w:rsidRDefault="009904CB" w:rsidP="0041504F">
            <w:pPr>
              <w:pStyle w:val="Bezriadkovania"/>
              <w:jc w:val="both"/>
            </w:pPr>
            <w:r w:rsidRPr="00B42C71">
              <w:t>3</w:t>
            </w:r>
          </w:p>
        </w:tc>
        <w:tc>
          <w:tcPr>
            <w:tcW w:w="3071" w:type="dxa"/>
          </w:tcPr>
          <w:p w:rsidR="009904CB" w:rsidRPr="00B42C71" w:rsidRDefault="009904CB" w:rsidP="0041504F">
            <w:pPr>
              <w:pStyle w:val="Bezriadkovania"/>
              <w:jc w:val="both"/>
            </w:pPr>
            <w:r w:rsidRPr="00B42C71">
              <w:t>Dobrý</w:t>
            </w:r>
          </w:p>
        </w:tc>
      </w:tr>
      <w:tr w:rsidR="009904CB" w:rsidRPr="00B42C71" w:rsidTr="008D3649">
        <w:tc>
          <w:tcPr>
            <w:tcW w:w="3070" w:type="dxa"/>
          </w:tcPr>
          <w:p w:rsidR="009904CB" w:rsidRPr="00B42C71" w:rsidRDefault="009904CB" w:rsidP="0041504F">
            <w:pPr>
              <w:pStyle w:val="Bezriadkovania"/>
              <w:jc w:val="both"/>
            </w:pPr>
            <w:r w:rsidRPr="00B42C71">
              <w:t>50%  až   25%</w:t>
            </w:r>
          </w:p>
        </w:tc>
        <w:tc>
          <w:tcPr>
            <w:tcW w:w="3071" w:type="dxa"/>
          </w:tcPr>
          <w:p w:rsidR="009904CB" w:rsidRPr="00B42C71" w:rsidRDefault="009904CB" w:rsidP="0041504F">
            <w:pPr>
              <w:pStyle w:val="Bezriadkovania"/>
              <w:jc w:val="both"/>
            </w:pPr>
            <w:r w:rsidRPr="00B42C71">
              <w:t>4</w:t>
            </w:r>
          </w:p>
        </w:tc>
        <w:tc>
          <w:tcPr>
            <w:tcW w:w="3071" w:type="dxa"/>
          </w:tcPr>
          <w:p w:rsidR="009904CB" w:rsidRPr="00B42C71" w:rsidRDefault="009904CB" w:rsidP="0041504F">
            <w:pPr>
              <w:pStyle w:val="Bezriadkovania"/>
              <w:jc w:val="both"/>
            </w:pPr>
            <w:r w:rsidRPr="00B42C71">
              <w:t>Dostatočný</w:t>
            </w:r>
          </w:p>
        </w:tc>
      </w:tr>
      <w:tr w:rsidR="009904CB" w:rsidRPr="00B42C71" w:rsidTr="008D3649">
        <w:tc>
          <w:tcPr>
            <w:tcW w:w="3070" w:type="dxa"/>
          </w:tcPr>
          <w:p w:rsidR="009904CB" w:rsidRPr="00B42C71" w:rsidRDefault="009904CB" w:rsidP="0041504F">
            <w:pPr>
              <w:pStyle w:val="Bezriadkovania"/>
              <w:jc w:val="both"/>
            </w:pPr>
            <w:r w:rsidRPr="00B42C71">
              <w:t>25%  až   0%</w:t>
            </w:r>
          </w:p>
        </w:tc>
        <w:tc>
          <w:tcPr>
            <w:tcW w:w="3071" w:type="dxa"/>
          </w:tcPr>
          <w:p w:rsidR="009904CB" w:rsidRPr="00B42C71" w:rsidRDefault="009904CB" w:rsidP="0041504F">
            <w:pPr>
              <w:pStyle w:val="Bezriadkovania"/>
              <w:jc w:val="both"/>
            </w:pPr>
            <w:r w:rsidRPr="00B42C71">
              <w:t>5</w:t>
            </w:r>
          </w:p>
        </w:tc>
        <w:tc>
          <w:tcPr>
            <w:tcW w:w="3071" w:type="dxa"/>
          </w:tcPr>
          <w:p w:rsidR="009904CB" w:rsidRPr="00B42C71" w:rsidRDefault="009904CB" w:rsidP="0041504F">
            <w:pPr>
              <w:pStyle w:val="Bezriadkovania"/>
              <w:jc w:val="both"/>
            </w:pPr>
            <w:r w:rsidRPr="00B42C71">
              <w:t>Nedostatočný</w:t>
            </w:r>
          </w:p>
        </w:tc>
      </w:tr>
    </w:tbl>
    <w:p w:rsidR="009904CB" w:rsidRPr="00B42C71" w:rsidRDefault="009904CB" w:rsidP="0041504F">
      <w:pPr>
        <w:pStyle w:val="Bezriadkovania"/>
        <w:jc w:val="both"/>
      </w:pPr>
    </w:p>
    <w:p w:rsidR="009904CB" w:rsidRPr="00B42C71" w:rsidRDefault="009904CB" w:rsidP="0041504F">
      <w:pPr>
        <w:pStyle w:val="Bezriadkovania"/>
        <w:ind w:firstLine="708"/>
        <w:jc w:val="both"/>
      </w:pPr>
      <w:r w:rsidRPr="00B42C71">
        <w:t>Žiak, ktorý neabsolvoval test, je povinný ho absolvovať v náhradnom termíne. Náhradný termín určí vyučujúci daného predmetu.</w:t>
      </w:r>
    </w:p>
    <w:p w:rsidR="009904CB" w:rsidRPr="00B42C71" w:rsidRDefault="009904CB" w:rsidP="0041504F">
      <w:pPr>
        <w:pStyle w:val="Bezriadkovania"/>
        <w:jc w:val="both"/>
      </w:pPr>
    </w:p>
    <w:p w:rsidR="009904CB" w:rsidRPr="00B42C71" w:rsidRDefault="009904CB" w:rsidP="0041504F">
      <w:pPr>
        <w:pStyle w:val="Bezriadkovania"/>
        <w:ind w:firstLine="708"/>
        <w:jc w:val="both"/>
      </w:pPr>
      <w:r w:rsidRPr="00B42C71">
        <w:t xml:space="preserve">Pri celkovom hodnotení žiaka za jednotlivé polroky  sa prihliada na vážený priemer.  Presnejšie </w:t>
      </w:r>
      <w:r w:rsidR="00142C27" w:rsidRPr="00B42C71">
        <w:t xml:space="preserve">určenie </w:t>
      </w:r>
      <w:r w:rsidRPr="00B42C71">
        <w:t xml:space="preserve"> váhy jednotlivých zdrojov hodnotenia </w:t>
      </w:r>
      <w:r w:rsidR="00142C27" w:rsidRPr="00B42C71">
        <w:t>oznámi vyučujúci žiakom na začiatku školského roka .</w:t>
      </w:r>
    </w:p>
    <w:p w:rsidR="009904CB" w:rsidRPr="00B42C71" w:rsidRDefault="009904CB" w:rsidP="0041504F">
      <w:pPr>
        <w:pStyle w:val="Bezriadkovania"/>
        <w:jc w:val="both"/>
      </w:pPr>
    </w:p>
    <w:p w:rsidR="009904CB" w:rsidRPr="00B42C71" w:rsidRDefault="009904CB" w:rsidP="0041504F">
      <w:pPr>
        <w:pStyle w:val="Bezriadkovania"/>
        <w:ind w:firstLine="708"/>
        <w:jc w:val="both"/>
      </w:pPr>
      <w:r w:rsidRPr="00B42C71">
        <w:t>Žiaci vzdelávaní podľa individuálneho vzdelávacieho programu sú hodnotení podľa aktuálneho metodického pokynu. (V čase vzniku ŠKVP bol aktuálny Metodický pokyn na hodnotenie žiakov 22/2011, príloha č. 2 zásady hodnotia žiakov so zdravotným znevýhodnením)</w:t>
      </w:r>
    </w:p>
    <w:p w:rsidR="009904CB" w:rsidRPr="00B42C71" w:rsidRDefault="009904CB" w:rsidP="0041504F">
      <w:pPr>
        <w:pStyle w:val="Bezriadkovania"/>
        <w:jc w:val="both"/>
      </w:pPr>
    </w:p>
    <w:p w:rsidR="009904CB" w:rsidRPr="00B42C71" w:rsidRDefault="009904CB" w:rsidP="0041504F">
      <w:pPr>
        <w:pStyle w:val="Bezriadkovania"/>
        <w:ind w:firstLine="708"/>
        <w:jc w:val="both"/>
      </w:pPr>
      <w:r w:rsidRPr="00B42C71">
        <w:t>Ak pre závažné objektívne príčiny nemožno žiaka hodnotiť v riadnom termíne v prvom polroku, žiak sa za prvý polrok nehodnotí. Riaditeľ určí na jeho hodnotenie náhradný termín, a to spravidla tak, aby sa hodnotenie žiaka mohlo vykonať najneskôr do dvoch mesiacov po skončení prvého polroka. Za hodnotenie žiaka zodpovedá príslušný vyučujúci predmetu.</w:t>
      </w:r>
    </w:p>
    <w:p w:rsidR="009904CB" w:rsidRPr="00B42C71" w:rsidRDefault="009904CB" w:rsidP="0041504F">
      <w:pPr>
        <w:pStyle w:val="Bezriadkovania"/>
        <w:jc w:val="both"/>
      </w:pPr>
      <w:r w:rsidRPr="00B42C71">
        <w:t>Ak pre závažné objektívne príčiny nemožno hodnotiť žiaka na konci druhého polroka, riaditeľ určí na jeho hodnotenie náhradný termín, a to tak, aby sa hodnotenie žiaka vykonalo spravidla v poslednom týždni augusta.</w:t>
      </w:r>
    </w:p>
    <w:p w:rsidR="009904CB" w:rsidRPr="00B42C71" w:rsidRDefault="009904CB" w:rsidP="0041504F">
      <w:pPr>
        <w:spacing w:before="100" w:beforeAutospacing="1" w:after="100" w:afterAutospacing="1" w:line="240" w:lineRule="auto"/>
        <w:ind w:firstLine="540"/>
        <w:jc w:val="both"/>
        <w:rPr>
          <w:rFonts w:eastAsia="Times New Roman"/>
        </w:rPr>
      </w:pPr>
      <w:r w:rsidRPr="00B42C71">
        <w:rPr>
          <w:rFonts w:eastAsia="Times New Roman"/>
        </w:rPr>
        <w:t>Správanie žiaka sa  klasifikuje týmito stupňami:</w:t>
      </w:r>
    </w:p>
    <w:p w:rsidR="009904CB" w:rsidRPr="00B42C71" w:rsidRDefault="009904CB" w:rsidP="0041504F">
      <w:pPr>
        <w:tabs>
          <w:tab w:val="num" w:pos="432"/>
          <w:tab w:val="num" w:pos="540"/>
        </w:tabs>
        <w:spacing w:after="120" w:line="240" w:lineRule="auto"/>
        <w:ind w:left="900" w:hanging="360"/>
        <w:jc w:val="both"/>
        <w:rPr>
          <w:rFonts w:eastAsia="Times New Roman"/>
        </w:rPr>
      </w:pPr>
      <w:r w:rsidRPr="00B42C71">
        <w:rPr>
          <w:rFonts w:eastAsia="Times New Roman"/>
        </w:rPr>
        <w:t>1         – veľmi dobré,</w:t>
      </w:r>
    </w:p>
    <w:p w:rsidR="009904CB" w:rsidRPr="00B42C71" w:rsidRDefault="009904CB" w:rsidP="0041504F">
      <w:pPr>
        <w:tabs>
          <w:tab w:val="num" w:pos="432"/>
          <w:tab w:val="num" w:pos="540"/>
        </w:tabs>
        <w:spacing w:after="120" w:line="240" w:lineRule="auto"/>
        <w:ind w:left="900" w:hanging="360"/>
        <w:jc w:val="both"/>
        <w:rPr>
          <w:rFonts w:eastAsia="Times New Roman"/>
        </w:rPr>
      </w:pPr>
      <w:r w:rsidRPr="00B42C71">
        <w:rPr>
          <w:rFonts w:eastAsia="Times New Roman"/>
        </w:rPr>
        <w:t>2         – uspokojivé,</w:t>
      </w:r>
    </w:p>
    <w:p w:rsidR="009904CB" w:rsidRPr="00B42C71" w:rsidRDefault="009904CB" w:rsidP="0041504F">
      <w:pPr>
        <w:tabs>
          <w:tab w:val="num" w:pos="432"/>
          <w:tab w:val="num" w:pos="540"/>
        </w:tabs>
        <w:spacing w:after="120" w:line="240" w:lineRule="auto"/>
        <w:ind w:left="900" w:hanging="360"/>
        <w:jc w:val="both"/>
        <w:rPr>
          <w:rFonts w:eastAsia="Times New Roman"/>
        </w:rPr>
      </w:pPr>
      <w:r w:rsidRPr="00B42C71">
        <w:rPr>
          <w:rFonts w:eastAsia="Times New Roman"/>
        </w:rPr>
        <w:t>3         – menej uspokojivé,</w:t>
      </w:r>
    </w:p>
    <w:p w:rsidR="009904CB" w:rsidRPr="00B42C71" w:rsidRDefault="009904CB" w:rsidP="0041504F">
      <w:pPr>
        <w:tabs>
          <w:tab w:val="num" w:pos="432"/>
          <w:tab w:val="num" w:pos="540"/>
        </w:tabs>
        <w:spacing w:after="120" w:line="240" w:lineRule="auto"/>
        <w:ind w:left="900" w:hanging="360"/>
        <w:jc w:val="both"/>
        <w:rPr>
          <w:rFonts w:eastAsia="Times New Roman"/>
        </w:rPr>
      </w:pPr>
      <w:r w:rsidRPr="00B42C71">
        <w:rPr>
          <w:rFonts w:eastAsia="Times New Roman"/>
        </w:rPr>
        <w:t>4         – neuspokojivé.</w:t>
      </w:r>
    </w:p>
    <w:p w:rsidR="009904CB" w:rsidRPr="00B42C71" w:rsidRDefault="009904CB" w:rsidP="0041504F">
      <w:pPr>
        <w:tabs>
          <w:tab w:val="num" w:pos="540"/>
        </w:tabs>
        <w:spacing w:after="120" w:line="240" w:lineRule="auto"/>
        <w:ind w:left="900"/>
        <w:jc w:val="both"/>
        <w:rPr>
          <w:rFonts w:eastAsia="Times New Roman"/>
        </w:rPr>
      </w:pPr>
    </w:p>
    <w:p w:rsidR="009904CB" w:rsidRPr="00B42C71" w:rsidRDefault="009904CB" w:rsidP="0041504F">
      <w:pPr>
        <w:tabs>
          <w:tab w:val="num" w:pos="360"/>
          <w:tab w:val="num" w:pos="540"/>
        </w:tabs>
        <w:spacing w:before="100" w:beforeAutospacing="1" w:after="120" w:line="240" w:lineRule="auto"/>
        <w:jc w:val="both"/>
        <w:rPr>
          <w:rFonts w:eastAsia="Times New Roman"/>
        </w:rPr>
      </w:pPr>
      <w:r w:rsidRPr="00B42C71">
        <w:rPr>
          <w:rFonts w:eastAsia="Times New Roman"/>
          <w:u w:val="single"/>
        </w:rPr>
        <w:t>Stupeň 1 (veľmi dobré)</w:t>
      </w:r>
    </w:p>
    <w:p w:rsidR="009904CB" w:rsidRPr="00B42C71" w:rsidRDefault="009904CB" w:rsidP="0041504F">
      <w:pPr>
        <w:tabs>
          <w:tab w:val="num" w:pos="360"/>
          <w:tab w:val="num" w:pos="540"/>
        </w:tabs>
        <w:spacing w:before="100" w:beforeAutospacing="1" w:after="120" w:line="240" w:lineRule="auto"/>
        <w:jc w:val="both"/>
        <w:rPr>
          <w:rFonts w:eastAsia="Times New Roman"/>
        </w:rPr>
      </w:pPr>
      <w:r w:rsidRPr="00B42C71">
        <w:rPr>
          <w:rFonts w:eastAsia="Times New Roman"/>
        </w:rPr>
        <w:t>Žiak dodržiava pravidlá správania a ustanovenia školského poriadku a len ojedinele sa dopúšťa menej závažných previnení.</w:t>
      </w:r>
    </w:p>
    <w:p w:rsidR="009904CB" w:rsidRPr="00B42C71" w:rsidRDefault="009904CB" w:rsidP="0041504F">
      <w:pPr>
        <w:tabs>
          <w:tab w:val="num" w:pos="360"/>
          <w:tab w:val="num" w:pos="540"/>
        </w:tabs>
        <w:spacing w:before="100" w:beforeAutospacing="1" w:after="120" w:line="240" w:lineRule="auto"/>
        <w:jc w:val="both"/>
        <w:rPr>
          <w:rFonts w:eastAsia="Times New Roman"/>
        </w:rPr>
      </w:pPr>
      <w:r w:rsidRPr="00B42C71">
        <w:rPr>
          <w:rFonts w:eastAsia="Times New Roman"/>
          <w:u w:val="single"/>
        </w:rPr>
        <w:t>Stupeň 2 (uspokojivé)</w:t>
      </w:r>
    </w:p>
    <w:p w:rsidR="009904CB" w:rsidRPr="00B42C71" w:rsidRDefault="009904CB" w:rsidP="0041504F">
      <w:pPr>
        <w:tabs>
          <w:tab w:val="num" w:pos="540"/>
        </w:tabs>
        <w:spacing w:before="100" w:beforeAutospacing="1" w:after="120" w:line="240" w:lineRule="auto"/>
        <w:jc w:val="both"/>
        <w:rPr>
          <w:rFonts w:eastAsia="Times New Roman"/>
        </w:rPr>
      </w:pPr>
      <w:r w:rsidRPr="00B42C71">
        <w:rPr>
          <w:rFonts w:eastAsia="Times New Roman"/>
        </w:rPr>
        <w:t>Žiak porušuje jednotlivé pravidlá školského poriadku,(má 21 a viac zápisov v klasifikačnom zázname) je prístupný výchovnému pôsobeniu a usiluje sa svoje chyby napraviť.Za 12 – 24 neosprav. hod. – znížená známka zo správania „2“</w:t>
      </w:r>
    </w:p>
    <w:p w:rsidR="009904CB" w:rsidRPr="00B42C71" w:rsidRDefault="009904CB" w:rsidP="0041504F">
      <w:pPr>
        <w:tabs>
          <w:tab w:val="num" w:pos="540"/>
        </w:tabs>
        <w:spacing w:before="100" w:beforeAutospacing="1" w:after="120" w:line="240" w:lineRule="auto"/>
        <w:jc w:val="both"/>
        <w:rPr>
          <w:rFonts w:eastAsia="Times New Roman"/>
        </w:rPr>
      </w:pPr>
      <w:r w:rsidRPr="00B42C71">
        <w:rPr>
          <w:rFonts w:eastAsia="Times New Roman"/>
          <w:u w:val="single"/>
        </w:rPr>
        <w:t>Stupeň 3 (menej uspokojivé)</w:t>
      </w:r>
    </w:p>
    <w:p w:rsidR="009904CB" w:rsidRPr="00B42C71" w:rsidRDefault="009904CB" w:rsidP="0041504F">
      <w:pPr>
        <w:tabs>
          <w:tab w:val="num" w:pos="540"/>
        </w:tabs>
        <w:spacing w:before="100" w:beforeAutospacing="1" w:after="120" w:line="240" w:lineRule="auto"/>
        <w:jc w:val="both"/>
        <w:rPr>
          <w:rFonts w:eastAsia="Times New Roman"/>
        </w:rPr>
      </w:pPr>
      <w:r w:rsidRPr="00B42C71">
        <w:rPr>
          <w:rFonts w:eastAsia="Times New Roman"/>
        </w:rPr>
        <w:t>Žiak závažne porušuje pravidlá správania a školský poriadok: fyzicky a psychicky napáda, šikanuje spolužiakov, ničí školský majetok, vulgárne sa vyjadruje alebo sa dopúšťa ďalších previnení. Za 25 – 60 neosprav. hod. – znížená známka zo správania „3“</w:t>
      </w:r>
    </w:p>
    <w:p w:rsidR="009904CB" w:rsidRPr="00B42C71" w:rsidRDefault="009904CB" w:rsidP="0041504F">
      <w:pPr>
        <w:tabs>
          <w:tab w:val="num" w:pos="540"/>
        </w:tabs>
        <w:spacing w:before="100" w:beforeAutospacing="1" w:after="120" w:line="240" w:lineRule="auto"/>
        <w:jc w:val="both"/>
        <w:rPr>
          <w:rFonts w:eastAsia="Times New Roman"/>
        </w:rPr>
      </w:pPr>
      <w:r w:rsidRPr="00B42C71">
        <w:rPr>
          <w:rFonts w:eastAsia="Times New Roman"/>
          <w:u w:val="single"/>
        </w:rPr>
        <w:t>Stupeň 4 (neuspokojivé)</w:t>
      </w:r>
    </w:p>
    <w:p w:rsidR="009904CB" w:rsidRPr="00B42C71" w:rsidRDefault="009904CB" w:rsidP="0041504F">
      <w:pPr>
        <w:tabs>
          <w:tab w:val="left" w:pos="2340"/>
        </w:tabs>
        <w:spacing w:before="100" w:beforeAutospacing="1" w:after="100" w:afterAutospacing="1" w:line="240" w:lineRule="auto"/>
        <w:jc w:val="both"/>
        <w:rPr>
          <w:rFonts w:eastAsia="Times New Roman"/>
        </w:rPr>
      </w:pPr>
      <w:r w:rsidRPr="00B42C71">
        <w:rPr>
          <w:rFonts w:eastAsia="Times New Roman"/>
        </w:rPr>
        <w:t>Žiak sústavne porušuje pravidlá správania a  školský poriadok: opakovane ničí školský majetok, opakovane slovne a fyzicky napáda a šikanuje spolužiakov, opakovane slovne a fyzicky napáda vyučujúceho, nie je prístupný výchovnému pôsobeniu, zámerne narúša korektné vzťahy medzi spolužiakmi a závažnými previneniami ohrozuje ostatných žiakov a zamestnancov školy. Za viac ako 60 neosprav. hod. – znížená známka zo správania „4“</w:t>
      </w:r>
    </w:p>
    <w:p w:rsidR="0041504F" w:rsidRPr="00B42C71" w:rsidRDefault="0041504F" w:rsidP="0041504F">
      <w:pPr>
        <w:tabs>
          <w:tab w:val="left" w:pos="2340"/>
        </w:tabs>
        <w:spacing w:before="100" w:beforeAutospacing="1" w:after="100" w:afterAutospacing="1" w:line="240" w:lineRule="auto"/>
        <w:jc w:val="both"/>
        <w:rPr>
          <w:rFonts w:eastAsia="Times New Roman"/>
        </w:rPr>
      </w:pPr>
    </w:p>
    <w:p w:rsidR="009904CB" w:rsidRPr="00B42C71" w:rsidRDefault="009904CB" w:rsidP="0041504F">
      <w:pPr>
        <w:pStyle w:val="Bezriadkovania"/>
        <w:jc w:val="both"/>
      </w:pPr>
    </w:p>
    <w:p w:rsidR="009904CB" w:rsidRPr="00B42C71" w:rsidRDefault="009904CB" w:rsidP="0041504F">
      <w:pPr>
        <w:spacing w:before="100" w:beforeAutospacing="1" w:after="100" w:afterAutospacing="1" w:line="240" w:lineRule="auto"/>
        <w:ind w:firstLine="360"/>
        <w:jc w:val="both"/>
        <w:rPr>
          <w:rFonts w:eastAsia="Times New Roman"/>
        </w:rPr>
      </w:pPr>
      <w:r w:rsidRPr="00B42C71">
        <w:rPr>
          <w:rFonts w:eastAsia="Times New Roman"/>
        </w:rPr>
        <w:lastRenderedPageBreak/>
        <w:t>Pri kla</w:t>
      </w:r>
      <w:r w:rsidR="008923AE" w:rsidRPr="00B42C71">
        <w:rPr>
          <w:rFonts w:eastAsia="Times New Roman"/>
        </w:rPr>
        <w:t>sifikácii správania žiakov sa vy</w:t>
      </w:r>
      <w:r w:rsidRPr="00B42C71">
        <w:rPr>
          <w:rFonts w:eastAsia="Times New Roman"/>
        </w:rPr>
        <w:t>chádza s celkového počtu porušení školského poriadku a závažnosti porušenia nasledovne:</w:t>
      </w:r>
    </w:p>
    <w:p w:rsidR="009904CB" w:rsidRPr="00B42C71" w:rsidRDefault="009904CB" w:rsidP="0047673A">
      <w:pPr>
        <w:pStyle w:val="Odsekzoznamu"/>
        <w:numPr>
          <w:ilvl w:val="0"/>
          <w:numId w:val="10"/>
        </w:numPr>
        <w:spacing w:before="100" w:beforeAutospacing="1" w:after="100" w:afterAutospacing="1" w:line="240" w:lineRule="auto"/>
        <w:jc w:val="both"/>
        <w:rPr>
          <w:rFonts w:eastAsia="Times New Roman"/>
        </w:rPr>
      </w:pPr>
      <w:r w:rsidRPr="00B42C71">
        <w:rPr>
          <w:rFonts w:eastAsia="Times New Roman"/>
        </w:rPr>
        <w:t>5 –7  zápisov  - napomenutie</w:t>
      </w:r>
      <w:r w:rsidR="00C52E72" w:rsidRPr="00B42C71">
        <w:rPr>
          <w:rFonts w:eastAsia="Times New Roman"/>
        </w:rPr>
        <w:t xml:space="preserve"> od</w:t>
      </w:r>
      <w:r w:rsidRPr="00B42C71">
        <w:rPr>
          <w:rFonts w:eastAsia="Times New Roman"/>
        </w:rPr>
        <w:t xml:space="preserve"> triedn</w:t>
      </w:r>
      <w:r w:rsidR="00C52E72" w:rsidRPr="00B42C71">
        <w:rPr>
          <w:rFonts w:eastAsia="Times New Roman"/>
        </w:rPr>
        <w:t>eho</w:t>
      </w:r>
      <w:r w:rsidRPr="00B42C71">
        <w:rPr>
          <w:rFonts w:eastAsia="Times New Roman"/>
        </w:rPr>
        <w:t xml:space="preserve"> učiteľ</w:t>
      </w:r>
      <w:r w:rsidR="00C52E72" w:rsidRPr="00B42C71">
        <w:rPr>
          <w:rFonts w:eastAsia="Times New Roman"/>
        </w:rPr>
        <w:t>a</w:t>
      </w:r>
    </w:p>
    <w:p w:rsidR="009904CB" w:rsidRPr="00B42C71" w:rsidRDefault="009904CB" w:rsidP="0047673A">
      <w:pPr>
        <w:pStyle w:val="Odsekzoznamu"/>
        <w:numPr>
          <w:ilvl w:val="0"/>
          <w:numId w:val="11"/>
        </w:numPr>
        <w:spacing w:before="100" w:beforeAutospacing="1" w:after="100" w:afterAutospacing="1" w:line="240" w:lineRule="auto"/>
        <w:jc w:val="both"/>
        <w:rPr>
          <w:rFonts w:eastAsia="Times New Roman"/>
        </w:rPr>
      </w:pPr>
      <w:r w:rsidRPr="00B42C71">
        <w:rPr>
          <w:rFonts w:eastAsia="Times New Roman"/>
        </w:rPr>
        <w:t>8-12 zápisov – pokarhanie</w:t>
      </w:r>
      <w:r w:rsidR="00C52E72" w:rsidRPr="00B42C71">
        <w:rPr>
          <w:rFonts w:eastAsia="Times New Roman"/>
        </w:rPr>
        <w:t xml:space="preserve"> od </w:t>
      </w:r>
      <w:r w:rsidRPr="00B42C71">
        <w:rPr>
          <w:rFonts w:eastAsia="Times New Roman"/>
        </w:rPr>
        <w:t>triedn</w:t>
      </w:r>
      <w:r w:rsidR="00C52E72" w:rsidRPr="00B42C71">
        <w:rPr>
          <w:rFonts w:eastAsia="Times New Roman"/>
        </w:rPr>
        <w:t>eho</w:t>
      </w:r>
      <w:r w:rsidRPr="00B42C71">
        <w:rPr>
          <w:rFonts w:eastAsia="Times New Roman"/>
        </w:rPr>
        <w:t xml:space="preserve"> učiteľ</w:t>
      </w:r>
      <w:r w:rsidR="00C52E72" w:rsidRPr="00B42C71">
        <w:rPr>
          <w:rFonts w:eastAsia="Times New Roman"/>
        </w:rPr>
        <w:t>a</w:t>
      </w:r>
    </w:p>
    <w:p w:rsidR="009904CB" w:rsidRPr="00B42C71" w:rsidRDefault="009904CB" w:rsidP="0047673A">
      <w:pPr>
        <w:pStyle w:val="Odsekzoznamu"/>
        <w:numPr>
          <w:ilvl w:val="0"/>
          <w:numId w:val="11"/>
        </w:numPr>
        <w:spacing w:before="100" w:beforeAutospacing="1" w:after="100" w:afterAutospacing="1" w:line="240" w:lineRule="auto"/>
        <w:jc w:val="both"/>
        <w:rPr>
          <w:rFonts w:eastAsia="Times New Roman"/>
        </w:rPr>
      </w:pPr>
      <w:r w:rsidRPr="00B42C71">
        <w:rPr>
          <w:rFonts w:eastAsia="Times New Roman"/>
        </w:rPr>
        <w:t>13-20 zápisov – pokarhanie</w:t>
      </w:r>
      <w:r w:rsidR="00C52E72" w:rsidRPr="00B42C71">
        <w:rPr>
          <w:rFonts w:eastAsia="Times New Roman"/>
        </w:rPr>
        <w:t xml:space="preserve"> od</w:t>
      </w:r>
      <w:r w:rsidRPr="00B42C71">
        <w:rPr>
          <w:rFonts w:eastAsia="Times New Roman"/>
        </w:rPr>
        <w:t xml:space="preserve"> riaditeľ</w:t>
      </w:r>
      <w:r w:rsidR="00C52E72" w:rsidRPr="00B42C71">
        <w:rPr>
          <w:rFonts w:eastAsia="Times New Roman"/>
        </w:rPr>
        <w:t>a</w:t>
      </w:r>
      <w:r w:rsidRPr="00B42C71">
        <w:rPr>
          <w:rFonts w:eastAsia="Times New Roman"/>
        </w:rPr>
        <w:t xml:space="preserve"> školy</w:t>
      </w:r>
    </w:p>
    <w:p w:rsidR="009904CB" w:rsidRPr="00B42C71" w:rsidRDefault="009904CB" w:rsidP="0047673A">
      <w:pPr>
        <w:numPr>
          <w:ilvl w:val="0"/>
          <w:numId w:val="11"/>
        </w:numPr>
        <w:spacing w:before="100" w:beforeAutospacing="1" w:after="100" w:afterAutospacing="1" w:line="240" w:lineRule="auto"/>
        <w:jc w:val="both"/>
        <w:rPr>
          <w:rFonts w:eastAsia="Times New Roman"/>
        </w:rPr>
      </w:pPr>
      <w:r w:rsidRPr="00B42C71">
        <w:rPr>
          <w:rFonts w:eastAsia="Times New Roman"/>
        </w:rPr>
        <w:t>21 a viac zápisov – znížená známka zo správania „2“</w:t>
      </w:r>
    </w:p>
    <w:p w:rsidR="009904CB" w:rsidRPr="00B42C71" w:rsidRDefault="009904CB" w:rsidP="0047673A">
      <w:pPr>
        <w:numPr>
          <w:ilvl w:val="0"/>
          <w:numId w:val="11"/>
        </w:numPr>
        <w:spacing w:before="100" w:beforeAutospacing="1" w:after="100" w:afterAutospacing="1" w:line="240" w:lineRule="auto"/>
        <w:jc w:val="both"/>
        <w:rPr>
          <w:rFonts w:eastAsia="Times New Roman"/>
        </w:rPr>
      </w:pPr>
      <w:r w:rsidRPr="00B42C71">
        <w:rPr>
          <w:rFonts w:eastAsia="Times New Roman"/>
        </w:rPr>
        <w:t>za obzvlášť závažné porušenie školského priadku môže žiak dostať zníženú známk</w:t>
      </w:r>
      <w:r w:rsidR="00073C9A" w:rsidRPr="00B42C71">
        <w:rPr>
          <w:rFonts w:eastAsia="Times New Roman"/>
        </w:rPr>
        <w:t>u zo správania aj pri nižšom poč</w:t>
      </w:r>
      <w:r w:rsidRPr="00B42C71">
        <w:rPr>
          <w:rFonts w:eastAsia="Times New Roman"/>
        </w:rPr>
        <w:t>te zápisov.</w:t>
      </w:r>
    </w:p>
    <w:p w:rsidR="009904CB" w:rsidRPr="00B42C71" w:rsidRDefault="009904CB" w:rsidP="0041504F">
      <w:pPr>
        <w:spacing w:before="100" w:beforeAutospacing="1" w:after="100" w:afterAutospacing="1" w:line="240" w:lineRule="auto"/>
        <w:jc w:val="both"/>
        <w:rPr>
          <w:rFonts w:eastAsia="Times New Roman"/>
        </w:rPr>
      </w:pPr>
    </w:p>
    <w:p w:rsidR="009904CB" w:rsidRPr="00B42C71" w:rsidRDefault="009904CB" w:rsidP="0041504F">
      <w:pPr>
        <w:spacing w:before="100" w:beforeAutospacing="1" w:after="100" w:afterAutospacing="1" w:line="240" w:lineRule="auto"/>
        <w:jc w:val="both"/>
        <w:rPr>
          <w:rFonts w:eastAsia="Times New Roman"/>
        </w:rPr>
      </w:pPr>
      <w:r w:rsidRPr="00B42C71">
        <w:rPr>
          <w:rFonts w:eastAsia="Times New Roman"/>
        </w:rPr>
        <w:t>Neospravedlnená neprítomnosť sa pri klasifikácii správania zarátava :</w:t>
      </w:r>
    </w:p>
    <w:p w:rsidR="009904CB" w:rsidRPr="00B42C71" w:rsidRDefault="009904CB" w:rsidP="0047673A">
      <w:pPr>
        <w:pStyle w:val="Odsekzoznamu"/>
        <w:numPr>
          <w:ilvl w:val="0"/>
          <w:numId w:val="12"/>
        </w:numPr>
        <w:spacing w:before="100" w:beforeAutospacing="1" w:after="100" w:afterAutospacing="1" w:line="240" w:lineRule="auto"/>
        <w:jc w:val="both"/>
        <w:rPr>
          <w:rFonts w:eastAsia="Times New Roman"/>
        </w:rPr>
      </w:pPr>
      <w:r w:rsidRPr="00B42C71">
        <w:rPr>
          <w:rFonts w:eastAsia="Times New Roman"/>
        </w:rPr>
        <w:t>Za 3 bezdôvodné neskoré príchody na vyučovanie má žiak 1 neospravedlnenú hodinu.</w:t>
      </w:r>
    </w:p>
    <w:p w:rsidR="009904CB" w:rsidRPr="00B42C71" w:rsidRDefault="009904CB" w:rsidP="0047673A">
      <w:pPr>
        <w:pStyle w:val="Odsekzoznamu"/>
        <w:numPr>
          <w:ilvl w:val="0"/>
          <w:numId w:val="12"/>
        </w:numPr>
        <w:spacing w:before="100" w:beforeAutospacing="1" w:after="100" w:afterAutospacing="1" w:line="240" w:lineRule="auto"/>
        <w:jc w:val="both"/>
        <w:rPr>
          <w:rFonts w:eastAsia="Times New Roman"/>
        </w:rPr>
      </w:pPr>
      <w:r w:rsidRPr="00B42C71">
        <w:rPr>
          <w:rFonts w:eastAsia="Times New Roman"/>
        </w:rPr>
        <w:t>za 1 – 4 neosprav. hodiny – napomenutie od triedneho učiteľa</w:t>
      </w:r>
    </w:p>
    <w:p w:rsidR="009904CB" w:rsidRPr="00B42C71" w:rsidRDefault="009904CB" w:rsidP="0047673A">
      <w:pPr>
        <w:numPr>
          <w:ilvl w:val="0"/>
          <w:numId w:val="12"/>
        </w:numPr>
        <w:spacing w:before="100" w:beforeAutospacing="1" w:after="100" w:afterAutospacing="1" w:line="240" w:lineRule="auto"/>
        <w:jc w:val="both"/>
        <w:rPr>
          <w:rFonts w:eastAsia="Times New Roman"/>
        </w:rPr>
      </w:pPr>
      <w:r w:rsidRPr="00B42C71">
        <w:rPr>
          <w:rFonts w:eastAsia="Times New Roman"/>
        </w:rPr>
        <w:t>za 5 – 6 neosprav. hod.-  pokarhanie od triedneho učiteľa</w:t>
      </w:r>
    </w:p>
    <w:p w:rsidR="009904CB" w:rsidRPr="00B42C71" w:rsidRDefault="009904CB" w:rsidP="0047673A">
      <w:pPr>
        <w:numPr>
          <w:ilvl w:val="0"/>
          <w:numId w:val="12"/>
        </w:numPr>
        <w:spacing w:before="100" w:beforeAutospacing="1" w:after="100" w:afterAutospacing="1" w:line="240" w:lineRule="auto"/>
        <w:jc w:val="both"/>
        <w:rPr>
          <w:rFonts w:eastAsia="Times New Roman"/>
        </w:rPr>
      </w:pPr>
      <w:r w:rsidRPr="00B42C71">
        <w:rPr>
          <w:rFonts w:eastAsia="Times New Roman"/>
        </w:rPr>
        <w:t>za 7 – 11 neosprav. hod. – pokarhanie</w:t>
      </w:r>
      <w:r w:rsidR="00C52E72" w:rsidRPr="00B42C71">
        <w:rPr>
          <w:rFonts w:eastAsia="Times New Roman"/>
        </w:rPr>
        <w:t xml:space="preserve"> od</w:t>
      </w:r>
      <w:r w:rsidRPr="00B42C71">
        <w:rPr>
          <w:rFonts w:eastAsia="Times New Roman"/>
        </w:rPr>
        <w:t xml:space="preserve"> riaditeľa školy</w:t>
      </w:r>
    </w:p>
    <w:p w:rsidR="009904CB" w:rsidRPr="00B42C71" w:rsidRDefault="009904CB" w:rsidP="0047673A">
      <w:pPr>
        <w:numPr>
          <w:ilvl w:val="0"/>
          <w:numId w:val="12"/>
        </w:numPr>
        <w:spacing w:before="100" w:beforeAutospacing="1" w:after="100" w:afterAutospacing="1" w:line="240" w:lineRule="auto"/>
        <w:jc w:val="both"/>
        <w:rPr>
          <w:rFonts w:eastAsia="Times New Roman"/>
        </w:rPr>
      </w:pPr>
      <w:r w:rsidRPr="00B42C71">
        <w:rPr>
          <w:rFonts w:eastAsia="Times New Roman"/>
        </w:rPr>
        <w:t>za 12 – 24 neosprav. hod. – znížená známka zo správania „2“</w:t>
      </w:r>
    </w:p>
    <w:p w:rsidR="009904CB" w:rsidRPr="00B42C71" w:rsidRDefault="009904CB" w:rsidP="0047673A">
      <w:pPr>
        <w:numPr>
          <w:ilvl w:val="0"/>
          <w:numId w:val="12"/>
        </w:numPr>
        <w:spacing w:before="100" w:beforeAutospacing="1" w:after="100" w:afterAutospacing="1" w:line="240" w:lineRule="auto"/>
        <w:jc w:val="both"/>
        <w:rPr>
          <w:rFonts w:eastAsia="Times New Roman"/>
        </w:rPr>
      </w:pPr>
      <w:r w:rsidRPr="00B42C71">
        <w:rPr>
          <w:rFonts w:eastAsia="Times New Roman"/>
        </w:rPr>
        <w:t>za 25 – 60 neosprav. hod. – znížená známka zo správania „3“</w:t>
      </w:r>
    </w:p>
    <w:p w:rsidR="009904CB" w:rsidRPr="00B42C71" w:rsidRDefault="009904CB" w:rsidP="0047673A">
      <w:pPr>
        <w:numPr>
          <w:ilvl w:val="0"/>
          <w:numId w:val="12"/>
        </w:numPr>
        <w:spacing w:before="100" w:beforeAutospacing="1" w:after="100" w:afterAutospacing="1" w:line="240" w:lineRule="auto"/>
        <w:jc w:val="both"/>
        <w:rPr>
          <w:rFonts w:eastAsia="Times New Roman"/>
        </w:rPr>
      </w:pPr>
      <w:r w:rsidRPr="00B42C71">
        <w:rPr>
          <w:rFonts w:eastAsia="Times New Roman"/>
        </w:rPr>
        <w:t>za viac ako 60 neosprav. hod. – znížená známka zo správania „4“</w:t>
      </w:r>
    </w:p>
    <w:p w:rsidR="00ED050C" w:rsidRPr="00B42C71" w:rsidRDefault="00ED050C" w:rsidP="0041504F">
      <w:pPr>
        <w:jc w:val="both"/>
        <w:rPr>
          <w:rFonts w:eastAsiaTheme="majorEastAsia" w:cstheme="majorBidi"/>
          <w:b/>
          <w:bCs/>
          <w:color w:val="365F91" w:themeColor="accent1" w:themeShade="BF"/>
        </w:rPr>
      </w:pPr>
      <w:r w:rsidRPr="00B42C71">
        <w:br w:type="page"/>
      </w:r>
    </w:p>
    <w:p w:rsidR="00ED050C" w:rsidRPr="00B42C71" w:rsidRDefault="007E08F3" w:rsidP="007E08F3">
      <w:pPr>
        <w:pStyle w:val="Nadpis1"/>
        <w:jc w:val="both"/>
      </w:pPr>
      <w:bookmarkStart w:id="82" w:name="_Toc115336432"/>
      <w:r>
        <w:lastRenderedPageBreak/>
        <w:t>12.</w:t>
      </w:r>
      <w:r w:rsidR="00ED050C" w:rsidRPr="00B42C71">
        <w:t>Vnútorný systém kontroly a hodnotenia zamestnancov</w:t>
      </w:r>
      <w:bookmarkEnd w:id="82"/>
    </w:p>
    <w:p w:rsidR="00BC6987" w:rsidRPr="00A95C93" w:rsidRDefault="00BC6987" w:rsidP="00BC6987">
      <w:pPr>
        <w:spacing w:after="0"/>
        <w:rPr>
          <w:rFonts w:ascii="Times New Roman" w:hAnsi="Times New Roman"/>
          <w:color w:val="000000"/>
          <w:sz w:val="24"/>
          <w:szCs w:val="24"/>
          <w:lang w:eastAsia="cs-CZ"/>
        </w:rPr>
      </w:pPr>
    </w:p>
    <w:p w:rsidR="00BC6987" w:rsidRPr="00BC6987" w:rsidRDefault="00BC6987" w:rsidP="00BC6987">
      <w:pPr>
        <w:spacing w:after="0"/>
        <w:jc w:val="both"/>
        <w:rPr>
          <w:color w:val="000000"/>
          <w:lang w:eastAsia="cs-CZ"/>
        </w:rPr>
      </w:pPr>
      <w:r w:rsidRPr="00BC6987">
        <w:rPr>
          <w:color w:val="000000"/>
          <w:lang w:eastAsia="cs-CZ"/>
        </w:rPr>
        <w:t xml:space="preserve">    V zmysle Zákona č. 317 z 24. júna 2009 o pedagogických zamestnancoch a odborných zamestnancoch a o zmene a doplnení niektorých zákonov  v § 52, je povinnosťou zamestnávateľa hodnotiť pedagogického zamestnanca .</w:t>
      </w:r>
    </w:p>
    <w:p w:rsidR="00BC6987" w:rsidRPr="00BC6987" w:rsidRDefault="00BC6987" w:rsidP="00BC6987">
      <w:pPr>
        <w:spacing w:after="0"/>
        <w:jc w:val="both"/>
        <w:rPr>
          <w:color w:val="000000"/>
          <w:lang w:eastAsia="cs-CZ"/>
        </w:rPr>
      </w:pPr>
      <w:r w:rsidRPr="00BC6987">
        <w:rPr>
          <w:color w:val="000000"/>
          <w:lang w:eastAsia="cs-CZ"/>
        </w:rPr>
        <w:t xml:space="preserve">     Riaditeľka ZŠ s MŠ v zmysle Zákona č.3017/2009, § 52 ods. 4 rozpracovala zásady hodnotenie samostatných pedagogických zamestnancov v pracovnom poriadku. Zamestnanci boli na pedagogickej porade detailne oboznámení s kritériami hodnotenia. Vzor hodnotenia dostali v tlačenej podobe, podpisom potvrdili že boli oboznámené s hodnotením a v uznesením z pedagogickej rady boli poverené jeho preštudovaním.</w:t>
      </w:r>
    </w:p>
    <w:p w:rsidR="00BC6987" w:rsidRPr="00BC6987" w:rsidRDefault="00BC6987" w:rsidP="00BC6987">
      <w:pPr>
        <w:spacing w:after="0"/>
        <w:jc w:val="both"/>
        <w:rPr>
          <w:color w:val="000000"/>
          <w:lang w:eastAsia="cs-CZ"/>
        </w:rPr>
      </w:pPr>
    </w:p>
    <w:p w:rsidR="00BC6987" w:rsidRPr="00BC6987" w:rsidRDefault="00BC6987" w:rsidP="002247F2">
      <w:pPr>
        <w:rPr>
          <w:lang w:eastAsia="cs-CZ"/>
        </w:rPr>
      </w:pPr>
      <w:r w:rsidRPr="00BC6987">
        <w:rPr>
          <w:lang w:eastAsia="cs-CZ"/>
        </w:rPr>
        <w:t>Predmetom hodnotenia sú  :</w:t>
      </w:r>
    </w:p>
    <w:p w:rsidR="00BC6987" w:rsidRPr="00BC6987" w:rsidRDefault="00BC6987" w:rsidP="00BC6987">
      <w:pPr>
        <w:numPr>
          <w:ilvl w:val="0"/>
          <w:numId w:val="108"/>
        </w:numPr>
        <w:spacing w:after="0" w:line="240" w:lineRule="auto"/>
        <w:jc w:val="both"/>
        <w:rPr>
          <w:color w:val="000000"/>
          <w:lang w:eastAsia="cs-CZ"/>
        </w:rPr>
      </w:pPr>
      <w:r w:rsidRPr="00BC6987">
        <w:rPr>
          <w:color w:val="000000"/>
          <w:lang w:eastAsia="cs-CZ"/>
        </w:rPr>
        <w:t xml:space="preserve">výsledky, kvalita a náročnosť výkonu pedagogickej činnosti, </w:t>
      </w:r>
    </w:p>
    <w:p w:rsidR="00BC6987" w:rsidRPr="00BC6987" w:rsidRDefault="00BC6987" w:rsidP="00BC6987">
      <w:pPr>
        <w:numPr>
          <w:ilvl w:val="0"/>
          <w:numId w:val="108"/>
        </w:numPr>
        <w:spacing w:after="0" w:line="240" w:lineRule="auto"/>
        <w:jc w:val="both"/>
        <w:rPr>
          <w:color w:val="000000"/>
          <w:lang w:eastAsia="cs-CZ"/>
        </w:rPr>
      </w:pPr>
      <w:r w:rsidRPr="00BC6987">
        <w:rPr>
          <w:color w:val="000000"/>
          <w:lang w:eastAsia="cs-CZ"/>
        </w:rPr>
        <w:t xml:space="preserve">miera osvojenia si a využívania profesijných kompetencií samostatných </w:t>
      </w:r>
    </w:p>
    <w:p w:rsidR="00BC6987" w:rsidRPr="00BC6987" w:rsidRDefault="00BC6987" w:rsidP="00BC6987">
      <w:pPr>
        <w:numPr>
          <w:ilvl w:val="1"/>
          <w:numId w:val="108"/>
        </w:numPr>
        <w:spacing w:after="0" w:line="240" w:lineRule="auto"/>
        <w:jc w:val="both"/>
        <w:rPr>
          <w:color w:val="000000"/>
          <w:lang w:eastAsia="cs-CZ"/>
        </w:rPr>
      </w:pPr>
      <w:r w:rsidRPr="00BC6987">
        <w:rPr>
          <w:color w:val="000000"/>
          <w:lang w:eastAsia="cs-CZ"/>
        </w:rPr>
        <w:t xml:space="preserve">pedagogických zamestnancov, </w:t>
      </w:r>
    </w:p>
    <w:p w:rsidR="00BC6987" w:rsidRPr="00BC6987" w:rsidRDefault="00BC6987" w:rsidP="00BC6987">
      <w:pPr>
        <w:numPr>
          <w:ilvl w:val="0"/>
          <w:numId w:val="108"/>
        </w:numPr>
        <w:spacing w:after="0" w:line="240" w:lineRule="auto"/>
        <w:jc w:val="both"/>
        <w:rPr>
          <w:color w:val="000000"/>
          <w:lang w:eastAsia="cs-CZ"/>
        </w:rPr>
      </w:pPr>
      <w:r w:rsidRPr="00BC6987">
        <w:rPr>
          <w:color w:val="000000"/>
          <w:lang w:eastAsia="cs-CZ"/>
        </w:rPr>
        <w:t xml:space="preserve">priamy nadriadený hodnotí  podriadeného jedenkrát ročne najneskôr do konca </w:t>
      </w:r>
    </w:p>
    <w:p w:rsidR="00BC6987" w:rsidRPr="00BC6987" w:rsidRDefault="00BC6987" w:rsidP="00BC6987">
      <w:pPr>
        <w:numPr>
          <w:ilvl w:val="1"/>
          <w:numId w:val="108"/>
        </w:numPr>
        <w:spacing w:after="0" w:line="240" w:lineRule="auto"/>
        <w:jc w:val="both"/>
        <w:rPr>
          <w:color w:val="000000"/>
          <w:lang w:eastAsia="cs-CZ"/>
        </w:rPr>
      </w:pPr>
      <w:r w:rsidRPr="00BC6987">
        <w:rPr>
          <w:color w:val="000000"/>
          <w:lang w:eastAsia="cs-CZ"/>
        </w:rPr>
        <w:t>školského roka,</w:t>
      </w:r>
    </w:p>
    <w:p w:rsidR="00BC6987" w:rsidRPr="00BC6987" w:rsidRDefault="00BC6987" w:rsidP="00BC6987">
      <w:pPr>
        <w:numPr>
          <w:ilvl w:val="0"/>
          <w:numId w:val="108"/>
        </w:numPr>
        <w:spacing w:after="0" w:line="240" w:lineRule="auto"/>
        <w:jc w:val="both"/>
        <w:rPr>
          <w:color w:val="000000"/>
          <w:lang w:eastAsia="cs-CZ"/>
        </w:rPr>
      </w:pPr>
      <w:r w:rsidRPr="00BC6987">
        <w:rPr>
          <w:color w:val="000000"/>
          <w:lang w:eastAsia="cs-CZ"/>
        </w:rPr>
        <w:t>o hodnotení sa vyhotovuje písomný záznam,</w:t>
      </w:r>
    </w:p>
    <w:p w:rsidR="00BC6987" w:rsidRPr="00BC6987" w:rsidRDefault="00BC6987" w:rsidP="00BC6987">
      <w:pPr>
        <w:numPr>
          <w:ilvl w:val="0"/>
          <w:numId w:val="108"/>
        </w:numPr>
        <w:spacing w:after="0" w:line="240" w:lineRule="auto"/>
        <w:jc w:val="both"/>
        <w:rPr>
          <w:color w:val="000000"/>
          <w:lang w:eastAsia="cs-CZ"/>
        </w:rPr>
      </w:pPr>
      <w:r w:rsidRPr="00BC6987">
        <w:rPr>
          <w:color w:val="000000"/>
          <w:lang w:eastAsia="cs-CZ"/>
        </w:rPr>
        <w:t xml:space="preserve">hodnotenie je podkladom na vypracovanie plánu kontinuálneho vzdelávania pre </w:t>
      </w:r>
    </w:p>
    <w:p w:rsidR="00BC6987" w:rsidRPr="00BC6987" w:rsidRDefault="00BC6987" w:rsidP="00BC6987">
      <w:pPr>
        <w:numPr>
          <w:ilvl w:val="1"/>
          <w:numId w:val="108"/>
        </w:numPr>
        <w:spacing w:after="0" w:line="240" w:lineRule="auto"/>
        <w:jc w:val="both"/>
        <w:rPr>
          <w:color w:val="000000"/>
          <w:lang w:eastAsia="cs-CZ"/>
        </w:rPr>
      </w:pPr>
      <w:r w:rsidRPr="00BC6987">
        <w:rPr>
          <w:color w:val="000000"/>
          <w:lang w:eastAsia="cs-CZ"/>
        </w:rPr>
        <w:t>samostatného pedagogického zamestnanca,</w:t>
      </w:r>
    </w:p>
    <w:p w:rsidR="00BC6987" w:rsidRPr="00BC6987" w:rsidRDefault="00BC6987" w:rsidP="00BC6987">
      <w:pPr>
        <w:numPr>
          <w:ilvl w:val="0"/>
          <w:numId w:val="108"/>
        </w:numPr>
        <w:spacing w:after="0" w:line="240" w:lineRule="auto"/>
        <w:jc w:val="both"/>
        <w:rPr>
          <w:color w:val="000000"/>
          <w:lang w:eastAsia="cs-CZ"/>
        </w:rPr>
      </w:pPr>
      <w:r w:rsidRPr="00BC6987">
        <w:rPr>
          <w:color w:val="000000"/>
          <w:lang w:eastAsia="cs-CZ"/>
        </w:rPr>
        <w:t>hodnotenie je podkladom na odmeňovanie.</w:t>
      </w:r>
    </w:p>
    <w:p w:rsidR="00BC6987" w:rsidRPr="00BC6987" w:rsidRDefault="00BC6987" w:rsidP="00BC6987">
      <w:pPr>
        <w:spacing w:after="0"/>
        <w:jc w:val="both"/>
        <w:rPr>
          <w:color w:val="000000"/>
          <w:lang w:eastAsia="cs-CZ"/>
        </w:rPr>
      </w:pPr>
    </w:p>
    <w:p w:rsidR="00BC6987" w:rsidRPr="00BC6987" w:rsidRDefault="00BC6987" w:rsidP="00BC6987">
      <w:pPr>
        <w:spacing w:after="0"/>
        <w:jc w:val="both"/>
        <w:rPr>
          <w:color w:val="000000"/>
          <w:lang w:eastAsia="cs-CZ"/>
        </w:rPr>
      </w:pPr>
      <w:r w:rsidRPr="00BC6987">
        <w:rPr>
          <w:color w:val="000000"/>
          <w:lang w:eastAsia="cs-CZ"/>
        </w:rPr>
        <w:t xml:space="preserve">   Hodnotenie vychádza z kompetenčného profilu pedagogického zamestnanca, obsahuje  dve základné hodnotené oblasti: </w:t>
      </w:r>
    </w:p>
    <w:p w:rsidR="00BC6987" w:rsidRPr="00BC6987" w:rsidRDefault="00BC6987" w:rsidP="00BC6987">
      <w:pPr>
        <w:numPr>
          <w:ilvl w:val="0"/>
          <w:numId w:val="98"/>
        </w:numPr>
        <w:spacing w:after="0" w:line="240" w:lineRule="auto"/>
        <w:jc w:val="both"/>
        <w:rPr>
          <w:color w:val="000000"/>
          <w:lang w:eastAsia="cs-CZ"/>
        </w:rPr>
      </w:pPr>
      <w:r w:rsidRPr="00BC6987">
        <w:rPr>
          <w:color w:val="000000"/>
          <w:lang w:eastAsia="cs-CZ"/>
        </w:rPr>
        <w:t>Pracovný  výkon</w:t>
      </w:r>
    </w:p>
    <w:p w:rsidR="00BC6987" w:rsidRPr="00BC6987" w:rsidRDefault="00BC6987" w:rsidP="00BC6987">
      <w:pPr>
        <w:numPr>
          <w:ilvl w:val="0"/>
          <w:numId w:val="98"/>
        </w:numPr>
        <w:spacing w:after="0" w:line="240" w:lineRule="auto"/>
        <w:jc w:val="both"/>
        <w:rPr>
          <w:color w:val="000000"/>
          <w:lang w:eastAsia="cs-CZ"/>
        </w:rPr>
      </w:pPr>
      <w:r w:rsidRPr="00BC6987">
        <w:rPr>
          <w:color w:val="000000"/>
          <w:lang w:eastAsia="cs-CZ"/>
        </w:rPr>
        <w:t>Pracovné správanie.</w:t>
      </w:r>
    </w:p>
    <w:p w:rsidR="00BC6987" w:rsidRPr="00BC6987" w:rsidRDefault="00BC6987" w:rsidP="00BC6987">
      <w:pPr>
        <w:spacing w:after="0"/>
        <w:jc w:val="both"/>
        <w:rPr>
          <w:color w:val="000000"/>
          <w:lang w:eastAsia="cs-CZ"/>
        </w:rPr>
      </w:pPr>
    </w:p>
    <w:p w:rsidR="00BC6987" w:rsidRPr="00BC6987" w:rsidRDefault="00BC6987" w:rsidP="00BC6987">
      <w:pPr>
        <w:spacing w:after="0"/>
        <w:jc w:val="both"/>
        <w:rPr>
          <w:color w:val="000000"/>
          <w:lang w:eastAsia="cs-CZ"/>
        </w:rPr>
      </w:pPr>
      <w:r w:rsidRPr="00BC6987">
        <w:rPr>
          <w:color w:val="000000"/>
          <w:lang w:eastAsia="cs-CZ"/>
        </w:rPr>
        <w:t>V rámci uvedených dvoch základných oblastí sú hodnotené nasledovné podoblasti:</w:t>
      </w:r>
    </w:p>
    <w:p w:rsidR="00BC6987" w:rsidRPr="00BC6987" w:rsidRDefault="00BC6987" w:rsidP="00BC6987">
      <w:pPr>
        <w:numPr>
          <w:ilvl w:val="0"/>
          <w:numId w:val="99"/>
        </w:numPr>
        <w:spacing w:after="0" w:line="240" w:lineRule="auto"/>
        <w:jc w:val="both"/>
        <w:rPr>
          <w:b/>
          <w:color w:val="000000"/>
          <w:lang w:eastAsia="cs-CZ"/>
        </w:rPr>
      </w:pPr>
    </w:p>
    <w:p w:rsidR="00BC6987" w:rsidRPr="00BC6987" w:rsidRDefault="00BC6987" w:rsidP="00BC6987">
      <w:pPr>
        <w:numPr>
          <w:ilvl w:val="0"/>
          <w:numId w:val="99"/>
        </w:numPr>
        <w:spacing w:after="0" w:line="240" w:lineRule="auto"/>
        <w:jc w:val="both"/>
        <w:rPr>
          <w:b/>
          <w:color w:val="000000"/>
          <w:lang w:eastAsia="cs-CZ"/>
        </w:rPr>
      </w:pPr>
      <w:r w:rsidRPr="00BC6987">
        <w:rPr>
          <w:b/>
          <w:color w:val="000000"/>
          <w:lang w:eastAsia="cs-CZ"/>
        </w:rPr>
        <w:t>1. hodnotená oblasť: Pracovný výkon</w:t>
      </w:r>
    </w:p>
    <w:p w:rsidR="00BC6987" w:rsidRPr="00BC6987" w:rsidRDefault="00BC6987" w:rsidP="00BC6987">
      <w:pPr>
        <w:numPr>
          <w:ilvl w:val="0"/>
          <w:numId w:val="99"/>
        </w:numPr>
        <w:spacing w:after="0" w:line="240" w:lineRule="auto"/>
        <w:jc w:val="both"/>
        <w:rPr>
          <w:b/>
          <w:color w:val="000000"/>
          <w:lang w:eastAsia="cs-CZ"/>
        </w:rPr>
      </w:pPr>
      <w:r w:rsidRPr="00BC6987">
        <w:rPr>
          <w:b/>
          <w:color w:val="000000"/>
          <w:lang w:eastAsia="cs-CZ"/>
        </w:rPr>
        <w:t xml:space="preserve">Hodnotené podoblasti: </w:t>
      </w:r>
    </w:p>
    <w:p w:rsidR="00BC6987" w:rsidRPr="00BC6987" w:rsidRDefault="00BC6987" w:rsidP="00BC6987">
      <w:pPr>
        <w:numPr>
          <w:ilvl w:val="0"/>
          <w:numId w:val="100"/>
        </w:numPr>
        <w:spacing w:after="0" w:line="240" w:lineRule="auto"/>
        <w:jc w:val="both"/>
        <w:rPr>
          <w:color w:val="000000"/>
          <w:lang w:eastAsia="cs-CZ"/>
        </w:rPr>
      </w:pPr>
      <w:r w:rsidRPr="00BC6987">
        <w:rPr>
          <w:color w:val="000000"/>
          <w:lang w:eastAsia="cs-CZ"/>
        </w:rPr>
        <w:t xml:space="preserve">edukačný proces, </w:t>
      </w:r>
    </w:p>
    <w:p w:rsidR="00BC6987" w:rsidRPr="00BC6987" w:rsidRDefault="00BC6987" w:rsidP="00BC6987">
      <w:pPr>
        <w:numPr>
          <w:ilvl w:val="0"/>
          <w:numId w:val="100"/>
        </w:numPr>
        <w:spacing w:after="0" w:line="240" w:lineRule="auto"/>
        <w:jc w:val="both"/>
        <w:rPr>
          <w:color w:val="000000"/>
          <w:lang w:eastAsia="cs-CZ"/>
        </w:rPr>
      </w:pPr>
      <w:r w:rsidRPr="00BC6987">
        <w:rPr>
          <w:color w:val="000000"/>
          <w:lang w:eastAsia="cs-CZ"/>
        </w:rPr>
        <w:t>dimenzia dieťa, žiak</w:t>
      </w:r>
    </w:p>
    <w:p w:rsidR="00BC6987" w:rsidRPr="00BC6987" w:rsidRDefault="00BC6987" w:rsidP="00BC6987">
      <w:pPr>
        <w:numPr>
          <w:ilvl w:val="0"/>
          <w:numId w:val="100"/>
        </w:numPr>
        <w:spacing w:after="0" w:line="240" w:lineRule="auto"/>
        <w:jc w:val="both"/>
        <w:rPr>
          <w:color w:val="000000"/>
          <w:lang w:eastAsia="cs-CZ"/>
        </w:rPr>
      </w:pPr>
      <w:r w:rsidRPr="00BC6987">
        <w:rPr>
          <w:color w:val="000000"/>
          <w:lang w:eastAsia="cs-CZ"/>
        </w:rPr>
        <w:t xml:space="preserve"> postoj, </w:t>
      </w:r>
    </w:p>
    <w:p w:rsidR="00BC6987" w:rsidRPr="00BC6987" w:rsidRDefault="00BC6987" w:rsidP="00BC6987">
      <w:pPr>
        <w:numPr>
          <w:ilvl w:val="0"/>
          <w:numId w:val="100"/>
        </w:numPr>
        <w:spacing w:after="0" w:line="240" w:lineRule="auto"/>
        <w:jc w:val="both"/>
        <w:rPr>
          <w:color w:val="000000"/>
          <w:lang w:eastAsia="cs-CZ"/>
        </w:rPr>
      </w:pPr>
      <w:r w:rsidRPr="00BC6987">
        <w:rPr>
          <w:color w:val="000000"/>
          <w:lang w:eastAsia="cs-CZ"/>
        </w:rPr>
        <w:t>iné úlohy.</w:t>
      </w:r>
    </w:p>
    <w:p w:rsidR="00BC6987" w:rsidRPr="00BC6987" w:rsidRDefault="00BC6987" w:rsidP="00BC6987">
      <w:pPr>
        <w:spacing w:after="0"/>
        <w:ind w:left="708"/>
        <w:jc w:val="both"/>
        <w:rPr>
          <w:color w:val="000000"/>
          <w:lang w:eastAsia="cs-CZ"/>
        </w:rPr>
      </w:pPr>
    </w:p>
    <w:p w:rsidR="00BC6987" w:rsidRPr="00BC6987" w:rsidRDefault="00BC6987" w:rsidP="00BC6987">
      <w:pPr>
        <w:numPr>
          <w:ilvl w:val="0"/>
          <w:numId w:val="107"/>
        </w:numPr>
        <w:spacing w:after="0" w:line="240" w:lineRule="auto"/>
        <w:jc w:val="both"/>
        <w:rPr>
          <w:b/>
          <w:color w:val="000000"/>
          <w:lang w:eastAsia="cs-CZ"/>
        </w:rPr>
      </w:pPr>
      <w:r w:rsidRPr="00BC6987">
        <w:rPr>
          <w:b/>
          <w:color w:val="000000"/>
          <w:lang w:eastAsia="cs-CZ"/>
        </w:rPr>
        <w:t>hodnotená oblasť: Pracovné správanie</w:t>
      </w:r>
    </w:p>
    <w:p w:rsidR="00BC6987" w:rsidRPr="00BC6987" w:rsidRDefault="00BC6987" w:rsidP="00BC6987">
      <w:pPr>
        <w:spacing w:after="0"/>
        <w:ind w:left="708"/>
        <w:jc w:val="both"/>
        <w:rPr>
          <w:b/>
          <w:color w:val="000000"/>
          <w:lang w:eastAsia="cs-CZ"/>
        </w:rPr>
      </w:pPr>
      <w:r w:rsidRPr="00BC6987">
        <w:rPr>
          <w:b/>
          <w:color w:val="000000"/>
          <w:lang w:eastAsia="cs-CZ"/>
        </w:rPr>
        <w:t>Hodnotené podoblasti:</w:t>
      </w:r>
    </w:p>
    <w:p w:rsidR="00BC6987" w:rsidRPr="00BC6987" w:rsidRDefault="00BC6987" w:rsidP="00BC6987">
      <w:pPr>
        <w:numPr>
          <w:ilvl w:val="0"/>
          <w:numId w:val="101"/>
        </w:numPr>
        <w:spacing w:after="0" w:line="240" w:lineRule="auto"/>
        <w:jc w:val="both"/>
        <w:rPr>
          <w:color w:val="000000"/>
          <w:lang w:eastAsia="cs-CZ"/>
        </w:rPr>
      </w:pPr>
      <w:r w:rsidRPr="00BC6987">
        <w:rPr>
          <w:color w:val="000000"/>
          <w:lang w:eastAsia="cs-CZ"/>
        </w:rPr>
        <w:t>profesionálne správanie,</w:t>
      </w:r>
    </w:p>
    <w:p w:rsidR="00BC6987" w:rsidRPr="00BC6987" w:rsidRDefault="00BC6987" w:rsidP="00BC6987">
      <w:pPr>
        <w:numPr>
          <w:ilvl w:val="0"/>
          <w:numId w:val="101"/>
        </w:numPr>
        <w:spacing w:after="0" w:line="240" w:lineRule="auto"/>
        <w:jc w:val="both"/>
        <w:rPr>
          <w:color w:val="000000"/>
          <w:lang w:eastAsia="cs-CZ"/>
        </w:rPr>
      </w:pPr>
      <w:r w:rsidRPr="00BC6987">
        <w:rPr>
          <w:color w:val="000000"/>
          <w:lang w:eastAsia="cs-CZ"/>
        </w:rPr>
        <w:t>normy,</w:t>
      </w:r>
    </w:p>
    <w:p w:rsidR="00BC6987" w:rsidRPr="00BC6987" w:rsidRDefault="00BC6987" w:rsidP="00BC6987">
      <w:pPr>
        <w:numPr>
          <w:ilvl w:val="0"/>
          <w:numId w:val="101"/>
        </w:numPr>
        <w:spacing w:after="0" w:line="240" w:lineRule="auto"/>
        <w:jc w:val="both"/>
        <w:rPr>
          <w:color w:val="000000"/>
          <w:lang w:eastAsia="cs-CZ"/>
        </w:rPr>
      </w:pPr>
      <w:r w:rsidRPr="00BC6987">
        <w:rPr>
          <w:color w:val="000000"/>
          <w:lang w:eastAsia="cs-CZ"/>
        </w:rPr>
        <w:t xml:space="preserve">sebarozvoj. </w:t>
      </w:r>
    </w:p>
    <w:p w:rsidR="00BC6987" w:rsidRPr="00BC6987" w:rsidRDefault="00BC6987" w:rsidP="00BC6987">
      <w:pPr>
        <w:spacing w:after="0"/>
        <w:jc w:val="both"/>
        <w:rPr>
          <w:color w:val="000000"/>
          <w:lang w:eastAsia="cs-CZ"/>
        </w:rPr>
      </w:pPr>
    </w:p>
    <w:p w:rsidR="00BC6987" w:rsidRPr="00BC6987" w:rsidRDefault="00BC6987" w:rsidP="00BC6987">
      <w:pPr>
        <w:spacing w:after="0"/>
        <w:ind w:firstLine="360"/>
        <w:jc w:val="both"/>
        <w:rPr>
          <w:color w:val="000000"/>
          <w:lang w:eastAsia="cs-CZ"/>
        </w:rPr>
      </w:pPr>
      <w:r w:rsidRPr="00BC6987">
        <w:rPr>
          <w:color w:val="000000"/>
          <w:lang w:eastAsia="cs-CZ"/>
        </w:rPr>
        <w:t>Konkrétne kritéria hodnotenia v jednotlivých oblastiach sú vyšpecifikované v hodnotiacom hárku a tvoria prílohu internej smernice Hodnotenie samostatných pedagogických zamestnancov.</w:t>
      </w:r>
    </w:p>
    <w:p w:rsidR="00BC6987" w:rsidRPr="00BC6987" w:rsidRDefault="00BC6987" w:rsidP="00BC6987">
      <w:pPr>
        <w:spacing w:after="0"/>
        <w:ind w:firstLine="360"/>
        <w:jc w:val="both"/>
        <w:rPr>
          <w:color w:val="000000"/>
          <w:lang w:eastAsia="cs-CZ"/>
        </w:rPr>
      </w:pPr>
    </w:p>
    <w:p w:rsidR="00BC6987" w:rsidRPr="00BC6987" w:rsidRDefault="00BC6987" w:rsidP="00BC6987">
      <w:pPr>
        <w:spacing w:after="0"/>
        <w:ind w:firstLine="360"/>
        <w:jc w:val="both"/>
        <w:rPr>
          <w:color w:val="000000"/>
          <w:lang w:eastAsia="cs-CZ"/>
        </w:rPr>
      </w:pPr>
    </w:p>
    <w:p w:rsidR="00BC6987" w:rsidRPr="00BC6987" w:rsidRDefault="00BC6987" w:rsidP="00BC6987">
      <w:pPr>
        <w:spacing w:after="0"/>
        <w:ind w:firstLine="360"/>
        <w:jc w:val="both"/>
        <w:rPr>
          <w:color w:val="000000"/>
          <w:lang w:eastAsia="cs-CZ"/>
        </w:rPr>
      </w:pPr>
    </w:p>
    <w:p w:rsidR="00BC6987" w:rsidRPr="00BC6987" w:rsidRDefault="00BC6987" w:rsidP="00BC6987">
      <w:pPr>
        <w:spacing w:after="0"/>
        <w:ind w:firstLine="360"/>
        <w:jc w:val="center"/>
        <w:rPr>
          <w:b/>
          <w:color w:val="000000"/>
          <w:lang w:eastAsia="cs-CZ"/>
        </w:rPr>
      </w:pPr>
      <w:r w:rsidRPr="00BC6987">
        <w:rPr>
          <w:b/>
          <w:color w:val="000000"/>
          <w:lang w:eastAsia="cs-CZ"/>
        </w:rPr>
        <w:t>Postup pri hodnotení pedagogických zamestnancov</w:t>
      </w:r>
    </w:p>
    <w:p w:rsidR="00BC6987" w:rsidRPr="00BC6987" w:rsidRDefault="00BC6987" w:rsidP="00BC6987">
      <w:pPr>
        <w:rPr>
          <w:lang w:eastAsia="cs-CZ"/>
        </w:rPr>
      </w:pPr>
    </w:p>
    <w:p w:rsidR="00BC6987" w:rsidRPr="00BC6987" w:rsidRDefault="00BC6987" w:rsidP="00BC6987">
      <w:pPr>
        <w:numPr>
          <w:ilvl w:val="0"/>
          <w:numId w:val="102"/>
        </w:numPr>
        <w:spacing w:after="0" w:line="240" w:lineRule="auto"/>
        <w:jc w:val="both"/>
        <w:rPr>
          <w:b/>
          <w:color w:val="000000"/>
          <w:lang w:eastAsia="cs-CZ"/>
        </w:rPr>
      </w:pPr>
      <w:r w:rsidRPr="00BC6987">
        <w:rPr>
          <w:b/>
          <w:color w:val="000000"/>
          <w:lang w:eastAsia="cs-CZ"/>
        </w:rPr>
        <w:t>Pedagogický zamestnanec je oboznámený s formou a obsahom a kritériami hodnotenia.</w:t>
      </w:r>
    </w:p>
    <w:p w:rsidR="00BC6987" w:rsidRPr="00BC6987" w:rsidRDefault="00BC6987" w:rsidP="00BC6987">
      <w:pPr>
        <w:spacing w:after="0"/>
        <w:jc w:val="both"/>
        <w:rPr>
          <w:b/>
          <w:color w:val="000000"/>
          <w:lang w:eastAsia="cs-CZ"/>
        </w:rPr>
      </w:pPr>
    </w:p>
    <w:p w:rsidR="00BC6987" w:rsidRPr="00BC6987" w:rsidRDefault="00BC6987" w:rsidP="00BC6987">
      <w:pPr>
        <w:numPr>
          <w:ilvl w:val="0"/>
          <w:numId w:val="103"/>
        </w:numPr>
        <w:spacing w:after="0" w:line="240" w:lineRule="auto"/>
        <w:jc w:val="both"/>
        <w:rPr>
          <w:color w:val="000000"/>
          <w:lang w:eastAsia="cs-CZ"/>
        </w:rPr>
      </w:pPr>
      <w:r w:rsidRPr="00BC6987">
        <w:rPr>
          <w:b/>
          <w:color w:val="000000"/>
          <w:lang w:eastAsia="cs-CZ"/>
        </w:rPr>
        <w:t xml:space="preserve">Forma hodnotenia </w:t>
      </w:r>
      <w:r w:rsidRPr="00BC6987">
        <w:rPr>
          <w:color w:val="000000"/>
          <w:lang w:eastAsia="cs-CZ"/>
        </w:rPr>
        <w:t>– na základe hodnotiaceho rozhovoru zaznamenáva hodnotiaci do tabuľky</w:t>
      </w:r>
    </w:p>
    <w:p w:rsidR="00BC6987" w:rsidRPr="00BC6987" w:rsidRDefault="00BC6987" w:rsidP="00BC6987">
      <w:pPr>
        <w:spacing w:after="0"/>
        <w:jc w:val="both"/>
        <w:rPr>
          <w:color w:val="000000"/>
          <w:lang w:eastAsia="cs-CZ"/>
        </w:rPr>
      </w:pPr>
      <w:r w:rsidRPr="00BC6987">
        <w:rPr>
          <w:color w:val="000000"/>
          <w:lang w:eastAsia="cs-CZ"/>
        </w:rPr>
        <w:t xml:space="preserve">            Hodnotenie.</w:t>
      </w:r>
    </w:p>
    <w:p w:rsidR="00BC6987" w:rsidRPr="00BC6987" w:rsidRDefault="00BC6987" w:rsidP="00BC6987">
      <w:pPr>
        <w:numPr>
          <w:ilvl w:val="0"/>
          <w:numId w:val="103"/>
        </w:numPr>
        <w:spacing w:after="0" w:line="240" w:lineRule="auto"/>
        <w:jc w:val="both"/>
        <w:rPr>
          <w:color w:val="000000"/>
          <w:lang w:eastAsia="cs-CZ"/>
        </w:rPr>
      </w:pPr>
      <w:r w:rsidRPr="00BC6987">
        <w:rPr>
          <w:b/>
          <w:color w:val="000000"/>
          <w:lang w:eastAsia="cs-CZ"/>
        </w:rPr>
        <w:t>Obsah hodnotenia</w:t>
      </w:r>
      <w:r w:rsidRPr="00BC6987">
        <w:rPr>
          <w:color w:val="000000"/>
          <w:lang w:eastAsia="cs-CZ"/>
        </w:rPr>
        <w:t xml:space="preserve"> - obsahom  hodnotenia sú dve hodnotiace oblasti: 1.Pracovný výkon, a 2. Pracovné správanie.</w:t>
      </w:r>
    </w:p>
    <w:p w:rsidR="00BC6987" w:rsidRPr="00BC6987" w:rsidRDefault="00BC6987" w:rsidP="00BC6987">
      <w:pPr>
        <w:numPr>
          <w:ilvl w:val="0"/>
          <w:numId w:val="105"/>
        </w:numPr>
        <w:tabs>
          <w:tab w:val="left" w:pos="426"/>
        </w:tabs>
        <w:spacing w:after="120" w:line="240" w:lineRule="auto"/>
        <w:jc w:val="both"/>
      </w:pPr>
      <w:r w:rsidRPr="00BC6987">
        <w:rPr>
          <w:b/>
          <w:color w:val="000000"/>
          <w:lang w:val="cs-CZ" w:eastAsia="cs-CZ"/>
        </w:rPr>
        <w:t>Kritéria hodnotenia</w:t>
      </w:r>
      <w:r w:rsidRPr="00BC6987">
        <w:rPr>
          <w:color w:val="000000"/>
          <w:lang w:val="cs-CZ" w:eastAsia="cs-CZ"/>
        </w:rPr>
        <w:t xml:space="preserve"> – </w:t>
      </w:r>
      <w:r w:rsidRPr="00BC6987">
        <w:t xml:space="preserve">jednotlivé kritériá hodnotiteľ hodnotí počtom bodov v rozpätí od 0 do 4 s pridelením nasledujúceho slovného hodnotenia k jednotlivému počtu bodov: </w:t>
      </w:r>
    </w:p>
    <w:p w:rsidR="00BC6987" w:rsidRPr="00BC6987" w:rsidRDefault="00BC6987" w:rsidP="00BC6987">
      <w:pPr>
        <w:numPr>
          <w:ilvl w:val="2"/>
          <w:numId w:val="104"/>
        </w:numPr>
        <w:spacing w:after="120" w:line="240" w:lineRule="auto"/>
        <w:ind w:left="748"/>
        <w:jc w:val="both"/>
      </w:pPr>
      <w:r w:rsidRPr="00BC6987">
        <w:t>0 bodov – nepostačujúce,</w:t>
      </w:r>
    </w:p>
    <w:p w:rsidR="00BC6987" w:rsidRPr="00BC6987" w:rsidRDefault="00BC6987" w:rsidP="00BC6987">
      <w:pPr>
        <w:numPr>
          <w:ilvl w:val="2"/>
          <w:numId w:val="104"/>
        </w:numPr>
        <w:spacing w:after="120" w:line="240" w:lineRule="auto"/>
        <w:ind w:left="748"/>
        <w:jc w:val="both"/>
      </w:pPr>
      <w:r w:rsidRPr="00BC6987">
        <w:t>1 bod  – čiastočne vyhovujúco,</w:t>
      </w:r>
    </w:p>
    <w:p w:rsidR="00BC6987" w:rsidRPr="00BC6987" w:rsidRDefault="00BC6987" w:rsidP="00BC6987">
      <w:pPr>
        <w:numPr>
          <w:ilvl w:val="2"/>
          <w:numId w:val="104"/>
        </w:numPr>
        <w:spacing w:after="120" w:line="240" w:lineRule="auto"/>
        <w:ind w:left="748"/>
        <w:jc w:val="both"/>
      </w:pPr>
      <w:r w:rsidRPr="00BC6987">
        <w:t>2 body  – štandardne,</w:t>
      </w:r>
    </w:p>
    <w:p w:rsidR="00BC6987" w:rsidRPr="00BC6987" w:rsidRDefault="00BC6987" w:rsidP="00BC6987">
      <w:pPr>
        <w:numPr>
          <w:ilvl w:val="2"/>
          <w:numId w:val="104"/>
        </w:numPr>
        <w:spacing w:after="120" w:line="240" w:lineRule="auto"/>
        <w:ind w:left="748"/>
        <w:jc w:val="both"/>
      </w:pPr>
      <w:r w:rsidRPr="00BC6987">
        <w:t>3 body – veľmi dobre,</w:t>
      </w:r>
    </w:p>
    <w:p w:rsidR="00BC6987" w:rsidRPr="00BC6987" w:rsidRDefault="00BC6987" w:rsidP="00BC6987">
      <w:pPr>
        <w:numPr>
          <w:ilvl w:val="2"/>
          <w:numId w:val="104"/>
        </w:numPr>
        <w:spacing w:after="120" w:line="240" w:lineRule="auto"/>
        <w:ind w:left="748"/>
        <w:jc w:val="both"/>
      </w:pPr>
      <w:r w:rsidRPr="00BC6987">
        <w:t>4 body– mimoriadne dobre.</w:t>
      </w:r>
    </w:p>
    <w:p w:rsidR="00BC6987" w:rsidRPr="00BC6987" w:rsidRDefault="00BC6987" w:rsidP="00BC6987">
      <w:pPr>
        <w:spacing w:after="120"/>
        <w:ind w:left="391"/>
        <w:jc w:val="both"/>
      </w:pPr>
    </w:p>
    <w:p w:rsidR="00BC6987" w:rsidRPr="00BC6987" w:rsidRDefault="00BC6987" w:rsidP="00BC6987">
      <w:pPr>
        <w:spacing w:after="120"/>
        <w:ind w:left="391"/>
        <w:jc w:val="both"/>
      </w:pPr>
      <w:r w:rsidRPr="00BC6987">
        <w:t xml:space="preserve">Bližšia špecifikácia bodových hodnôt: </w:t>
      </w:r>
    </w:p>
    <w:p w:rsidR="00BC6987" w:rsidRPr="00BC6987" w:rsidRDefault="00BC6987" w:rsidP="00BC6987">
      <w:pPr>
        <w:pStyle w:val="Zkladntext"/>
        <w:ind w:left="391"/>
        <w:rPr>
          <w:rFonts w:asciiTheme="minorHAnsi" w:hAnsiTheme="minorHAnsi"/>
          <w:sz w:val="22"/>
          <w:szCs w:val="22"/>
        </w:rPr>
      </w:pPr>
      <w:r w:rsidRPr="00BC6987">
        <w:rPr>
          <w:rFonts w:asciiTheme="minorHAnsi" w:hAnsiTheme="minorHAnsi"/>
          <w:b/>
          <w:sz w:val="22"/>
          <w:szCs w:val="22"/>
        </w:rPr>
        <w:t>4 body:</w:t>
      </w:r>
      <w:r w:rsidRPr="00BC6987">
        <w:rPr>
          <w:rFonts w:asciiTheme="minorHAnsi" w:hAnsiTheme="minorHAnsi"/>
          <w:sz w:val="22"/>
          <w:szCs w:val="22"/>
        </w:rPr>
        <w:t xml:space="preserve"> aktívne, iniciatívne, samostatné, zodpovedné, včasné a spoľahlivé plnenie obsahu kritéria = </w:t>
      </w:r>
      <w:r w:rsidRPr="00BC6987">
        <w:rPr>
          <w:rFonts w:asciiTheme="minorHAnsi" w:hAnsiTheme="minorHAnsi"/>
          <w:b/>
          <w:sz w:val="22"/>
          <w:szCs w:val="22"/>
        </w:rPr>
        <w:t>mimoriadne dobré,</w:t>
      </w:r>
    </w:p>
    <w:p w:rsidR="00BC6987" w:rsidRPr="00BC6987" w:rsidRDefault="00BC6987" w:rsidP="00BC6987">
      <w:pPr>
        <w:pStyle w:val="Zkladntext"/>
        <w:ind w:left="391"/>
        <w:rPr>
          <w:rFonts w:asciiTheme="minorHAnsi" w:hAnsiTheme="minorHAnsi"/>
          <w:sz w:val="22"/>
          <w:szCs w:val="22"/>
        </w:rPr>
      </w:pPr>
      <w:r w:rsidRPr="00BC6987">
        <w:rPr>
          <w:rFonts w:asciiTheme="minorHAnsi" w:hAnsiTheme="minorHAnsi"/>
          <w:b/>
          <w:sz w:val="22"/>
          <w:szCs w:val="22"/>
        </w:rPr>
        <w:t xml:space="preserve">3 body: </w:t>
      </w:r>
      <w:r w:rsidRPr="00BC6987">
        <w:rPr>
          <w:rFonts w:asciiTheme="minorHAnsi" w:hAnsiTheme="minorHAnsi"/>
          <w:sz w:val="22"/>
          <w:szCs w:val="22"/>
        </w:rPr>
        <w:t xml:space="preserve">plnenie obsahu kritéria s drobnými výhradami v porovnaní s hodnotou 1, ktoré neovplyvňujú cieľ činnosti obsiahnutej v kritériu = </w:t>
      </w:r>
      <w:r w:rsidRPr="00BC6987">
        <w:rPr>
          <w:rFonts w:asciiTheme="minorHAnsi" w:hAnsiTheme="minorHAnsi"/>
          <w:b/>
          <w:sz w:val="22"/>
          <w:szCs w:val="22"/>
        </w:rPr>
        <w:t>veľmi dobré,</w:t>
      </w:r>
    </w:p>
    <w:p w:rsidR="00BC6987" w:rsidRPr="00BC6987" w:rsidRDefault="00BC6987" w:rsidP="00BC6987">
      <w:pPr>
        <w:pStyle w:val="Zkladntext"/>
        <w:ind w:left="391"/>
        <w:rPr>
          <w:rFonts w:asciiTheme="minorHAnsi" w:hAnsiTheme="minorHAnsi"/>
          <w:sz w:val="22"/>
          <w:szCs w:val="22"/>
        </w:rPr>
      </w:pPr>
      <w:r w:rsidRPr="00BC6987">
        <w:rPr>
          <w:rFonts w:asciiTheme="minorHAnsi" w:hAnsiTheme="minorHAnsi"/>
          <w:b/>
          <w:sz w:val="22"/>
          <w:szCs w:val="22"/>
        </w:rPr>
        <w:t xml:space="preserve">2 body: </w:t>
      </w:r>
      <w:r w:rsidRPr="00BC6987">
        <w:rPr>
          <w:rFonts w:asciiTheme="minorHAnsi" w:hAnsiTheme="minorHAnsi"/>
          <w:sz w:val="22"/>
          <w:szCs w:val="22"/>
        </w:rPr>
        <w:t xml:space="preserve">priemerné plnenie obsahu kritéria, kolísavé výkony v závislosti od vonkajších vplyvov alebo vnútornej motivácie = </w:t>
      </w:r>
      <w:r w:rsidRPr="00BC6987">
        <w:rPr>
          <w:rFonts w:asciiTheme="minorHAnsi" w:hAnsiTheme="minorHAnsi"/>
          <w:b/>
          <w:sz w:val="22"/>
          <w:szCs w:val="22"/>
        </w:rPr>
        <w:t>štandardné,</w:t>
      </w:r>
    </w:p>
    <w:p w:rsidR="00BC6987" w:rsidRPr="00BC6987" w:rsidRDefault="00BC6987" w:rsidP="00BC6987">
      <w:pPr>
        <w:pStyle w:val="Zkladntext"/>
        <w:ind w:left="391"/>
        <w:rPr>
          <w:rFonts w:asciiTheme="minorHAnsi" w:hAnsiTheme="minorHAnsi"/>
          <w:b/>
          <w:sz w:val="22"/>
          <w:szCs w:val="22"/>
        </w:rPr>
      </w:pPr>
      <w:r w:rsidRPr="00BC6987">
        <w:rPr>
          <w:rFonts w:asciiTheme="minorHAnsi" w:hAnsiTheme="minorHAnsi"/>
          <w:b/>
          <w:sz w:val="22"/>
          <w:szCs w:val="22"/>
        </w:rPr>
        <w:t xml:space="preserve">1 bod: </w:t>
      </w:r>
      <w:r w:rsidRPr="00BC6987">
        <w:rPr>
          <w:rFonts w:asciiTheme="minorHAnsi" w:hAnsiTheme="minorHAnsi"/>
          <w:sz w:val="22"/>
          <w:szCs w:val="22"/>
        </w:rPr>
        <w:t xml:space="preserve">dostačujúce plnenie iba základných povinností nevyhnutných na splnenie obsahu kritéria, potreba pravidelnej kontroly pre splnenie cieľa obsiahnutého v kritériu = </w:t>
      </w:r>
      <w:r w:rsidRPr="00BC6987">
        <w:rPr>
          <w:rFonts w:asciiTheme="minorHAnsi" w:hAnsiTheme="minorHAnsi"/>
          <w:b/>
          <w:sz w:val="22"/>
          <w:szCs w:val="22"/>
        </w:rPr>
        <w:t>postačujúce,</w:t>
      </w:r>
    </w:p>
    <w:p w:rsidR="00BC6987" w:rsidRPr="00BC6987" w:rsidRDefault="00BC6987" w:rsidP="00BC6987">
      <w:pPr>
        <w:pStyle w:val="Zkladntext"/>
        <w:ind w:left="391"/>
        <w:rPr>
          <w:rFonts w:asciiTheme="minorHAnsi" w:hAnsiTheme="minorHAnsi"/>
          <w:b/>
          <w:sz w:val="22"/>
          <w:szCs w:val="22"/>
        </w:rPr>
      </w:pPr>
      <w:r w:rsidRPr="00BC6987">
        <w:rPr>
          <w:rFonts w:asciiTheme="minorHAnsi" w:hAnsiTheme="minorHAnsi"/>
          <w:b/>
          <w:sz w:val="22"/>
          <w:szCs w:val="22"/>
        </w:rPr>
        <w:t xml:space="preserve">0 bodov: </w:t>
      </w:r>
      <w:r w:rsidRPr="00BC6987">
        <w:rPr>
          <w:rFonts w:asciiTheme="minorHAnsi" w:hAnsiTheme="minorHAnsi"/>
          <w:sz w:val="22"/>
          <w:szCs w:val="22"/>
        </w:rPr>
        <w:t xml:space="preserve">nedostačujúce plnenie obsahu kritéria = </w:t>
      </w:r>
      <w:r w:rsidRPr="00BC6987">
        <w:rPr>
          <w:rFonts w:asciiTheme="minorHAnsi" w:hAnsiTheme="minorHAnsi"/>
          <w:b/>
          <w:sz w:val="22"/>
          <w:szCs w:val="22"/>
        </w:rPr>
        <w:t>nepostačujúce.</w:t>
      </w:r>
    </w:p>
    <w:p w:rsidR="00BC6987" w:rsidRPr="00BC6987" w:rsidRDefault="00BC6987" w:rsidP="00BC6987">
      <w:pPr>
        <w:pStyle w:val="Zkladntext"/>
        <w:ind w:left="391"/>
        <w:rPr>
          <w:rFonts w:asciiTheme="minorHAnsi" w:hAnsiTheme="minorHAnsi"/>
          <w:sz w:val="22"/>
          <w:szCs w:val="22"/>
        </w:rPr>
      </w:pPr>
    </w:p>
    <w:p w:rsidR="00BC6987" w:rsidRPr="00BC6987" w:rsidRDefault="00BC6987" w:rsidP="00BC6987">
      <w:pPr>
        <w:spacing w:after="120"/>
        <w:jc w:val="both"/>
      </w:pPr>
    </w:p>
    <w:p w:rsidR="00BC6987" w:rsidRPr="00BC6987" w:rsidRDefault="00BC6987" w:rsidP="00BC6987">
      <w:pPr>
        <w:spacing w:after="120"/>
        <w:ind w:left="391"/>
        <w:jc w:val="both"/>
      </w:pPr>
    </w:p>
    <w:p w:rsidR="00BC6987" w:rsidRPr="00BC6987" w:rsidRDefault="00BC6987" w:rsidP="00BC6987">
      <w:pPr>
        <w:tabs>
          <w:tab w:val="left" w:pos="426"/>
        </w:tabs>
        <w:spacing w:after="120"/>
        <w:jc w:val="both"/>
      </w:pPr>
      <w:r w:rsidRPr="00BC6987">
        <w:tab/>
        <w:t>Celkový výsledok hodnotenia je závislý od celkového počtu získaných bodov zamestnancom v závislosti od počtu všetkých kritérií stanovených hodnotiteľom, pričom záver hodnotenia hodnotiteľ určí slovne nasledovným spôsobom:</w:t>
      </w:r>
    </w:p>
    <w:p w:rsidR="00BC6987" w:rsidRPr="00BC6987" w:rsidRDefault="00BC6987" w:rsidP="00BC6987">
      <w:pPr>
        <w:numPr>
          <w:ilvl w:val="0"/>
          <w:numId w:val="106"/>
        </w:numPr>
        <w:spacing w:before="120" w:after="0" w:line="240" w:lineRule="auto"/>
        <w:jc w:val="both"/>
      </w:pPr>
      <w:r w:rsidRPr="00BC6987">
        <w:t>0%-10% - z celkového počtu možných bodov hodnotenia  - nepostačujúce výsledky</w:t>
      </w:r>
    </w:p>
    <w:p w:rsidR="00BC6987" w:rsidRPr="00BC6987" w:rsidRDefault="00BC6987" w:rsidP="00BC6987">
      <w:pPr>
        <w:numPr>
          <w:ilvl w:val="0"/>
          <w:numId w:val="106"/>
        </w:numPr>
        <w:spacing w:before="120" w:after="0" w:line="240" w:lineRule="auto"/>
        <w:jc w:val="both"/>
      </w:pPr>
      <w:r w:rsidRPr="00BC6987">
        <w:t>11%-30% - z celkového počtu možných bodov hodnotenia - čiastočne vyhovujúce   výsledky</w:t>
      </w:r>
    </w:p>
    <w:p w:rsidR="00BC6987" w:rsidRPr="00BC6987" w:rsidRDefault="00BC6987" w:rsidP="00BC6987">
      <w:pPr>
        <w:numPr>
          <w:ilvl w:val="0"/>
          <w:numId w:val="106"/>
        </w:numPr>
        <w:spacing w:before="120" w:after="0" w:line="240" w:lineRule="auto"/>
        <w:jc w:val="both"/>
      </w:pPr>
      <w:r w:rsidRPr="00BC6987">
        <w:t>31%-60% - z celkového počtu možných bodov hodnotenia  -štandardné výsledky</w:t>
      </w:r>
    </w:p>
    <w:p w:rsidR="00BC6987" w:rsidRPr="00BC6987" w:rsidRDefault="00BC6987" w:rsidP="00BC6987">
      <w:pPr>
        <w:numPr>
          <w:ilvl w:val="0"/>
          <w:numId w:val="106"/>
        </w:numPr>
        <w:spacing w:before="120" w:after="0" w:line="240" w:lineRule="auto"/>
        <w:jc w:val="both"/>
      </w:pPr>
      <w:r w:rsidRPr="00BC6987">
        <w:t>61%-90%  - z celkového počtu možných bodov hodnotenia  -veľmi dobré výsledky</w:t>
      </w:r>
    </w:p>
    <w:p w:rsidR="00BC6987" w:rsidRPr="00BC6987" w:rsidRDefault="00BC6987" w:rsidP="00BC6987">
      <w:pPr>
        <w:numPr>
          <w:ilvl w:val="0"/>
          <w:numId w:val="106"/>
        </w:numPr>
        <w:spacing w:before="120" w:after="0" w:line="240" w:lineRule="auto"/>
        <w:jc w:val="both"/>
      </w:pPr>
      <w:r w:rsidRPr="00BC6987">
        <w:t>91%-100% - z celkového počtu možných bodov hodnotenia  - mimoriadne dobré      výsledky.</w:t>
      </w:r>
    </w:p>
    <w:p w:rsidR="00BC6987" w:rsidRPr="00BC6987" w:rsidRDefault="00BC6987" w:rsidP="00BC6987">
      <w:pPr>
        <w:spacing w:after="0"/>
        <w:jc w:val="both"/>
        <w:rPr>
          <w:color w:val="000000"/>
          <w:lang w:eastAsia="cs-CZ"/>
        </w:rPr>
      </w:pPr>
    </w:p>
    <w:p w:rsidR="00BC6987" w:rsidRPr="00BC6987" w:rsidRDefault="00BC6987" w:rsidP="00BC6987">
      <w:pPr>
        <w:numPr>
          <w:ilvl w:val="0"/>
          <w:numId w:val="102"/>
        </w:numPr>
        <w:spacing w:after="0" w:line="240" w:lineRule="auto"/>
        <w:jc w:val="both"/>
        <w:rPr>
          <w:color w:val="000000"/>
          <w:lang w:eastAsia="cs-CZ"/>
        </w:rPr>
      </w:pPr>
      <w:r w:rsidRPr="00BC6987">
        <w:rPr>
          <w:b/>
          <w:color w:val="000000"/>
          <w:lang w:eastAsia="cs-CZ"/>
        </w:rPr>
        <w:t>Oznámenie o termíne hodnotenia pedagogického zamestnanca.</w:t>
      </w:r>
    </w:p>
    <w:p w:rsidR="00BC6987" w:rsidRPr="00BC6987" w:rsidRDefault="00BC6987" w:rsidP="00BC6987">
      <w:pPr>
        <w:spacing w:after="0"/>
        <w:ind w:left="735"/>
        <w:jc w:val="both"/>
        <w:rPr>
          <w:color w:val="000000"/>
          <w:lang w:eastAsia="cs-CZ"/>
        </w:rPr>
      </w:pPr>
    </w:p>
    <w:p w:rsidR="00BC6987" w:rsidRPr="00BC6987" w:rsidRDefault="00BC6987" w:rsidP="00BC6987">
      <w:pPr>
        <w:spacing w:after="0"/>
        <w:ind w:firstLine="360"/>
        <w:jc w:val="both"/>
        <w:rPr>
          <w:color w:val="000000"/>
          <w:lang w:eastAsia="cs-CZ"/>
        </w:rPr>
      </w:pPr>
      <w:r w:rsidRPr="00BC6987">
        <w:rPr>
          <w:color w:val="000000"/>
          <w:lang w:eastAsia="cs-CZ"/>
        </w:rPr>
        <w:lastRenderedPageBreak/>
        <w:t>Vedúci pedagogický zamestnanec 14 dní  vopred oznámi zamestnancovi deň hodnotenia.</w:t>
      </w:r>
    </w:p>
    <w:p w:rsidR="00BC6987" w:rsidRPr="00BC6987" w:rsidRDefault="00BC6987" w:rsidP="00BC6987">
      <w:pPr>
        <w:spacing w:after="0"/>
        <w:jc w:val="both"/>
        <w:rPr>
          <w:color w:val="000000"/>
          <w:lang w:eastAsia="cs-CZ"/>
        </w:rPr>
      </w:pPr>
      <w:r w:rsidRPr="00BC6987">
        <w:rPr>
          <w:color w:val="000000"/>
          <w:lang w:eastAsia="cs-CZ"/>
        </w:rPr>
        <w:t xml:space="preserve">    Zamestnanec si verbálne pripraví sebahodnotenie, návrhy pracovných a rozvojových cieľov </w:t>
      </w:r>
    </w:p>
    <w:p w:rsidR="00BC6987" w:rsidRPr="00BC6987" w:rsidRDefault="00BC6987" w:rsidP="00BC6987">
      <w:pPr>
        <w:spacing w:after="0"/>
        <w:jc w:val="both"/>
        <w:rPr>
          <w:color w:val="000000"/>
          <w:lang w:eastAsia="cs-CZ"/>
        </w:rPr>
      </w:pPr>
      <w:r w:rsidRPr="00BC6987">
        <w:rPr>
          <w:color w:val="000000"/>
          <w:lang w:eastAsia="cs-CZ"/>
        </w:rPr>
        <w:t xml:space="preserve">    vrátane požiadaviek na podmienky od zamestnávateľa.</w:t>
      </w:r>
    </w:p>
    <w:p w:rsidR="00BC6987" w:rsidRPr="00BC6987" w:rsidRDefault="00BC6987" w:rsidP="00BC6987">
      <w:pPr>
        <w:spacing w:after="0"/>
        <w:jc w:val="both"/>
        <w:rPr>
          <w:color w:val="000000"/>
          <w:lang w:eastAsia="cs-CZ"/>
        </w:rPr>
      </w:pPr>
    </w:p>
    <w:p w:rsidR="00BC6987" w:rsidRPr="00BC6987" w:rsidRDefault="00BC6987" w:rsidP="00BC6987">
      <w:pPr>
        <w:numPr>
          <w:ilvl w:val="0"/>
          <w:numId w:val="102"/>
        </w:numPr>
        <w:spacing w:after="0" w:line="240" w:lineRule="auto"/>
        <w:jc w:val="both"/>
        <w:rPr>
          <w:b/>
          <w:color w:val="000000"/>
          <w:lang w:eastAsia="cs-CZ"/>
        </w:rPr>
      </w:pPr>
      <w:r w:rsidRPr="00BC6987">
        <w:rPr>
          <w:b/>
          <w:color w:val="000000"/>
          <w:lang w:eastAsia="cs-CZ"/>
        </w:rPr>
        <w:t xml:space="preserve">Hodnotiaci rozhovor </w:t>
      </w:r>
    </w:p>
    <w:p w:rsidR="00BC6987" w:rsidRPr="00BC6987" w:rsidRDefault="00BC6987" w:rsidP="00BC6987">
      <w:pPr>
        <w:spacing w:after="0"/>
        <w:jc w:val="both"/>
        <w:rPr>
          <w:color w:val="000000"/>
          <w:lang w:eastAsia="cs-CZ"/>
        </w:rPr>
      </w:pPr>
      <w:r w:rsidRPr="00BC6987">
        <w:rPr>
          <w:color w:val="000000"/>
          <w:lang w:eastAsia="cs-CZ"/>
        </w:rPr>
        <w:tab/>
      </w:r>
    </w:p>
    <w:p w:rsidR="00BC6987" w:rsidRPr="00BC6987" w:rsidRDefault="00BC6987" w:rsidP="00BC6987">
      <w:pPr>
        <w:spacing w:after="0"/>
        <w:ind w:firstLine="283"/>
        <w:jc w:val="both"/>
        <w:rPr>
          <w:color w:val="000000"/>
          <w:lang w:eastAsia="cs-CZ"/>
        </w:rPr>
      </w:pPr>
      <w:r w:rsidRPr="00BC6987">
        <w:rPr>
          <w:color w:val="000000"/>
          <w:lang w:eastAsia="cs-CZ"/>
        </w:rPr>
        <w:t xml:space="preserve">Obe strany si poskytnú spätnú väzbu, vyjasnia si očakávania  plánovaných cieľov,             podmienok, výsledkov. Dohodnú sa o ďalšom rozvoji a vzdelávaní  pre zlepšenie pracovného výkonu, ďalší rozvoj pracovnej kariéry pedagogického zamestnanca. </w:t>
      </w:r>
    </w:p>
    <w:p w:rsidR="00BC6987" w:rsidRPr="00BC6987" w:rsidRDefault="00BC6987" w:rsidP="00BC6987">
      <w:pPr>
        <w:spacing w:after="0"/>
        <w:jc w:val="both"/>
        <w:rPr>
          <w:color w:val="000000"/>
          <w:lang w:eastAsia="cs-CZ"/>
        </w:rPr>
      </w:pPr>
    </w:p>
    <w:p w:rsidR="00BC6987" w:rsidRPr="00BC6987" w:rsidRDefault="00BC6987" w:rsidP="00BC6987">
      <w:pPr>
        <w:numPr>
          <w:ilvl w:val="0"/>
          <w:numId w:val="102"/>
        </w:numPr>
        <w:spacing w:after="0" w:line="240" w:lineRule="auto"/>
        <w:jc w:val="both"/>
        <w:rPr>
          <w:b/>
          <w:color w:val="000000"/>
          <w:lang w:eastAsia="cs-CZ"/>
        </w:rPr>
      </w:pPr>
      <w:r w:rsidRPr="00BC6987">
        <w:rPr>
          <w:b/>
          <w:color w:val="000000"/>
          <w:lang w:eastAsia="cs-CZ"/>
        </w:rPr>
        <w:t xml:space="preserve">Záver hodnotenia </w:t>
      </w:r>
    </w:p>
    <w:p w:rsidR="00BC6987" w:rsidRPr="00BC6987" w:rsidRDefault="00BC6987" w:rsidP="00BC6987">
      <w:pPr>
        <w:spacing w:after="0"/>
        <w:ind w:left="658"/>
        <w:jc w:val="both"/>
        <w:rPr>
          <w:color w:val="000000"/>
          <w:lang w:eastAsia="cs-CZ"/>
        </w:rPr>
      </w:pPr>
    </w:p>
    <w:p w:rsidR="00BC6987" w:rsidRPr="00BC6987" w:rsidRDefault="00BC6987" w:rsidP="00BC6987">
      <w:pPr>
        <w:spacing w:after="0"/>
        <w:ind w:firstLine="283"/>
        <w:jc w:val="both"/>
        <w:rPr>
          <w:color w:val="000000"/>
          <w:lang w:eastAsia="cs-CZ"/>
        </w:rPr>
      </w:pPr>
      <w:r w:rsidRPr="00BC6987">
        <w:rPr>
          <w:color w:val="000000"/>
          <w:lang w:eastAsia="cs-CZ"/>
        </w:rPr>
        <w:t xml:space="preserve">V závere   sa zopakuje, na čom sa hodnotený a hodnotiteľ dohodli, podpíše sa zápis </w:t>
      </w:r>
    </w:p>
    <w:p w:rsidR="00BC6987" w:rsidRPr="00BC6987" w:rsidRDefault="00BC6987" w:rsidP="00BC6987">
      <w:pPr>
        <w:spacing w:after="0"/>
        <w:jc w:val="both"/>
        <w:rPr>
          <w:color w:val="000000"/>
          <w:lang w:eastAsia="cs-CZ"/>
        </w:rPr>
      </w:pPr>
      <w:r w:rsidRPr="00BC6987">
        <w:rPr>
          <w:color w:val="000000"/>
          <w:lang w:eastAsia="cs-CZ"/>
        </w:rPr>
        <w:t xml:space="preserve">   z hodnotiaceho rozhovoru, skonkretizuje sa ďalší postup v rámci profesionálneho rozvoja pedagogického zamestnanca.</w:t>
      </w:r>
    </w:p>
    <w:p w:rsidR="00BC6987" w:rsidRPr="00BC6987" w:rsidRDefault="00BC6987" w:rsidP="00BC6987">
      <w:pPr>
        <w:spacing w:after="0"/>
        <w:jc w:val="both"/>
        <w:rPr>
          <w:color w:val="000000"/>
          <w:lang w:eastAsia="cs-CZ"/>
        </w:rPr>
      </w:pPr>
    </w:p>
    <w:p w:rsidR="00BC6987" w:rsidRPr="00BC6987" w:rsidRDefault="00BC6987" w:rsidP="00BC6987">
      <w:pPr>
        <w:spacing w:after="0"/>
        <w:jc w:val="both"/>
        <w:rPr>
          <w:color w:val="000000"/>
          <w:lang w:eastAsia="cs-CZ"/>
        </w:rPr>
      </w:pPr>
      <w:r w:rsidRPr="00BC6987">
        <w:rPr>
          <w:color w:val="000000"/>
          <w:lang w:eastAsia="cs-CZ"/>
        </w:rPr>
        <w:t xml:space="preserve">     Dohoda o ďalšom rozvoji pedagogického zamestnanca je kľúčovým prvkom plánu kontinuálneho vzdelávania na nasledujúci školský rok. Výstup z hodnotenia pedagogického zamestnanca sa využije pri spracovaní osobného plánu profesijného rastu pedagogického zamestnanca.</w:t>
      </w:r>
    </w:p>
    <w:p w:rsidR="00BC6987" w:rsidRPr="00BC6987" w:rsidRDefault="00BC6987" w:rsidP="00BC6987">
      <w:pPr>
        <w:spacing w:after="0"/>
        <w:jc w:val="both"/>
        <w:rPr>
          <w:color w:val="000000"/>
          <w:lang w:eastAsia="cs-CZ"/>
        </w:rPr>
      </w:pPr>
    </w:p>
    <w:p w:rsidR="00BC6987" w:rsidRPr="00BC6987" w:rsidRDefault="00BC6987" w:rsidP="00BC6987">
      <w:pPr>
        <w:spacing w:after="0"/>
        <w:jc w:val="both"/>
        <w:rPr>
          <w:color w:val="000000"/>
          <w:lang w:eastAsia="cs-CZ"/>
        </w:rPr>
      </w:pPr>
      <w:r w:rsidRPr="00BC6987">
        <w:rPr>
          <w:color w:val="000000"/>
          <w:lang w:eastAsia="cs-CZ"/>
        </w:rPr>
        <w:t xml:space="preserve">     Hodnotenia sú uložené v kancelárii školy. Nakladanie a spracovávanie údajov z hodnotenia pedagogických zamestnancov sa riadi Bezpečnostným projektom ochrany informačného systému osobných údajov podľa zákona č. </w:t>
      </w:r>
      <w:r w:rsidRPr="00BC6987">
        <w:t xml:space="preserve">zákona č. 122/2013 Z. z. o ochrane osobných údajov a o zmene a doplnení niektorých zákonov v znení zákona č. 84/2014. </w:t>
      </w:r>
    </w:p>
    <w:p w:rsidR="00BC6987" w:rsidRPr="00BC6987" w:rsidRDefault="00BC6987" w:rsidP="00BC6987">
      <w:pPr>
        <w:spacing w:after="0"/>
        <w:jc w:val="both"/>
        <w:rPr>
          <w:color w:val="000000"/>
          <w:lang w:eastAsia="cs-CZ"/>
        </w:rPr>
      </w:pPr>
    </w:p>
    <w:p w:rsidR="00BC6987" w:rsidRPr="00BC6987" w:rsidRDefault="00BC6987" w:rsidP="00BC6987">
      <w:pPr>
        <w:spacing w:after="0"/>
        <w:jc w:val="both"/>
        <w:rPr>
          <w:color w:val="000000"/>
          <w:lang w:eastAsia="cs-CZ"/>
        </w:rPr>
      </w:pPr>
    </w:p>
    <w:p w:rsidR="00BC6987" w:rsidRPr="00BC6987" w:rsidRDefault="00BC6987" w:rsidP="00BC6987">
      <w:pPr>
        <w:spacing w:after="0"/>
        <w:jc w:val="both"/>
        <w:rPr>
          <w:color w:val="000000"/>
          <w:lang w:eastAsia="cs-CZ"/>
        </w:rPr>
      </w:pPr>
    </w:p>
    <w:p w:rsidR="00BC6987" w:rsidRPr="00BC6987" w:rsidRDefault="00BC6987" w:rsidP="00BC6987">
      <w:pPr>
        <w:spacing w:after="0"/>
        <w:jc w:val="both"/>
        <w:rPr>
          <w:color w:val="000000"/>
          <w:lang w:eastAsia="cs-CZ"/>
        </w:rPr>
      </w:pPr>
    </w:p>
    <w:p w:rsidR="00BC6987" w:rsidRPr="00BC6987" w:rsidRDefault="00BC6987" w:rsidP="00BC6987">
      <w:pPr>
        <w:spacing w:after="0"/>
        <w:jc w:val="both"/>
        <w:rPr>
          <w:color w:val="000000"/>
          <w:lang w:eastAsia="cs-CZ"/>
        </w:rPr>
      </w:pPr>
    </w:p>
    <w:p w:rsidR="00BC6987" w:rsidRPr="00BC6987" w:rsidRDefault="00BC6987" w:rsidP="00BC6987">
      <w:pPr>
        <w:spacing w:after="0"/>
        <w:jc w:val="both"/>
      </w:pPr>
      <w:r w:rsidRPr="00BC6987">
        <w:rPr>
          <w:color w:val="000000"/>
          <w:lang w:eastAsia="cs-CZ"/>
        </w:rPr>
        <w:br w:type="page"/>
      </w:r>
    </w:p>
    <w:p w:rsidR="00BC6987" w:rsidRPr="00BC6987" w:rsidRDefault="00BC6987" w:rsidP="00BC6987">
      <w:pPr>
        <w:pStyle w:val="Zkladntext"/>
        <w:jc w:val="center"/>
        <w:rPr>
          <w:rFonts w:asciiTheme="minorHAnsi" w:hAnsiTheme="minorHAnsi"/>
          <w:b/>
          <w:sz w:val="22"/>
          <w:szCs w:val="22"/>
        </w:rPr>
      </w:pPr>
      <w:r w:rsidRPr="00BC6987">
        <w:rPr>
          <w:rFonts w:asciiTheme="minorHAnsi" w:hAnsiTheme="minorHAnsi"/>
          <w:b/>
          <w:sz w:val="22"/>
          <w:szCs w:val="22"/>
        </w:rPr>
        <w:lastRenderedPageBreak/>
        <w:t>Hodnotiaci hárok pedagogického zamestnanca ZŠ</w:t>
      </w:r>
    </w:p>
    <w:p w:rsidR="00BC6987" w:rsidRPr="00BC6987" w:rsidRDefault="00BC6987" w:rsidP="00BC6987">
      <w:pPr>
        <w:pStyle w:val="Zkladntext"/>
        <w:jc w:val="center"/>
        <w:rPr>
          <w:rFonts w:asciiTheme="minorHAnsi" w:hAnsiTheme="minorHAnsi"/>
          <w:b/>
          <w:sz w:val="22"/>
          <w:szCs w:val="22"/>
        </w:rPr>
      </w:pPr>
    </w:p>
    <w:p w:rsidR="00BC6987" w:rsidRPr="00BC6987" w:rsidRDefault="00BC6987" w:rsidP="00BC6987">
      <w:pPr>
        <w:pStyle w:val="Zkladntext"/>
        <w:rPr>
          <w:rFonts w:asciiTheme="minorHAnsi" w:hAnsiTheme="minorHAnsi"/>
          <w:sz w:val="22"/>
          <w:szCs w:val="22"/>
        </w:rPr>
      </w:pPr>
    </w:p>
    <w:p w:rsidR="00BC6987" w:rsidRPr="00BC6987" w:rsidRDefault="00BC6987" w:rsidP="00BC6987">
      <w:pPr>
        <w:pStyle w:val="Zkladntext"/>
        <w:rPr>
          <w:rFonts w:asciiTheme="minorHAnsi" w:hAnsiTheme="minorHAnsi"/>
          <w:sz w:val="22"/>
          <w:szCs w:val="22"/>
        </w:rPr>
      </w:pPr>
      <w:r w:rsidRPr="00BC6987">
        <w:rPr>
          <w:rFonts w:asciiTheme="minorHAnsi" w:hAnsiTheme="minorHAnsi"/>
          <w:sz w:val="22"/>
          <w:szCs w:val="22"/>
        </w:rPr>
        <w:t>meno a priezvisko hodnoteného zamestnanca: ...........................................................................</w:t>
      </w:r>
    </w:p>
    <w:p w:rsidR="00BC6987" w:rsidRPr="00BC6987" w:rsidRDefault="00BC6987" w:rsidP="00BC6987">
      <w:pPr>
        <w:pStyle w:val="Zkladntext"/>
        <w:rPr>
          <w:rFonts w:asciiTheme="minorHAnsi" w:hAnsiTheme="minorHAnsi"/>
          <w:sz w:val="22"/>
          <w:szCs w:val="22"/>
        </w:rPr>
      </w:pPr>
    </w:p>
    <w:p w:rsidR="00BC6987" w:rsidRPr="00BC6987" w:rsidRDefault="00BC6987" w:rsidP="00BC6987">
      <w:pPr>
        <w:pStyle w:val="Zkladntext"/>
        <w:rPr>
          <w:rFonts w:asciiTheme="minorHAnsi" w:hAnsiTheme="minorHAnsi"/>
          <w:sz w:val="22"/>
          <w:szCs w:val="22"/>
        </w:rPr>
      </w:pPr>
      <w:r w:rsidRPr="00BC6987">
        <w:rPr>
          <w:rFonts w:asciiTheme="minorHAnsi" w:hAnsiTheme="minorHAnsi"/>
          <w:sz w:val="22"/>
          <w:szCs w:val="22"/>
        </w:rPr>
        <w:t>hodnotené obdobie: .....................................................................................................................</w:t>
      </w:r>
    </w:p>
    <w:p w:rsidR="00BC6987" w:rsidRPr="00BC6987" w:rsidRDefault="00BC6987" w:rsidP="00BC6987">
      <w:pPr>
        <w:pStyle w:val="Zkladntext"/>
        <w:rPr>
          <w:rFonts w:asciiTheme="minorHAnsi" w:hAnsiTheme="minorHAnsi"/>
          <w:sz w:val="22"/>
          <w:szCs w:val="22"/>
        </w:rPr>
      </w:pPr>
    </w:p>
    <w:p w:rsidR="00BC6987" w:rsidRPr="00BC6987" w:rsidRDefault="00BC6987" w:rsidP="00BC6987">
      <w:pPr>
        <w:pStyle w:val="Zkladntext"/>
        <w:rPr>
          <w:rFonts w:asciiTheme="minorHAnsi" w:hAnsiTheme="minorHAnsi"/>
          <w:sz w:val="22"/>
          <w:szCs w:val="22"/>
        </w:rPr>
      </w:pPr>
      <w:r w:rsidRPr="00BC6987">
        <w:rPr>
          <w:rFonts w:asciiTheme="minorHAnsi" w:hAnsiTheme="minorHAnsi"/>
          <w:sz w:val="22"/>
          <w:szCs w:val="22"/>
        </w:rPr>
        <w:t>meno, priezvisko a pracovná pozícia hodnotiteľa: ......................................................................</w:t>
      </w:r>
    </w:p>
    <w:p w:rsidR="00BC6987" w:rsidRPr="00BC6987" w:rsidRDefault="00BC6987" w:rsidP="00BC6987">
      <w:pPr>
        <w:pStyle w:val="Zkladntext"/>
        <w:rPr>
          <w:rFonts w:asciiTheme="minorHAnsi" w:hAnsiTheme="minorHAnsi"/>
          <w:sz w:val="22"/>
          <w:szCs w:val="22"/>
        </w:rPr>
      </w:pPr>
    </w:p>
    <w:p w:rsidR="00BC6987" w:rsidRPr="00BC6987" w:rsidRDefault="00BC6987" w:rsidP="00BC6987">
      <w:pPr>
        <w:pStyle w:val="Zkladntext"/>
        <w:rPr>
          <w:rFonts w:asciiTheme="minorHAnsi" w:hAnsiTheme="minorHAnsi"/>
          <w:sz w:val="22"/>
          <w:szCs w:val="22"/>
        </w:rPr>
      </w:pPr>
      <w:r w:rsidRPr="00BC6987">
        <w:rPr>
          <w:rFonts w:asciiTheme="minorHAnsi" w:hAnsiTheme="minorHAnsi"/>
          <w:sz w:val="22"/>
          <w:szCs w:val="22"/>
        </w:rPr>
        <w:t>.......................................................................................................................................................</w:t>
      </w:r>
    </w:p>
    <w:p w:rsidR="00BC6987" w:rsidRPr="00BC6987" w:rsidRDefault="00BC6987" w:rsidP="00BC6987">
      <w:pPr>
        <w:pStyle w:val="Zkladntext"/>
        <w:rPr>
          <w:rFonts w:asciiTheme="minorHAnsi" w:hAnsiTheme="minorHAnsi"/>
          <w:sz w:val="22"/>
          <w:szCs w:val="22"/>
        </w:rPr>
      </w:pPr>
    </w:p>
    <w:p w:rsidR="00BC6987" w:rsidRPr="00BC6987" w:rsidRDefault="00BC6987" w:rsidP="00BC6987">
      <w:pPr>
        <w:pStyle w:val="Zkladntext"/>
        <w:rPr>
          <w:rFonts w:asciiTheme="minorHAnsi" w:hAnsiTheme="minorHAnsi"/>
          <w:sz w:val="22"/>
          <w:szCs w:val="22"/>
        </w:rPr>
      </w:pPr>
    </w:p>
    <w:p w:rsidR="00BC6987" w:rsidRPr="00BC6987" w:rsidRDefault="00BC6987" w:rsidP="00BC6987">
      <w:pPr>
        <w:pStyle w:val="Zkladntext"/>
        <w:rPr>
          <w:rFonts w:asciiTheme="minorHAnsi" w:hAnsiTheme="minorHAnsi"/>
          <w:sz w:val="22"/>
          <w:szCs w:val="22"/>
        </w:rPr>
      </w:pPr>
    </w:p>
    <w:p w:rsidR="00BC6987" w:rsidRPr="00BC6987" w:rsidRDefault="00BC6987" w:rsidP="00BC6987">
      <w:pPr>
        <w:pStyle w:val="Zkladntext"/>
        <w:rPr>
          <w:rFonts w:asciiTheme="minorHAnsi" w:hAnsiTheme="minorHAnsi"/>
          <w:sz w:val="22"/>
          <w:szCs w:val="22"/>
        </w:rPr>
      </w:pPr>
      <w:r w:rsidRPr="00BC6987">
        <w:rPr>
          <w:rFonts w:asciiTheme="minorHAnsi" w:hAnsiTheme="minorHAnsi"/>
          <w:sz w:val="22"/>
          <w:szCs w:val="22"/>
        </w:rPr>
        <w:t>bodové hodnoty:</w:t>
      </w:r>
    </w:p>
    <w:p w:rsidR="00BC6987" w:rsidRPr="00BC6987" w:rsidRDefault="00BC6987" w:rsidP="00BC6987">
      <w:pPr>
        <w:pStyle w:val="Zkladntext"/>
        <w:rPr>
          <w:rFonts w:asciiTheme="minorHAnsi" w:hAnsiTheme="minorHAnsi"/>
          <w:sz w:val="22"/>
          <w:szCs w:val="22"/>
        </w:rPr>
      </w:pPr>
      <w:r w:rsidRPr="00BC6987">
        <w:rPr>
          <w:rFonts w:asciiTheme="minorHAnsi" w:hAnsiTheme="minorHAnsi"/>
          <w:b/>
          <w:sz w:val="22"/>
          <w:szCs w:val="22"/>
        </w:rPr>
        <w:t>4 body:</w:t>
      </w:r>
      <w:r w:rsidRPr="00BC6987">
        <w:rPr>
          <w:rFonts w:asciiTheme="minorHAnsi" w:hAnsiTheme="minorHAnsi"/>
          <w:sz w:val="22"/>
          <w:szCs w:val="22"/>
        </w:rPr>
        <w:t xml:space="preserve"> aktívne, iniciatívne, samostatné, zodpovedné, včasné a spoľahlivé plnenie obsahu kritéria = </w:t>
      </w:r>
      <w:r w:rsidRPr="00BC6987">
        <w:rPr>
          <w:rFonts w:asciiTheme="minorHAnsi" w:hAnsiTheme="minorHAnsi"/>
          <w:b/>
          <w:sz w:val="22"/>
          <w:szCs w:val="22"/>
        </w:rPr>
        <w:t>mimoriadne dobré,</w:t>
      </w:r>
    </w:p>
    <w:p w:rsidR="00BC6987" w:rsidRPr="00BC6987" w:rsidRDefault="00BC6987" w:rsidP="00BC6987">
      <w:pPr>
        <w:pStyle w:val="Zkladntext"/>
        <w:rPr>
          <w:rFonts w:asciiTheme="minorHAnsi" w:hAnsiTheme="minorHAnsi"/>
          <w:sz w:val="22"/>
          <w:szCs w:val="22"/>
        </w:rPr>
      </w:pPr>
      <w:r w:rsidRPr="00BC6987">
        <w:rPr>
          <w:rFonts w:asciiTheme="minorHAnsi" w:hAnsiTheme="minorHAnsi"/>
          <w:b/>
          <w:sz w:val="22"/>
          <w:szCs w:val="22"/>
        </w:rPr>
        <w:t>3 body:</w:t>
      </w:r>
      <w:r w:rsidRPr="00BC6987">
        <w:rPr>
          <w:rFonts w:asciiTheme="minorHAnsi" w:hAnsiTheme="minorHAnsi"/>
          <w:sz w:val="22"/>
          <w:szCs w:val="22"/>
        </w:rPr>
        <w:t xml:space="preserve"> plnenie obsahu kritéria s drobnými výhradami v porovnaní s hodnotou 1, ktoré neovplyvňujú cieľ činnosti obsiahnutej v kritériu = </w:t>
      </w:r>
      <w:r w:rsidRPr="00BC6987">
        <w:rPr>
          <w:rFonts w:asciiTheme="minorHAnsi" w:hAnsiTheme="minorHAnsi"/>
          <w:b/>
          <w:sz w:val="22"/>
          <w:szCs w:val="22"/>
        </w:rPr>
        <w:t>veľmi dobré,</w:t>
      </w:r>
    </w:p>
    <w:p w:rsidR="00BC6987" w:rsidRPr="00BC6987" w:rsidRDefault="00BC6987" w:rsidP="00BC6987">
      <w:pPr>
        <w:pStyle w:val="Zkladntext"/>
        <w:rPr>
          <w:rFonts w:asciiTheme="minorHAnsi" w:hAnsiTheme="minorHAnsi"/>
          <w:sz w:val="22"/>
          <w:szCs w:val="22"/>
        </w:rPr>
      </w:pPr>
      <w:r w:rsidRPr="00BC6987">
        <w:rPr>
          <w:rFonts w:asciiTheme="minorHAnsi" w:hAnsiTheme="minorHAnsi"/>
          <w:b/>
          <w:sz w:val="22"/>
          <w:szCs w:val="22"/>
        </w:rPr>
        <w:t>2 body:</w:t>
      </w:r>
      <w:r w:rsidRPr="00BC6987">
        <w:rPr>
          <w:rFonts w:asciiTheme="minorHAnsi" w:hAnsiTheme="minorHAnsi"/>
          <w:sz w:val="22"/>
          <w:szCs w:val="22"/>
        </w:rPr>
        <w:t xml:space="preserve">  priemerné plnenie obsahu kritéria, kolísavé výkony v závislosti od vonkajších vplyvov alebo vnútornej motivácie = </w:t>
      </w:r>
      <w:r w:rsidRPr="00BC6987">
        <w:rPr>
          <w:rFonts w:asciiTheme="minorHAnsi" w:hAnsiTheme="minorHAnsi"/>
          <w:b/>
          <w:sz w:val="22"/>
          <w:szCs w:val="22"/>
        </w:rPr>
        <w:t>štandardné,</w:t>
      </w:r>
    </w:p>
    <w:p w:rsidR="00BC6987" w:rsidRPr="00BC6987" w:rsidRDefault="00BC6987" w:rsidP="00BC6987">
      <w:pPr>
        <w:pStyle w:val="Zkladntext"/>
        <w:rPr>
          <w:rFonts w:asciiTheme="minorHAnsi" w:hAnsiTheme="minorHAnsi"/>
          <w:b/>
          <w:sz w:val="22"/>
          <w:szCs w:val="22"/>
        </w:rPr>
      </w:pPr>
      <w:r w:rsidRPr="00BC6987">
        <w:rPr>
          <w:rFonts w:asciiTheme="minorHAnsi" w:hAnsiTheme="minorHAnsi"/>
          <w:b/>
          <w:sz w:val="22"/>
          <w:szCs w:val="22"/>
        </w:rPr>
        <w:t>1 bod:</w:t>
      </w:r>
      <w:r w:rsidRPr="00BC6987">
        <w:rPr>
          <w:rFonts w:asciiTheme="minorHAnsi" w:hAnsiTheme="minorHAnsi"/>
          <w:sz w:val="22"/>
          <w:szCs w:val="22"/>
        </w:rPr>
        <w:t xml:space="preserve"> dostačujúce plnenie iba základných povinností nevyhnutných na splnenie obsahu kritéria, potreba pravidelnej kontroly pre splnenie cieľa obsiahnutého v kritériu = </w:t>
      </w:r>
      <w:r w:rsidRPr="00BC6987">
        <w:rPr>
          <w:rFonts w:asciiTheme="minorHAnsi" w:hAnsiTheme="minorHAnsi"/>
          <w:b/>
          <w:sz w:val="22"/>
          <w:szCs w:val="22"/>
        </w:rPr>
        <w:t>postačujúce,</w:t>
      </w:r>
    </w:p>
    <w:p w:rsidR="00BC6987" w:rsidRPr="00BC6987" w:rsidRDefault="00BC6987" w:rsidP="00BC6987">
      <w:pPr>
        <w:pStyle w:val="Zkladntext"/>
        <w:rPr>
          <w:rFonts w:asciiTheme="minorHAnsi" w:hAnsiTheme="minorHAnsi"/>
          <w:b/>
          <w:sz w:val="22"/>
          <w:szCs w:val="22"/>
        </w:rPr>
      </w:pPr>
      <w:r w:rsidRPr="00BC6987">
        <w:rPr>
          <w:rFonts w:asciiTheme="minorHAnsi" w:hAnsiTheme="minorHAnsi"/>
          <w:b/>
          <w:sz w:val="22"/>
          <w:szCs w:val="22"/>
        </w:rPr>
        <w:t>0  bodov:</w:t>
      </w:r>
      <w:r w:rsidRPr="00BC6987">
        <w:rPr>
          <w:rFonts w:asciiTheme="minorHAnsi" w:hAnsiTheme="minorHAnsi"/>
          <w:sz w:val="22"/>
          <w:szCs w:val="22"/>
        </w:rPr>
        <w:t xml:space="preserve"> nedostačujúce plnenie obsahu kritéria = </w:t>
      </w:r>
      <w:r w:rsidRPr="00BC6987">
        <w:rPr>
          <w:rFonts w:asciiTheme="minorHAnsi" w:hAnsiTheme="minorHAnsi"/>
          <w:b/>
          <w:sz w:val="22"/>
          <w:szCs w:val="22"/>
        </w:rPr>
        <w:t>nepostačujúce.</w:t>
      </w:r>
    </w:p>
    <w:p w:rsidR="00BC6987" w:rsidRPr="00BC6987" w:rsidRDefault="00BC6987" w:rsidP="00BC6987">
      <w:pPr>
        <w:pStyle w:val="Zkladntext"/>
        <w:rPr>
          <w:rFonts w:asciiTheme="minorHAnsi" w:hAnsiTheme="minorHAnsi"/>
          <w:sz w:val="22"/>
          <w:szCs w:val="22"/>
        </w:rPr>
      </w:pPr>
    </w:p>
    <w:p w:rsidR="00BC6987" w:rsidRPr="00BC6987" w:rsidRDefault="00BC6987" w:rsidP="00BC6987">
      <w:pPr>
        <w:pStyle w:val="Zkladntext"/>
        <w:rPr>
          <w:rFonts w:asciiTheme="minorHAnsi" w:hAnsiTheme="minorHAnsi"/>
          <w:sz w:val="22"/>
          <w:szCs w:val="22"/>
        </w:rPr>
      </w:pPr>
    </w:p>
    <w:p w:rsidR="00BC6987" w:rsidRPr="00BC6987" w:rsidRDefault="00BC6987" w:rsidP="00BC6987">
      <w:pPr>
        <w:pStyle w:val="Zkladntext"/>
        <w:rPr>
          <w:rFonts w:asciiTheme="minorHAnsi" w:hAnsiTheme="minorHAnsi"/>
          <w:sz w:val="22"/>
          <w:szCs w:val="22"/>
        </w:rPr>
      </w:pPr>
    </w:p>
    <w:p w:rsidR="00BC6987" w:rsidRPr="00A95C93" w:rsidRDefault="00BC6987" w:rsidP="00BC6987">
      <w:pPr>
        <w:pStyle w:val="Zkladntext"/>
      </w:pPr>
    </w:p>
    <w:p w:rsidR="00BC6987" w:rsidRPr="00A95C93" w:rsidRDefault="00BC6987" w:rsidP="00BC6987">
      <w:pPr>
        <w:pStyle w:val="Zkladntext"/>
      </w:pPr>
    </w:p>
    <w:p w:rsidR="00BC6987" w:rsidRPr="00A95C93" w:rsidRDefault="00BC6987" w:rsidP="00BC6987">
      <w:pPr>
        <w:pStyle w:val="Zkladntext"/>
      </w:pPr>
    </w:p>
    <w:p w:rsidR="00BC6987" w:rsidRPr="00A95C93" w:rsidRDefault="00BC6987" w:rsidP="00BC6987">
      <w:pPr>
        <w:pStyle w:val="Zkladntext"/>
      </w:pPr>
    </w:p>
    <w:p w:rsidR="00BC6987" w:rsidRPr="00A95C93" w:rsidRDefault="00BC6987" w:rsidP="00BC6987">
      <w:pPr>
        <w:pStyle w:val="Zkladntext"/>
      </w:pPr>
    </w:p>
    <w:p w:rsidR="00BC6987" w:rsidRPr="00A95C93" w:rsidRDefault="00BC6987" w:rsidP="00BC6987">
      <w:pPr>
        <w:pStyle w:val="Zkladntext"/>
      </w:pPr>
    </w:p>
    <w:p w:rsidR="00BC6987" w:rsidRPr="00A95C93" w:rsidRDefault="00BC6987" w:rsidP="00BC6987">
      <w:pPr>
        <w:pStyle w:val="Zkladntext"/>
      </w:pPr>
    </w:p>
    <w:p w:rsidR="00BC6987" w:rsidRPr="00A95C93" w:rsidRDefault="00BC6987" w:rsidP="00BC6987">
      <w:pPr>
        <w:pStyle w:val="Zkladntext"/>
      </w:pPr>
    </w:p>
    <w:p w:rsidR="00BC6987" w:rsidRPr="00A95C93" w:rsidRDefault="00BC6987" w:rsidP="00BC6987">
      <w:pPr>
        <w:pStyle w:val="Zkladntext"/>
      </w:pPr>
    </w:p>
    <w:p w:rsidR="00BC6987" w:rsidRPr="00A95C93" w:rsidRDefault="00BC6987" w:rsidP="00BC6987">
      <w:pPr>
        <w:pStyle w:val="Zkladntext"/>
      </w:pPr>
    </w:p>
    <w:p w:rsidR="00BC6987" w:rsidRPr="00A95C93" w:rsidRDefault="00BC6987" w:rsidP="00BC6987">
      <w:pPr>
        <w:pStyle w:val="Zkladntext"/>
      </w:pPr>
    </w:p>
    <w:p w:rsidR="00BC6987" w:rsidRPr="00A95C93" w:rsidRDefault="00BC6987" w:rsidP="00BC6987">
      <w:pPr>
        <w:pStyle w:val="Zkladntext"/>
      </w:pPr>
    </w:p>
    <w:p w:rsidR="00BC6987" w:rsidRPr="00A95C93" w:rsidRDefault="00BC6987" w:rsidP="00BC6987">
      <w:pPr>
        <w:pStyle w:val="Zkladntext"/>
      </w:pPr>
    </w:p>
    <w:p w:rsidR="00BC6987" w:rsidRPr="00A95C93" w:rsidRDefault="00BC6987" w:rsidP="00BC6987">
      <w:pPr>
        <w:pStyle w:val="Zkladntext"/>
      </w:pPr>
    </w:p>
    <w:p w:rsidR="00BC6987" w:rsidRPr="00A95C93" w:rsidRDefault="00BC6987" w:rsidP="00BC6987">
      <w:pPr>
        <w:pStyle w:val="Zkladntext"/>
      </w:pPr>
    </w:p>
    <w:p w:rsidR="00BC6987" w:rsidRPr="00A95C93" w:rsidRDefault="00BC6987" w:rsidP="00BC6987">
      <w:pPr>
        <w:pStyle w:val="Zkladntext"/>
      </w:pPr>
    </w:p>
    <w:p w:rsidR="00BC6987" w:rsidRPr="00A95C93" w:rsidRDefault="00BC6987" w:rsidP="00BC6987">
      <w:pPr>
        <w:pStyle w:val="Zkladntext"/>
      </w:pPr>
    </w:p>
    <w:p w:rsidR="00BC6987" w:rsidRPr="00A95C93" w:rsidRDefault="00BC6987" w:rsidP="00BC6987">
      <w:pPr>
        <w:pStyle w:val="Zkladntext"/>
      </w:pPr>
    </w:p>
    <w:p w:rsidR="00BC6987" w:rsidRDefault="00BC6987" w:rsidP="00BC6987">
      <w:pPr>
        <w:pStyle w:val="Zkladntext"/>
      </w:pPr>
    </w:p>
    <w:p w:rsidR="00BC6987" w:rsidRPr="00A95C93" w:rsidRDefault="00BC6987" w:rsidP="00BC6987">
      <w:pPr>
        <w:pStyle w:val="Zkladntext"/>
      </w:pPr>
    </w:p>
    <w:p w:rsidR="00BC6987" w:rsidRPr="00A95C93" w:rsidRDefault="00BC6987" w:rsidP="00BC6987">
      <w:pPr>
        <w:pStyle w:val="Zkladntext"/>
      </w:pPr>
    </w:p>
    <w:p w:rsidR="00BC6987" w:rsidRPr="00A95C93" w:rsidRDefault="00BC6987" w:rsidP="00BC6987">
      <w:pPr>
        <w:pStyle w:val="Zkladntext"/>
      </w:pPr>
    </w:p>
    <w:p w:rsidR="00BC6987" w:rsidRPr="00A95C93" w:rsidRDefault="00BC6987" w:rsidP="00BC6987">
      <w:pPr>
        <w:pStyle w:val="Zkladntext"/>
      </w:pPr>
    </w:p>
    <w:p w:rsidR="00BC6987" w:rsidRPr="00A95C93" w:rsidRDefault="00BC6987" w:rsidP="00BC6987">
      <w:pPr>
        <w:pStyle w:val="Zkladntext"/>
      </w:pPr>
    </w:p>
    <w:p w:rsidR="00BC6987" w:rsidRPr="00A95C93" w:rsidRDefault="00BC6987" w:rsidP="00BC6987">
      <w:pPr>
        <w:spacing w:after="0"/>
        <w:jc w:val="both"/>
        <w:rPr>
          <w:rFonts w:ascii="Times New Roman" w:hAnsi="Times New Roman"/>
          <w:color w:val="000000"/>
          <w:sz w:val="24"/>
          <w:szCs w:val="24"/>
          <w:lang w:eastAsia="cs-CZ"/>
        </w:rPr>
      </w:pPr>
    </w:p>
    <w:p w:rsidR="00BC6987" w:rsidRPr="00A95C93" w:rsidRDefault="00BC6987" w:rsidP="00BC6987">
      <w:pPr>
        <w:pStyle w:val="Zkladntext"/>
        <w:rPr>
          <w:b/>
        </w:rPr>
      </w:pPr>
      <w:r>
        <w:rPr>
          <w:b/>
        </w:rPr>
        <w:lastRenderedPageBreak/>
        <w:t>1.</w:t>
      </w:r>
      <w:r w:rsidRPr="00A95C93">
        <w:rPr>
          <w:b/>
        </w:rPr>
        <w:t>Hodnotená oblasť:   Pracovný výkon</w:t>
      </w:r>
    </w:p>
    <w:p w:rsidR="00BC6987" w:rsidRPr="00A95C93" w:rsidRDefault="00BC6987" w:rsidP="00BC6987">
      <w:pPr>
        <w:pStyle w:val="Zkladntext"/>
      </w:pPr>
    </w:p>
    <w:p w:rsidR="00BC6987" w:rsidRPr="00A95C93" w:rsidRDefault="00BC6987" w:rsidP="00BC6987">
      <w:pPr>
        <w:pStyle w:val="Zkladntext"/>
      </w:pPr>
    </w:p>
    <w:p w:rsidR="00BC6987" w:rsidRPr="00A95C93" w:rsidRDefault="00BC6987" w:rsidP="00BC6987">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6"/>
        <w:gridCol w:w="4792"/>
        <w:gridCol w:w="238"/>
        <w:gridCol w:w="326"/>
        <w:gridCol w:w="326"/>
        <w:gridCol w:w="326"/>
        <w:gridCol w:w="326"/>
        <w:gridCol w:w="325"/>
        <w:gridCol w:w="118"/>
        <w:gridCol w:w="118"/>
        <w:gridCol w:w="325"/>
        <w:gridCol w:w="326"/>
        <w:gridCol w:w="236"/>
        <w:gridCol w:w="236"/>
        <w:gridCol w:w="326"/>
      </w:tblGrid>
      <w:tr w:rsidR="00BC6987" w:rsidRPr="00A95C93" w:rsidTr="008F4234">
        <w:tc>
          <w:tcPr>
            <w:tcW w:w="986" w:type="dxa"/>
            <w:vMerge w:val="restart"/>
            <w:shd w:val="clear" w:color="auto" w:fill="auto"/>
          </w:tcPr>
          <w:p w:rsidR="00BC6987" w:rsidRPr="00A95C93" w:rsidRDefault="00BC6987" w:rsidP="008F4234">
            <w:pPr>
              <w:pStyle w:val="Zkladntext"/>
              <w:rPr>
                <w:b/>
                <w:sz w:val="22"/>
                <w:szCs w:val="22"/>
              </w:rPr>
            </w:pPr>
            <w:r w:rsidRPr="00A95C93">
              <w:rPr>
                <w:b/>
                <w:sz w:val="22"/>
                <w:szCs w:val="22"/>
              </w:rPr>
              <w:t>Kritéria</w:t>
            </w:r>
          </w:p>
          <w:p w:rsidR="00BC6987" w:rsidRPr="00A95C93" w:rsidRDefault="00BC6987" w:rsidP="008F4234">
            <w:pPr>
              <w:pStyle w:val="Zkladntext"/>
              <w:rPr>
                <w:b/>
                <w:sz w:val="22"/>
                <w:szCs w:val="22"/>
              </w:rPr>
            </w:pPr>
            <w:r w:rsidRPr="00A95C93">
              <w:rPr>
                <w:b/>
                <w:sz w:val="22"/>
                <w:szCs w:val="22"/>
              </w:rPr>
              <w:t>výchov.</w:t>
            </w:r>
          </w:p>
        </w:tc>
        <w:tc>
          <w:tcPr>
            <w:tcW w:w="4792" w:type="dxa"/>
            <w:vMerge w:val="restart"/>
            <w:shd w:val="clear" w:color="auto" w:fill="auto"/>
          </w:tcPr>
          <w:p w:rsidR="00BC6987" w:rsidRPr="00A95C93" w:rsidRDefault="00BC6987" w:rsidP="008F4234">
            <w:pPr>
              <w:pStyle w:val="Zkladntext"/>
              <w:jc w:val="center"/>
              <w:rPr>
                <w:b/>
                <w:sz w:val="22"/>
                <w:szCs w:val="22"/>
              </w:rPr>
            </w:pPr>
          </w:p>
          <w:p w:rsidR="00BC6987" w:rsidRPr="00A95C93" w:rsidRDefault="00BC6987" w:rsidP="008F4234">
            <w:pPr>
              <w:pStyle w:val="Zkladntext"/>
              <w:jc w:val="center"/>
              <w:rPr>
                <w:b/>
                <w:sz w:val="22"/>
                <w:szCs w:val="22"/>
              </w:rPr>
            </w:pPr>
            <w:r w:rsidRPr="00A95C93">
              <w:rPr>
                <w:b/>
                <w:sz w:val="22"/>
                <w:szCs w:val="22"/>
              </w:rPr>
              <w:t>Indikátory</w:t>
            </w:r>
          </w:p>
        </w:tc>
        <w:tc>
          <w:tcPr>
            <w:tcW w:w="3510" w:type="dxa"/>
            <w:gridSpan w:val="13"/>
            <w:shd w:val="clear" w:color="auto" w:fill="auto"/>
          </w:tcPr>
          <w:p w:rsidR="00BC6987" w:rsidRPr="00A95C93" w:rsidRDefault="00BC6987" w:rsidP="008F4234">
            <w:pPr>
              <w:pStyle w:val="Zkladntext"/>
              <w:jc w:val="center"/>
              <w:rPr>
                <w:b/>
                <w:sz w:val="22"/>
                <w:szCs w:val="22"/>
              </w:rPr>
            </w:pPr>
            <w:r w:rsidRPr="00A95C93">
              <w:rPr>
                <w:b/>
                <w:sz w:val="22"/>
                <w:szCs w:val="22"/>
              </w:rPr>
              <w:t xml:space="preserve">Hodnotenie </w:t>
            </w:r>
          </w:p>
          <w:p w:rsidR="00BC6987" w:rsidRPr="00A95C93" w:rsidRDefault="00BC6987" w:rsidP="008F4234">
            <w:pPr>
              <w:pStyle w:val="Zkladntext"/>
              <w:rPr>
                <w:b/>
                <w:sz w:val="22"/>
                <w:szCs w:val="22"/>
              </w:rPr>
            </w:pPr>
            <w:r w:rsidRPr="00A95C93">
              <w:rPr>
                <w:b/>
                <w:sz w:val="22"/>
                <w:szCs w:val="22"/>
              </w:rPr>
              <w:t>hodnoteného         hodnotiteľa</w:t>
            </w:r>
          </w:p>
        </w:tc>
      </w:tr>
      <w:tr w:rsidR="00BC6987" w:rsidRPr="00A95C93" w:rsidTr="008F4234">
        <w:tc>
          <w:tcPr>
            <w:tcW w:w="986" w:type="dxa"/>
            <w:vMerge/>
            <w:shd w:val="clear" w:color="auto" w:fill="auto"/>
          </w:tcPr>
          <w:p w:rsidR="00BC6987" w:rsidRPr="00A95C93" w:rsidRDefault="00BC6987" w:rsidP="008F4234">
            <w:pPr>
              <w:pStyle w:val="Zkladntext"/>
              <w:rPr>
                <w:b/>
                <w:sz w:val="22"/>
                <w:szCs w:val="22"/>
              </w:rPr>
            </w:pPr>
          </w:p>
        </w:tc>
        <w:tc>
          <w:tcPr>
            <w:tcW w:w="4792" w:type="dxa"/>
            <w:vMerge/>
            <w:shd w:val="clear" w:color="auto" w:fill="auto"/>
          </w:tcPr>
          <w:p w:rsidR="00BC6987" w:rsidRPr="00A95C93" w:rsidRDefault="00BC6987" w:rsidP="008F4234">
            <w:pPr>
              <w:pStyle w:val="Zkladntext"/>
              <w:rPr>
                <w:b/>
                <w:sz w:val="22"/>
                <w:szCs w:val="22"/>
              </w:rPr>
            </w:pPr>
          </w:p>
        </w:tc>
        <w:tc>
          <w:tcPr>
            <w:tcW w:w="238" w:type="dxa"/>
            <w:shd w:val="clear" w:color="auto" w:fill="auto"/>
          </w:tcPr>
          <w:p w:rsidR="00BC6987" w:rsidRPr="00A95C93" w:rsidRDefault="00BC6987" w:rsidP="008F4234">
            <w:pPr>
              <w:pStyle w:val="Zkladntext"/>
              <w:rPr>
                <w:b/>
                <w:sz w:val="22"/>
                <w:szCs w:val="22"/>
              </w:rPr>
            </w:pPr>
            <w:r w:rsidRPr="00A95C93">
              <w:rPr>
                <w:b/>
                <w:sz w:val="22"/>
                <w:szCs w:val="22"/>
              </w:rPr>
              <w:t>0</w:t>
            </w:r>
          </w:p>
        </w:tc>
        <w:tc>
          <w:tcPr>
            <w:tcW w:w="326" w:type="dxa"/>
            <w:shd w:val="clear" w:color="auto" w:fill="auto"/>
          </w:tcPr>
          <w:p w:rsidR="00BC6987" w:rsidRPr="00A95C93" w:rsidRDefault="00BC6987" w:rsidP="008F4234">
            <w:pPr>
              <w:pStyle w:val="Zkladntext"/>
              <w:rPr>
                <w:b/>
                <w:sz w:val="22"/>
                <w:szCs w:val="22"/>
              </w:rPr>
            </w:pPr>
            <w:r w:rsidRPr="00A95C93">
              <w:rPr>
                <w:b/>
                <w:sz w:val="22"/>
                <w:szCs w:val="22"/>
              </w:rPr>
              <w:t>1</w:t>
            </w:r>
          </w:p>
        </w:tc>
        <w:tc>
          <w:tcPr>
            <w:tcW w:w="326" w:type="dxa"/>
            <w:shd w:val="clear" w:color="auto" w:fill="auto"/>
          </w:tcPr>
          <w:p w:rsidR="00BC6987" w:rsidRPr="00A95C93" w:rsidRDefault="00BC6987" w:rsidP="008F4234">
            <w:pPr>
              <w:pStyle w:val="Zkladntext"/>
              <w:rPr>
                <w:b/>
                <w:sz w:val="22"/>
                <w:szCs w:val="22"/>
              </w:rPr>
            </w:pPr>
            <w:r w:rsidRPr="00A95C93">
              <w:rPr>
                <w:b/>
                <w:sz w:val="22"/>
                <w:szCs w:val="22"/>
              </w:rPr>
              <w:t>2</w:t>
            </w:r>
          </w:p>
        </w:tc>
        <w:tc>
          <w:tcPr>
            <w:tcW w:w="326" w:type="dxa"/>
            <w:shd w:val="clear" w:color="auto" w:fill="auto"/>
          </w:tcPr>
          <w:p w:rsidR="00BC6987" w:rsidRPr="00A95C93" w:rsidRDefault="00BC6987" w:rsidP="008F4234">
            <w:pPr>
              <w:pStyle w:val="Zkladntext"/>
              <w:rPr>
                <w:b/>
                <w:sz w:val="22"/>
                <w:szCs w:val="22"/>
              </w:rPr>
            </w:pPr>
            <w:r w:rsidRPr="00A95C93">
              <w:rPr>
                <w:b/>
                <w:sz w:val="22"/>
                <w:szCs w:val="22"/>
              </w:rPr>
              <w:t>3</w:t>
            </w:r>
          </w:p>
        </w:tc>
        <w:tc>
          <w:tcPr>
            <w:tcW w:w="326" w:type="dxa"/>
            <w:tcBorders>
              <w:right w:val="double" w:sz="4" w:space="0" w:color="auto"/>
            </w:tcBorders>
            <w:shd w:val="clear" w:color="auto" w:fill="auto"/>
          </w:tcPr>
          <w:p w:rsidR="00BC6987" w:rsidRPr="00A95C93" w:rsidRDefault="00BC6987" w:rsidP="008F4234">
            <w:pPr>
              <w:pStyle w:val="Zkladntext"/>
              <w:rPr>
                <w:b/>
                <w:sz w:val="22"/>
                <w:szCs w:val="22"/>
              </w:rPr>
            </w:pPr>
            <w:r w:rsidRPr="00A95C93">
              <w:rPr>
                <w:b/>
                <w:sz w:val="22"/>
                <w:szCs w:val="22"/>
              </w:rPr>
              <w:t>4</w:t>
            </w:r>
          </w:p>
        </w:tc>
        <w:tc>
          <w:tcPr>
            <w:tcW w:w="436" w:type="dxa"/>
            <w:gridSpan w:val="2"/>
            <w:tcBorders>
              <w:left w:val="double" w:sz="4" w:space="0" w:color="auto"/>
            </w:tcBorders>
            <w:shd w:val="clear" w:color="auto" w:fill="auto"/>
          </w:tcPr>
          <w:p w:rsidR="00BC6987" w:rsidRPr="00A95C93" w:rsidRDefault="00BC6987" w:rsidP="008F4234">
            <w:pPr>
              <w:pStyle w:val="Zkladntext"/>
              <w:rPr>
                <w:b/>
                <w:sz w:val="22"/>
                <w:szCs w:val="22"/>
              </w:rPr>
            </w:pPr>
            <w:r w:rsidRPr="00A95C93">
              <w:rPr>
                <w:b/>
                <w:sz w:val="22"/>
                <w:szCs w:val="22"/>
              </w:rPr>
              <w:t>0</w:t>
            </w:r>
          </w:p>
        </w:tc>
        <w:tc>
          <w:tcPr>
            <w:tcW w:w="436" w:type="dxa"/>
            <w:gridSpan w:val="2"/>
            <w:shd w:val="clear" w:color="auto" w:fill="auto"/>
          </w:tcPr>
          <w:p w:rsidR="00BC6987" w:rsidRPr="00A95C93" w:rsidRDefault="00BC6987" w:rsidP="008F4234">
            <w:pPr>
              <w:pStyle w:val="Zkladntext"/>
              <w:rPr>
                <w:b/>
                <w:sz w:val="22"/>
                <w:szCs w:val="22"/>
              </w:rPr>
            </w:pPr>
            <w:r w:rsidRPr="00A95C93">
              <w:rPr>
                <w:b/>
                <w:sz w:val="22"/>
                <w:szCs w:val="22"/>
              </w:rPr>
              <w:t>1</w:t>
            </w:r>
          </w:p>
        </w:tc>
        <w:tc>
          <w:tcPr>
            <w:tcW w:w="326" w:type="dxa"/>
            <w:shd w:val="clear" w:color="auto" w:fill="auto"/>
          </w:tcPr>
          <w:p w:rsidR="00BC6987" w:rsidRPr="00A95C93" w:rsidRDefault="00BC6987" w:rsidP="008F4234">
            <w:pPr>
              <w:pStyle w:val="Zkladntext"/>
              <w:rPr>
                <w:b/>
                <w:sz w:val="22"/>
                <w:szCs w:val="22"/>
              </w:rPr>
            </w:pPr>
            <w:r w:rsidRPr="00A95C93">
              <w:rPr>
                <w:b/>
                <w:sz w:val="22"/>
                <w:szCs w:val="22"/>
              </w:rPr>
              <w:t>2</w:t>
            </w:r>
          </w:p>
        </w:tc>
        <w:tc>
          <w:tcPr>
            <w:tcW w:w="444" w:type="dxa"/>
            <w:gridSpan w:val="2"/>
            <w:shd w:val="clear" w:color="auto" w:fill="auto"/>
          </w:tcPr>
          <w:p w:rsidR="00BC6987" w:rsidRPr="00A95C93" w:rsidRDefault="00BC6987" w:rsidP="008F4234">
            <w:pPr>
              <w:pStyle w:val="Zkladntext"/>
              <w:rPr>
                <w:b/>
                <w:sz w:val="22"/>
                <w:szCs w:val="22"/>
              </w:rPr>
            </w:pPr>
            <w:r w:rsidRPr="00A95C93">
              <w:rPr>
                <w:b/>
                <w:sz w:val="22"/>
                <w:szCs w:val="22"/>
              </w:rPr>
              <w:t>3</w:t>
            </w:r>
          </w:p>
        </w:tc>
        <w:tc>
          <w:tcPr>
            <w:tcW w:w="326" w:type="dxa"/>
            <w:shd w:val="clear" w:color="auto" w:fill="auto"/>
          </w:tcPr>
          <w:p w:rsidR="00BC6987" w:rsidRPr="00A95C93" w:rsidRDefault="00BC6987" w:rsidP="008F4234">
            <w:pPr>
              <w:pStyle w:val="Zkladntext"/>
              <w:rPr>
                <w:b/>
                <w:sz w:val="22"/>
                <w:szCs w:val="22"/>
              </w:rPr>
            </w:pPr>
            <w:r w:rsidRPr="00A95C93">
              <w:rPr>
                <w:b/>
                <w:sz w:val="22"/>
                <w:szCs w:val="22"/>
              </w:rPr>
              <w:t>4</w:t>
            </w:r>
          </w:p>
        </w:tc>
      </w:tr>
      <w:tr w:rsidR="00BC6987" w:rsidRPr="00A95C93" w:rsidTr="008F4234">
        <w:tc>
          <w:tcPr>
            <w:tcW w:w="986" w:type="dxa"/>
            <w:vMerge w:val="restart"/>
            <w:shd w:val="clear" w:color="auto" w:fill="auto"/>
            <w:textDirection w:val="btLr"/>
          </w:tcPr>
          <w:p w:rsidR="00BC6987" w:rsidRPr="00A95C93" w:rsidRDefault="00BC6987" w:rsidP="008F4234">
            <w:pPr>
              <w:pStyle w:val="Zkladntext"/>
              <w:ind w:left="113" w:right="113"/>
              <w:jc w:val="center"/>
              <w:rPr>
                <w:sz w:val="22"/>
                <w:szCs w:val="22"/>
              </w:rPr>
            </w:pPr>
            <w:r w:rsidRPr="00A95C93">
              <w:rPr>
                <w:b/>
                <w:sz w:val="22"/>
                <w:szCs w:val="22"/>
              </w:rPr>
              <w:t>edukačný proces</w:t>
            </w:r>
          </w:p>
        </w:tc>
        <w:tc>
          <w:tcPr>
            <w:tcW w:w="4792" w:type="dxa"/>
            <w:shd w:val="clear" w:color="auto" w:fill="auto"/>
          </w:tcPr>
          <w:p w:rsidR="00BC6987" w:rsidRPr="00A95C93" w:rsidRDefault="00BC6987" w:rsidP="008F4234">
            <w:pPr>
              <w:pStyle w:val="Zkladntext"/>
              <w:rPr>
                <w:sz w:val="22"/>
                <w:szCs w:val="22"/>
              </w:rPr>
            </w:pPr>
            <w:r w:rsidRPr="00A95C93">
              <w:rPr>
                <w:sz w:val="22"/>
                <w:szCs w:val="22"/>
              </w:rPr>
              <w:t>vie stanoviť edukač. ciele vo väzbe na učebné osnovy</w:t>
            </w:r>
          </w:p>
        </w:tc>
        <w:tc>
          <w:tcPr>
            <w:tcW w:w="238" w:type="dxa"/>
            <w:shd w:val="clear" w:color="auto" w:fill="auto"/>
          </w:tcPr>
          <w:p w:rsidR="00BC6987" w:rsidRPr="00A95C93" w:rsidRDefault="00BC6987" w:rsidP="008F4234">
            <w:pPr>
              <w:pStyle w:val="Zkladntext"/>
              <w:rPr>
                <w:sz w:val="22"/>
                <w:szCs w:val="22"/>
              </w:rPr>
            </w:pPr>
          </w:p>
        </w:tc>
        <w:tc>
          <w:tcPr>
            <w:tcW w:w="326" w:type="dxa"/>
            <w:shd w:val="clear" w:color="auto" w:fill="auto"/>
          </w:tcPr>
          <w:p w:rsidR="00BC6987" w:rsidRPr="00A95C93" w:rsidRDefault="00BC6987" w:rsidP="008F4234">
            <w:pPr>
              <w:pStyle w:val="Zkladntext"/>
              <w:rPr>
                <w:sz w:val="22"/>
                <w:szCs w:val="22"/>
              </w:rPr>
            </w:pPr>
          </w:p>
        </w:tc>
        <w:tc>
          <w:tcPr>
            <w:tcW w:w="326" w:type="dxa"/>
            <w:shd w:val="clear" w:color="auto" w:fill="auto"/>
          </w:tcPr>
          <w:p w:rsidR="00BC6987" w:rsidRPr="00A95C93" w:rsidRDefault="00BC6987" w:rsidP="008F4234">
            <w:pPr>
              <w:pStyle w:val="Zkladntext"/>
              <w:rPr>
                <w:sz w:val="22"/>
                <w:szCs w:val="22"/>
              </w:rPr>
            </w:pPr>
          </w:p>
        </w:tc>
        <w:tc>
          <w:tcPr>
            <w:tcW w:w="326" w:type="dxa"/>
            <w:shd w:val="clear" w:color="auto" w:fill="auto"/>
          </w:tcPr>
          <w:p w:rsidR="00BC6987" w:rsidRPr="00A95C93" w:rsidRDefault="00BC6987" w:rsidP="008F4234">
            <w:pPr>
              <w:pStyle w:val="Zkladntext"/>
              <w:rPr>
                <w:sz w:val="22"/>
                <w:szCs w:val="22"/>
              </w:rPr>
            </w:pPr>
          </w:p>
        </w:tc>
        <w:tc>
          <w:tcPr>
            <w:tcW w:w="326" w:type="dxa"/>
            <w:tcBorders>
              <w:right w:val="double" w:sz="4" w:space="0" w:color="auto"/>
            </w:tcBorders>
            <w:shd w:val="clear" w:color="auto" w:fill="auto"/>
          </w:tcPr>
          <w:p w:rsidR="00BC6987" w:rsidRPr="00A95C93" w:rsidRDefault="00BC6987" w:rsidP="008F4234">
            <w:pPr>
              <w:pStyle w:val="Zkladntext"/>
              <w:rPr>
                <w:sz w:val="22"/>
                <w:szCs w:val="22"/>
              </w:rPr>
            </w:pPr>
          </w:p>
        </w:tc>
        <w:tc>
          <w:tcPr>
            <w:tcW w:w="436" w:type="dxa"/>
            <w:gridSpan w:val="2"/>
            <w:tcBorders>
              <w:left w:val="double" w:sz="4" w:space="0" w:color="auto"/>
            </w:tcBorders>
            <w:shd w:val="clear" w:color="auto" w:fill="auto"/>
          </w:tcPr>
          <w:p w:rsidR="00BC6987" w:rsidRPr="00A95C93" w:rsidRDefault="00BC6987" w:rsidP="008F4234">
            <w:pPr>
              <w:pStyle w:val="Zkladntext"/>
              <w:rPr>
                <w:sz w:val="22"/>
                <w:szCs w:val="22"/>
              </w:rPr>
            </w:pPr>
          </w:p>
        </w:tc>
        <w:tc>
          <w:tcPr>
            <w:tcW w:w="436" w:type="dxa"/>
            <w:gridSpan w:val="2"/>
            <w:shd w:val="clear" w:color="auto" w:fill="auto"/>
          </w:tcPr>
          <w:p w:rsidR="00BC6987" w:rsidRPr="00A95C93" w:rsidRDefault="00BC6987" w:rsidP="008F4234">
            <w:pPr>
              <w:pStyle w:val="Zkladntext"/>
              <w:rPr>
                <w:sz w:val="22"/>
                <w:szCs w:val="22"/>
              </w:rPr>
            </w:pPr>
          </w:p>
        </w:tc>
        <w:tc>
          <w:tcPr>
            <w:tcW w:w="326" w:type="dxa"/>
            <w:shd w:val="clear" w:color="auto" w:fill="auto"/>
          </w:tcPr>
          <w:p w:rsidR="00BC6987" w:rsidRPr="00A95C93" w:rsidRDefault="00BC6987" w:rsidP="008F4234">
            <w:pPr>
              <w:pStyle w:val="Zkladntext"/>
              <w:rPr>
                <w:sz w:val="22"/>
                <w:szCs w:val="22"/>
              </w:rPr>
            </w:pPr>
          </w:p>
        </w:tc>
        <w:tc>
          <w:tcPr>
            <w:tcW w:w="444" w:type="dxa"/>
            <w:gridSpan w:val="2"/>
            <w:shd w:val="clear" w:color="auto" w:fill="auto"/>
          </w:tcPr>
          <w:p w:rsidR="00BC6987" w:rsidRPr="00A95C93" w:rsidRDefault="00BC6987" w:rsidP="008F4234">
            <w:pPr>
              <w:pStyle w:val="Zkladntext"/>
              <w:rPr>
                <w:sz w:val="22"/>
                <w:szCs w:val="22"/>
              </w:rPr>
            </w:pPr>
          </w:p>
        </w:tc>
        <w:tc>
          <w:tcPr>
            <w:tcW w:w="326" w:type="dxa"/>
            <w:shd w:val="clear" w:color="auto" w:fill="auto"/>
          </w:tcPr>
          <w:p w:rsidR="00BC6987" w:rsidRPr="00A95C93" w:rsidRDefault="00BC6987" w:rsidP="008F4234">
            <w:pPr>
              <w:pStyle w:val="Zkladntext"/>
              <w:rPr>
                <w:sz w:val="22"/>
                <w:szCs w:val="22"/>
              </w:rPr>
            </w:pPr>
          </w:p>
        </w:tc>
      </w:tr>
      <w:tr w:rsidR="00BC6987" w:rsidRPr="00A95C93" w:rsidTr="008F4234">
        <w:tc>
          <w:tcPr>
            <w:tcW w:w="986" w:type="dxa"/>
            <w:vMerge/>
            <w:shd w:val="clear" w:color="auto" w:fill="auto"/>
          </w:tcPr>
          <w:p w:rsidR="00BC6987" w:rsidRPr="00A95C93" w:rsidRDefault="00BC6987" w:rsidP="008F4234">
            <w:pPr>
              <w:pStyle w:val="Zkladntext"/>
            </w:pPr>
          </w:p>
        </w:tc>
        <w:tc>
          <w:tcPr>
            <w:tcW w:w="4792" w:type="dxa"/>
            <w:shd w:val="clear" w:color="auto" w:fill="auto"/>
          </w:tcPr>
          <w:p w:rsidR="00BC6987" w:rsidRPr="00A95C93" w:rsidRDefault="00BC6987" w:rsidP="008F4234">
            <w:pPr>
              <w:pStyle w:val="Zkladntext"/>
              <w:rPr>
                <w:sz w:val="22"/>
                <w:szCs w:val="22"/>
              </w:rPr>
            </w:pPr>
            <w:r w:rsidRPr="00A95C93">
              <w:rPr>
                <w:sz w:val="22"/>
                <w:szCs w:val="22"/>
              </w:rPr>
              <w:t>vie stanoviť edukačné ciele orientované na žiaka</w:t>
            </w:r>
          </w:p>
        </w:tc>
        <w:tc>
          <w:tcPr>
            <w:tcW w:w="238"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tcBorders>
              <w:right w:val="double" w:sz="4" w:space="0" w:color="auto"/>
            </w:tcBorders>
            <w:shd w:val="clear" w:color="auto" w:fill="auto"/>
          </w:tcPr>
          <w:p w:rsidR="00BC6987" w:rsidRPr="00A95C93" w:rsidRDefault="00BC6987" w:rsidP="008F4234">
            <w:pPr>
              <w:pStyle w:val="Zkladntext"/>
            </w:pPr>
          </w:p>
        </w:tc>
        <w:tc>
          <w:tcPr>
            <w:tcW w:w="436" w:type="dxa"/>
            <w:gridSpan w:val="2"/>
            <w:tcBorders>
              <w:left w:val="double" w:sz="4" w:space="0" w:color="auto"/>
            </w:tcBorders>
            <w:shd w:val="clear" w:color="auto" w:fill="auto"/>
          </w:tcPr>
          <w:p w:rsidR="00BC6987" w:rsidRPr="00A95C93" w:rsidRDefault="00BC6987" w:rsidP="008F4234">
            <w:pPr>
              <w:pStyle w:val="Zkladntext"/>
            </w:pPr>
          </w:p>
        </w:tc>
        <w:tc>
          <w:tcPr>
            <w:tcW w:w="436"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444"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pPr>
          </w:p>
        </w:tc>
        <w:tc>
          <w:tcPr>
            <w:tcW w:w="4792" w:type="dxa"/>
            <w:shd w:val="clear" w:color="auto" w:fill="auto"/>
          </w:tcPr>
          <w:p w:rsidR="00BC6987" w:rsidRPr="00A95C93" w:rsidRDefault="00BC6987" w:rsidP="008F4234">
            <w:pPr>
              <w:pStyle w:val="Zkladntext"/>
              <w:rPr>
                <w:sz w:val="22"/>
                <w:szCs w:val="22"/>
              </w:rPr>
            </w:pPr>
            <w:r w:rsidRPr="00A95C93">
              <w:rPr>
                <w:sz w:val="22"/>
                <w:szCs w:val="22"/>
              </w:rPr>
              <w:t>vie vybrať obsah vzdelávania, metódy, formy a ostatné  prostriedky v nadväznosti na ciele</w:t>
            </w:r>
          </w:p>
        </w:tc>
        <w:tc>
          <w:tcPr>
            <w:tcW w:w="238"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tcBorders>
              <w:right w:val="double" w:sz="4" w:space="0" w:color="auto"/>
            </w:tcBorders>
            <w:shd w:val="clear" w:color="auto" w:fill="auto"/>
          </w:tcPr>
          <w:p w:rsidR="00BC6987" w:rsidRPr="00A95C93" w:rsidRDefault="00BC6987" w:rsidP="008F4234">
            <w:pPr>
              <w:pStyle w:val="Zkladntext"/>
            </w:pPr>
          </w:p>
        </w:tc>
        <w:tc>
          <w:tcPr>
            <w:tcW w:w="436" w:type="dxa"/>
            <w:gridSpan w:val="2"/>
            <w:tcBorders>
              <w:left w:val="double" w:sz="4" w:space="0" w:color="auto"/>
            </w:tcBorders>
            <w:shd w:val="clear" w:color="auto" w:fill="auto"/>
          </w:tcPr>
          <w:p w:rsidR="00BC6987" w:rsidRPr="00A95C93" w:rsidRDefault="00BC6987" w:rsidP="008F4234">
            <w:pPr>
              <w:pStyle w:val="Zkladntext"/>
            </w:pPr>
          </w:p>
        </w:tc>
        <w:tc>
          <w:tcPr>
            <w:tcW w:w="436"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444"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rPr>
                <w:lang w:val="cs-CZ"/>
              </w:rPr>
            </w:pPr>
          </w:p>
        </w:tc>
        <w:tc>
          <w:tcPr>
            <w:tcW w:w="4792" w:type="dxa"/>
            <w:shd w:val="clear" w:color="auto" w:fill="auto"/>
          </w:tcPr>
          <w:p w:rsidR="00BC6987" w:rsidRPr="00A95C93" w:rsidRDefault="00BC6987" w:rsidP="008F4234">
            <w:pPr>
              <w:pStyle w:val="Zkladntext"/>
              <w:rPr>
                <w:sz w:val="22"/>
                <w:szCs w:val="22"/>
              </w:rPr>
            </w:pPr>
            <w:r w:rsidRPr="00A95C93">
              <w:rPr>
                <w:sz w:val="22"/>
                <w:szCs w:val="22"/>
              </w:rPr>
              <w:t>dodržiava didaktické zásady</w:t>
            </w:r>
          </w:p>
        </w:tc>
        <w:tc>
          <w:tcPr>
            <w:tcW w:w="238"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tcBorders>
              <w:right w:val="double" w:sz="4" w:space="0" w:color="auto"/>
            </w:tcBorders>
            <w:shd w:val="clear" w:color="auto" w:fill="auto"/>
          </w:tcPr>
          <w:p w:rsidR="00BC6987" w:rsidRPr="00A95C93" w:rsidRDefault="00BC6987" w:rsidP="008F4234">
            <w:pPr>
              <w:pStyle w:val="Zkladntext"/>
            </w:pPr>
          </w:p>
        </w:tc>
        <w:tc>
          <w:tcPr>
            <w:tcW w:w="436" w:type="dxa"/>
            <w:gridSpan w:val="2"/>
            <w:tcBorders>
              <w:left w:val="double" w:sz="4" w:space="0" w:color="auto"/>
            </w:tcBorders>
            <w:shd w:val="clear" w:color="auto" w:fill="auto"/>
          </w:tcPr>
          <w:p w:rsidR="00BC6987" w:rsidRPr="00A95C93" w:rsidRDefault="00BC6987" w:rsidP="008F4234">
            <w:pPr>
              <w:pStyle w:val="Zkladntext"/>
            </w:pPr>
          </w:p>
        </w:tc>
        <w:tc>
          <w:tcPr>
            <w:tcW w:w="436"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444"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pPr>
          </w:p>
        </w:tc>
        <w:tc>
          <w:tcPr>
            <w:tcW w:w="4792" w:type="dxa"/>
            <w:shd w:val="clear" w:color="auto" w:fill="auto"/>
          </w:tcPr>
          <w:p w:rsidR="00BC6987" w:rsidRPr="00A95C93" w:rsidRDefault="00BC6987" w:rsidP="008F4234">
            <w:pPr>
              <w:pStyle w:val="Zkladntext"/>
              <w:rPr>
                <w:sz w:val="22"/>
                <w:szCs w:val="22"/>
              </w:rPr>
            </w:pPr>
            <w:r w:rsidRPr="00A95C93">
              <w:rPr>
                <w:sz w:val="22"/>
                <w:szCs w:val="22"/>
              </w:rPr>
              <w:t>vytvára dobrú klímu v triede, má prirodzenú autoritu</w:t>
            </w:r>
          </w:p>
        </w:tc>
        <w:tc>
          <w:tcPr>
            <w:tcW w:w="238"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tcBorders>
              <w:right w:val="double" w:sz="4" w:space="0" w:color="auto"/>
            </w:tcBorders>
            <w:shd w:val="clear" w:color="auto" w:fill="auto"/>
          </w:tcPr>
          <w:p w:rsidR="00BC6987" w:rsidRPr="00A95C93" w:rsidRDefault="00BC6987" w:rsidP="008F4234">
            <w:pPr>
              <w:pStyle w:val="Zkladntext"/>
            </w:pPr>
          </w:p>
        </w:tc>
        <w:tc>
          <w:tcPr>
            <w:tcW w:w="436" w:type="dxa"/>
            <w:gridSpan w:val="2"/>
            <w:tcBorders>
              <w:left w:val="double" w:sz="4" w:space="0" w:color="auto"/>
            </w:tcBorders>
            <w:shd w:val="clear" w:color="auto" w:fill="auto"/>
          </w:tcPr>
          <w:p w:rsidR="00BC6987" w:rsidRPr="00A95C93" w:rsidRDefault="00BC6987" w:rsidP="008F4234">
            <w:pPr>
              <w:pStyle w:val="Zkladntext"/>
            </w:pPr>
          </w:p>
        </w:tc>
        <w:tc>
          <w:tcPr>
            <w:tcW w:w="436"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444"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pPr>
          </w:p>
        </w:tc>
        <w:tc>
          <w:tcPr>
            <w:tcW w:w="4792" w:type="dxa"/>
            <w:shd w:val="clear" w:color="auto" w:fill="auto"/>
          </w:tcPr>
          <w:p w:rsidR="00BC6987" w:rsidRPr="00A95C93" w:rsidRDefault="00BC6987" w:rsidP="008F4234">
            <w:pPr>
              <w:pStyle w:val="Zkladntext"/>
              <w:rPr>
                <w:sz w:val="22"/>
                <w:szCs w:val="22"/>
              </w:rPr>
            </w:pPr>
            <w:r w:rsidRPr="00A95C93">
              <w:rPr>
                <w:sz w:val="22"/>
                <w:szCs w:val="22"/>
              </w:rPr>
              <w:t>využíva zážitkové učenie, kooperatívne učenie a iné</w:t>
            </w:r>
          </w:p>
          <w:p w:rsidR="00BC6987" w:rsidRPr="00A95C93" w:rsidRDefault="00BC6987" w:rsidP="008F4234">
            <w:pPr>
              <w:pStyle w:val="Zkladntext"/>
              <w:rPr>
                <w:sz w:val="22"/>
                <w:szCs w:val="22"/>
              </w:rPr>
            </w:pPr>
            <w:r w:rsidRPr="00A95C93">
              <w:rPr>
                <w:sz w:val="22"/>
                <w:szCs w:val="22"/>
              </w:rPr>
              <w:t>formy sociálneho učenia</w:t>
            </w:r>
          </w:p>
        </w:tc>
        <w:tc>
          <w:tcPr>
            <w:tcW w:w="238"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tcBorders>
              <w:right w:val="double" w:sz="4" w:space="0" w:color="auto"/>
            </w:tcBorders>
            <w:shd w:val="clear" w:color="auto" w:fill="auto"/>
          </w:tcPr>
          <w:p w:rsidR="00BC6987" w:rsidRPr="00A95C93" w:rsidRDefault="00BC6987" w:rsidP="008F4234">
            <w:pPr>
              <w:pStyle w:val="Zkladntext"/>
            </w:pPr>
          </w:p>
        </w:tc>
        <w:tc>
          <w:tcPr>
            <w:tcW w:w="436" w:type="dxa"/>
            <w:gridSpan w:val="2"/>
            <w:tcBorders>
              <w:left w:val="double" w:sz="4" w:space="0" w:color="auto"/>
            </w:tcBorders>
            <w:shd w:val="clear" w:color="auto" w:fill="auto"/>
          </w:tcPr>
          <w:p w:rsidR="00BC6987" w:rsidRPr="00A95C93" w:rsidRDefault="00BC6987" w:rsidP="008F4234">
            <w:pPr>
              <w:pStyle w:val="Zkladntext"/>
            </w:pPr>
          </w:p>
        </w:tc>
        <w:tc>
          <w:tcPr>
            <w:tcW w:w="436"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444"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pPr>
          </w:p>
        </w:tc>
        <w:tc>
          <w:tcPr>
            <w:tcW w:w="4792" w:type="dxa"/>
            <w:shd w:val="clear" w:color="auto" w:fill="auto"/>
          </w:tcPr>
          <w:p w:rsidR="00BC6987" w:rsidRPr="00A95C93" w:rsidRDefault="00BC6987" w:rsidP="008F4234">
            <w:pPr>
              <w:pStyle w:val="Zkladntext"/>
              <w:rPr>
                <w:sz w:val="22"/>
                <w:szCs w:val="22"/>
              </w:rPr>
            </w:pPr>
            <w:r w:rsidRPr="00A95C93">
              <w:rPr>
                <w:sz w:val="22"/>
                <w:szCs w:val="22"/>
              </w:rPr>
              <w:t>uplatňuje inovač. metódy vo vyučovaní, modernizuje</w:t>
            </w:r>
          </w:p>
          <w:p w:rsidR="00BC6987" w:rsidRPr="00A95C93" w:rsidRDefault="00BC6987" w:rsidP="008F4234">
            <w:pPr>
              <w:pStyle w:val="Zkladntext"/>
              <w:rPr>
                <w:sz w:val="22"/>
                <w:szCs w:val="22"/>
              </w:rPr>
            </w:pPr>
            <w:r w:rsidRPr="00A95C93">
              <w:rPr>
                <w:sz w:val="22"/>
                <w:szCs w:val="22"/>
              </w:rPr>
              <w:t>výchovno-vyučovací proces</w:t>
            </w:r>
          </w:p>
        </w:tc>
        <w:tc>
          <w:tcPr>
            <w:tcW w:w="238"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tcBorders>
              <w:right w:val="double" w:sz="4" w:space="0" w:color="auto"/>
            </w:tcBorders>
            <w:shd w:val="clear" w:color="auto" w:fill="auto"/>
          </w:tcPr>
          <w:p w:rsidR="00BC6987" w:rsidRPr="00A95C93" w:rsidRDefault="00BC6987" w:rsidP="008F4234">
            <w:pPr>
              <w:pStyle w:val="Zkladntext"/>
            </w:pPr>
          </w:p>
        </w:tc>
        <w:tc>
          <w:tcPr>
            <w:tcW w:w="436" w:type="dxa"/>
            <w:gridSpan w:val="2"/>
            <w:tcBorders>
              <w:left w:val="double" w:sz="4" w:space="0" w:color="auto"/>
            </w:tcBorders>
            <w:shd w:val="clear" w:color="auto" w:fill="auto"/>
          </w:tcPr>
          <w:p w:rsidR="00BC6987" w:rsidRPr="00A95C93" w:rsidRDefault="00BC6987" w:rsidP="008F4234">
            <w:pPr>
              <w:pStyle w:val="Zkladntext"/>
            </w:pPr>
          </w:p>
        </w:tc>
        <w:tc>
          <w:tcPr>
            <w:tcW w:w="436"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444"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pPr>
          </w:p>
        </w:tc>
        <w:tc>
          <w:tcPr>
            <w:tcW w:w="4792" w:type="dxa"/>
            <w:shd w:val="clear" w:color="auto" w:fill="auto"/>
          </w:tcPr>
          <w:p w:rsidR="00BC6987" w:rsidRPr="00A95C93" w:rsidRDefault="00BC6987" w:rsidP="008F4234">
            <w:pPr>
              <w:pStyle w:val="Zkladntext"/>
              <w:rPr>
                <w:sz w:val="22"/>
                <w:szCs w:val="22"/>
              </w:rPr>
            </w:pPr>
            <w:r w:rsidRPr="00A95C93">
              <w:rPr>
                <w:sz w:val="22"/>
                <w:szCs w:val="22"/>
              </w:rPr>
              <w:t xml:space="preserve">dodržiava pravidlá hodnotenia žiakov, priebežne </w:t>
            </w:r>
          </w:p>
          <w:p w:rsidR="00BC6987" w:rsidRPr="00A95C93" w:rsidRDefault="00BC6987" w:rsidP="008F4234">
            <w:pPr>
              <w:pStyle w:val="Zkladntext"/>
              <w:rPr>
                <w:sz w:val="22"/>
                <w:szCs w:val="22"/>
              </w:rPr>
            </w:pPr>
            <w:r w:rsidRPr="00A95C93">
              <w:rPr>
                <w:sz w:val="22"/>
                <w:szCs w:val="22"/>
              </w:rPr>
              <w:t>hodnotí snahu, výkon a osobný pokrok</w:t>
            </w:r>
          </w:p>
        </w:tc>
        <w:tc>
          <w:tcPr>
            <w:tcW w:w="238"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tcBorders>
              <w:right w:val="double" w:sz="4" w:space="0" w:color="auto"/>
            </w:tcBorders>
            <w:shd w:val="clear" w:color="auto" w:fill="auto"/>
          </w:tcPr>
          <w:p w:rsidR="00BC6987" w:rsidRPr="00A95C93" w:rsidRDefault="00BC6987" w:rsidP="008F4234">
            <w:pPr>
              <w:pStyle w:val="Zkladntext"/>
            </w:pPr>
          </w:p>
        </w:tc>
        <w:tc>
          <w:tcPr>
            <w:tcW w:w="436" w:type="dxa"/>
            <w:gridSpan w:val="2"/>
            <w:tcBorders>
              <w:left w:val="double" w:sz="4" w:space="0" w:color="auto"/>
            </w:tcBorders>
            <w:shd w:val="clear" w:color="auto" w:fill="auto"/>
          </w:tcPr>
          <w:p w:rsidR="00BC6987" w:rsidRPr="00A95C93" w:rsidRDefault="00BC6987" w:rsidP="008F4234">
            <w:pPr>
              <w:pStyle w:val="Zkladntext"/>
            </w:pPr>
          </w:p>
        </w:tc>
        <w:tc>
          <w:tcPr>
            <w:tcW w:w="436"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444"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pPr>
          </w:p>
        </w:tc>
        <w:tc>
          <w:tcPr>
            <w:tcW w:w="4792" w:type="dxa"/>
            <w:shd w:val="clear" w:color="auto" w:fill="auto"/>
          </w:tcPr>
          <w:p w:rsidR="00BC6987" w:rsidRPr="00A95C93" w:rsidRDefault="00BC6987" w:rsidP="008F4234">
            <w:pPr>
              <w:pStyle w:val="Zkladntext"/>
              <w:rPr>
                <w:sz w:val="22"/>
                <w:szCs w:val="22"/>
              </w:rPr>
            </w:pPr>
            <w:r w:rsidRPr="00A95C93">
              <w:rPr>
                <w:sz w:val="22"/>
                <w:szCs w:val="22"/>
              </w:rPr>
              <w:t>vie stanoviť vhodné kritériá hodnotenia a sumatívne hodnotiť žiaka</w:t>
            </w:r>
          </w:p>
        </w:tc>
        <w:tc>
          <w:tcPr>
            <w:tcW w:w="238"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tcBorders>
              <w:right w:val="double" w:sz="4" w:space="0" w:color="auto"/>
            </w:tcBorders>
            <w:shd w:val="clear" w:color="auto" w:fill="auto"/>
          </w:tcPr>
          <w:p w:rsidR="00BC6987" w:rsidRPr="00A95C93" w:rsidRDefault="00BC6987" w:rsidP="008F4234">
            <w:pPr>
              <w:pStyle w:val="Zkladntext"/>
            </w:pPr>
          </w:p>
        </w:tc>
        <w:tc>
          <w:tcPr>
            <w:tcW w:w="436" w:type="dxa"/>
            <w:gridSpan w:val="2"/>
            <w:tcBorders>
              <w:left w:val="double" w:sz="4" w:space="0" w:color="auto"/>
            </w:tcBorders>
            <w:shd w:val="clear" w:color="auto" w:fill="auto"/>
          </w:tcPr>
          <w:p w:rsidR="00BC6987" w:rsidRPr="00A95C93" w:rsidRDefault="00BC6987" w:rsidP="008F4234">
            <w:pPr>
              <w:pStyle w:val="Zkladntext"/>
            </w:pPr>
          </w:p>
        </w:tc>
        <w:tc>
          <w:tcPr>
            <w:tcW w:w="436"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444"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pPr>
          </w:p>
        </w:tc>
        <w:tc>
          <w:tcPr>
            <w:tcW w:w="4792" w:type="dxa"/>
            <w:shd w:val="clear" w:color="auto" w:fill="auto"/>
          </w:tcPr>
          <w:p w:rsidR="00BC6987" w:rsidRPr="00A95C93" w:rsidRDefault="00BC6987" w:rsidP="008F4234">
            <w:pPr>
              <w:pStyle w:val="Zkladntext"/>
              <w:rPr>
                <w:sz w:val="22"/>
                <w:szCs w:val="22"/>
              </w:rPr>
            </w:pPr>
            <w:r w:rsidRPr="00A95C93">
              <w:rPr>
                <w:sz w:val="22"/>
                <w:szCs w:val="22"/>
              </w:rPr>
              <w:t>vytvára podmienky pre dosahovanie primeraných</w:t>
            </w:r>
          </w:p>
          <w:p w:rsidR="00BC6987" w:rsidRPr="00A95C93" w:rsidRDefault="00BC6987" w:rsidP="008F4234">
            <w:pPr>
              <w:pStyle w:val="Zkladntext"/>
              <w:rPr>
                <w:sz w:val="22"/>
                <w:szCs w:val="22"/>
              </w:rPr>
            </w:pPr>
            <w:r w:rsidRPr="00A95C93">
              <w:rPr>
                <w:sz w:val="22"/>
                <w:szCs w:val="22"/>
              </w:rPr>
              <w:t>výchovno-vyučovacích výsledkov</w:t>
            </w:r>
          </w:p>
        </w:tc>
        <w:tc>
          <w:tcPr>
            <w:tcW w:w="238"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tcBorders>
              <w:right w:val="double" w:sz="4" w:space="0" w:color="auto"/>
            </w:tcBorders>
            <w:shd w:val="clear" w:color="auto" w:fill="auto"/>
          </w:tcPr>
          <w:p w:rsidR="00BC6987" w:rsidRPr="00A95C93" w:rsidRDefault="00BC6987" w:rsidP="008F4234">
            <w:pPr>
              <w:pStyle w:val="Zkladntext"/>
            </w:pPr>
          </w:p>
        </w:tc>
        <w:tc>
          <w:tcPr>
            <w:tcW w:w="436" w:type="dxa"/>
            <w:gridSpan w:val="2"/>
            <w:tcBorders>
              <w:left w:val="double" w:sz="4" w:space="0" w:color="auto"/>
            </w:tcBorders>
            <w:shd w:val="clear" w:color="auto" w:fill="auto"/>
          </w:tcPr>
          <w:p w:rsidR="00BC6987" w:rsidRPr="00A95C93" w:rsidRDefault="00BC6987" w:rsidP="008F4234">
            <w:pPr>
              <w:pStyle w:val="Zkladntext"/>
            </w:pPr>
          </w:p>
        </w:tc>
        <w:tc>
          <w:tcPr>
            <w:tcW w:w="436"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444"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pPr>
          </w:p>
        </w:tc>
        <w:tc>
          <w:tcPr>
            <w:tcW w:w="4792" w:type="dxa"/>
            <w:shd w:val="clear" w:color="auto" w:fill="auto"/>
          </w:tcPr>
          <w:p w:rsidR="00BC6987" w:rsidRPr="00A95C93" w:rsidRDefault="00BC6987" w:rsidP="008F4234">
            <w:pPr>
              <w:pStyle w:val="Zkladntext"/>
              <w:rPr>
                <w:sz w:val="22"/>
                <w:szCs w:val="22"/>
              </w:rPr>
            </w:pPr>
            <w:r w:rsidRPr="00A95C93">
              <w:rPr>
                <w:sz w:val="22"/>
                <w:szCs w:val="22"/>
              </w:rPr>
              <w:t>motivuje žiakov k účasti na súťažiach a </w:t>
            </w:r>
          </w:p>
          <w:p w:rsidR="00BC6987" w:rsidRPr="00A95C93" w:rsidRDefault="00BC6987" w:rsidP="008F4234">
            <w:pPr>
              <w:pStyle w:val="Zkladntext"/>
              <w:rPr>
                <w:sz w:val="22"/>
                <w:szCs w:val="22"/>
              </w:rPr>
            </w:pPr>
            <w:r w:rsidRPr="00A95C93">
              <w:rPr>
                <w:sz w:val="22"/>
                <w:szCs w:val="22"/>
              </w:rPr>
              <w:t>predmetových olympiádach</w:t>
            </w:r>
          </w:p>
        </w:tc>
        <w:tc>
          <w:tcPr>
            <w:tcW w:w="238"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tcBorders>
              <w:right w:val="double" w:sz="4" w:space="0" w:color="auto"/>
            </w:tcBorders>
            <w:shd w:val="clear" w:color="auto" w:fill="auto"/>
          </w:tcPr>
          <w:p w:rsidR="00BC6987" w:rsidRPr="00A95C93" w:rsidRDefault="00BC6987" w:rsidP="008F4234">
            <w:pPr>
              <w:pStyle w:val="Zkladntext"/>
            </w:pPr>
          </w:p>
        </w:tc>
        <w:tc>
          <w:tcPr>
            <w:tcW w:w="436" w:type="dxa"/>
            <w:gridSpan w:val="2"/>
            <w:tcBorders>
              <w:left w:val="double" w:sz="4" w:space="0" w:color="auto"/>
            </w:tcBorders>
            <w:shd w:val="clear" w:color="auto" w:fill="auto"/>
          </w:tcPr>
          <w:p w:rsidR="00BC6987" w:rsidRPr="00A95C93" w:rsidRDefault="00BC6987" w:rsidP="008F4234">
            <w:pPr>
              <w:pStyle w:val="Zkladntext"/>
            </w:pPr>
          </w:p>
        </w:tc>
        <w:tc>
          <w:tcPr>
            <w:tcW w:w="436"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444"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5778" w:type="dxa"/>
            <w:gridSpan w:val="2"/>
            <w:shd w:val="clear" w:color="auto" w:fill="auto"/>
          </w:tcPr>
          <w:p w:rsidR="00BC6987" w:rsidRPr="00A95C93" w:rsidRDefault="00BC6987" w:rsidP="008F4234">
            <w:pPr>
              <w:pStyle w:val="Zkladntext"/>
              <w:jc w:val="center"/>
              <w:rPr>
                <w:b/>
                <w:sz w:val="22"/>
                <w:szCs w:val="22"/>
              </w:rPr>
            </w:pPr>
            <w:r w:rsidRPr="00A95C93">
              <w:rPr>
                <w:b/>
                <w:sz w:val="22"/>
                <w:szCs w:val="22"/>
              </w:rPr>
              <w:t xml:space="preserve">súhrnné hodnotenie kritéria </w:t>
            </w:r>
          </w:p>
        </w:tc>
        <w:tc>
          <w:tcPr>
            <w:tcW w:w="1542" w:type="dxa"/>
            <w:gridSpan w:val="5"/>
            <w:tcBorders>
              <w:right w:val="double" w:sz="4" w:space="0" w:color="auto"/>
            </w:tcBorders>
            <w:shd w:val="clear" w:color="auto" w:fill="auto"/>
          </w:tcPr>
          <w:p w:rsidR="00BC6987" w:rsidRPr="00A95C93" w:rsidRDefault="00BC6987" w:rsidP="008F4234">
            <w:pPr>
              <w:pStyle w:val="Zkladntext"/>
            </w:pPr>
          </w:p>
        </w:tc>
        <w:tc>
          <w:tcPr>
            <w:tcW w:w="1968" w:type="dxa"/>
            <w:gridSpan w:val="8"/>
            <w:tcBorders>
              <w:left w:val="double" w:sz="4" w:space="0" w:color="auto"/>
            </w:tcBorders>
            <w:shd w:val="clear" w:color="auto" w:fill="auto"/>
          </w:tcPr>
          <w:p w:rsidR="00BC6987" w:rsidRPr="00A95C93" w:rsidRDefault="00BC6987" w:rsidP="008F4234">
            <w:pPr>
              <w:pStyle w:val="Zkladntext"/>
            </w:pPr>
          </w:p>
        </w:tc>
      </w:tr>
      <w:tr w:rsidR="00BC6987" w:rsidRPr="00A95C93" w:rsidTr="008F4234">
        <w:tc>
          <w:tcPr>
            <w:tcW w:w="986" w:type="dxa"/>
            <w:vMerge w:val="restart"/>
            <w:shd w:val="clear" w:color="auto" w:fill="auto"/>
            <w:textDirection w:val="btLr"/>
          </w:tcPr>
          <w:p w:rsidR="00BC6987" w:rsidRPr="00A95C93" w:rsidRDefault="00BC6987" w:rsidP="008F4234">
            <w:pPr>
              <w:pStyle w:val="Zkladntext"/>
              <w:ind w:left="113" w:right="113"/>
              <w:jc w:val="center"/>
              <w:rPr>
                <w:lang w:val="cs-CZ"/>
              </w:rPr>
            </w:pPr>
            <w:r w:rsidRPr="00A95C93">
              <w:rPr>
                <w:b/>
                <w:sz w:val="22"/>
                <w:szCs w:val="22"/>
              </w:rPr>
              <w:t>žiak</w:t>
            </w:r>
          </w:p>
        </w:tc>
        <w:tc>
          <w:tcPr>
            <w:tcW w:w="4792" w:type="dxa"/>
            <w:shd w:val="clear" w:color="auto" w:fill="auto"/>
          </w:tcPr>
          <w:p w:rsidR="00BC6987" w:rsidRPr="00A95C93" w:rsidRDefault="00BC6987" w:rsidP="008F4234">
            <w:pPr>
              <w:pStyle w:val="Zkladntext"/>
              <w:rPr>
                <w:sz w:val="22"/>
                <w:szCs w:val="22"/>
              </w:rPr>
            </w:pPr>
            <w:r w:rsidRPr="00A95C93">
              <w:rPr>
                <w:sz w:val="22"/>
                <w:szCs w:val="22"/>
              </w:rPr>
              <w:t>vie rozpoznať individuálne charakteristiky žiakov</w:t>
            </w:r>
          </w:p>
        </w:tc>
        <w:tc>
          <w:tcPr>
            <w:tcW w:w="238"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tcBorders>
              <w:right w:val="double" w:sz="4" w:space="0" w:color="auto"/>
            </w:tcBorders>
            <w:shd w:val="clear" w:color="auto" w:fill="auto"/>
          </w:tcPr>
          <w:p w:rsidR="00BC6987" w:rsidRPr="00A95C93" w:rsidRDefault="00BC6987" w:rsidP="008F4234">
            <w:pPr>
              <w:pStyle w:val="Zkladntext"/>
            </w:pPr>
          </w:p>
        </w:tc>
        <w:tc>
          <w:tcPr>
            <w:tcW w:w="436" w:type="dxa"/>
            <w:gridSpan w:val="2"/>
            <w:tcBorders>
              <w:left w:val="double" w:sz="4" w:space="0" w:color="auto"/>
            </w:tcBorders>
            <w:shd w:val="clear" w:color="auto" w:fill="auto"/>
          </w:tcPr>
          <w:p w:rsidR="00BC6987" w:rsidRPr="00A95C93" w:rsidRDefault="00BC6987" w:rsidP="008F4234">
            <w:pPr>
              <w:pStyle w:val="Zkladntext"/>
            </w:pPr>
          </w:p>
        </w:tc>
        <w:tc>
          <w:tcPr>
            <w:tcW w:w="436"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444"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pPr>
          </w:p>
        </w:tc>
        <w:tc>
          <w:tcPr>
            <w:tcW w:w="4792" w:type="dxa"/>
            <w:shd w:val="clear" w:color="auto" w:fill="auto"/>
          </w:tcPr>
          <w:p w:rsidR="00BC6987" w:rsidRPr="00A95C93" w:rsidRDefault="00BC6987" w:rsidP="008F4234">
            <w:pPr>
              <w:pStyle w:val="Zkladntext"/>
              <w:rPr>
                <w:sz w:val="22"/>
                <w:szCs w:val="22"/>
              </w:rPr>
            </w:pPr>
            <w:r w:rsidRPr="00A95C93">
              <w:rPr>
                <w:sz w:val="22"/>
                <w:szCs w:val="22"/>
              </w:rPr>
              <w:t>rešpektuje danosti a potenciál žiaka, rozvíja silné</w:t>
            </w:r>
          </w:p>
          <w:p w:rsidR="00BC6987" w:rsidRPr="00A95C93" w:rsidRDefault="00BC6987" w:rsidP="008F4234">
            <w:pPr>
              <w:pStyle w:val="Zkladntext"/>
              <w:rPr>
                <w:sz w:val="22"/>
                <w:szCs w:val="22"/>
              </w:rPr>
            </w:pPr>
            <w:r w:rsidRPr="00A95C93">
              <w:rPr>
                <w:sz w:val="22"/>
                <w:szCs w:val="22"/>
              </w:rPr>
              <w:t>stránky žiakovej osobnosti</w:t>
            </w:r>
          </w:p>
        </w:tc>
        <w:tc>
          <w:tcPr>
            <w:tcW w:w="238"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tcBorders>
              <w:right w:val="double" w:sz="4" w:space="0" w:color="auto"/>
            </w:tcBorders>
            <w:shd w:val="clear" w:color="auto" w:fill="auto"/>
          </w:tcPr>
          <w:p w:rsidR="00BC6987" w:rsidRPr="00A95C93" w:rsidRDefault="00BC6987" w:rsidP="008F4234">
            <w:pPr>
              <w:pStyle w:val="Zkladntext"/>
            </w:pPr>
          </w:p>
        </w:tc>
        <w:tc>
          <w:tcPr>
            <w:tcW w:w="436" w:type="dxa"/>
            <w:gridSpan w:val="2"/>
            <w:tcBorders>
              <w:left w:val="double" w:sz="4" w:space="0" w:color="auto"/>
            </w:tcBorders>
            <w:shd w:val="clear" w:color="auto" w:fill="auto"/>
          </w:tcPr>
          <w:p w:rsidR="00BC6987" w:rsidRPr="00A95C93" w:rsidRDefault="00BC6987" w:rsidP="008F4234">
            <w:pPr>
              <w:pStyle w:val="Zkladntext"/>
            </w:pPr>
          </w:p>
        </w:tc>
        <w:tc>
          <w:tcPr>
            <w:tcW w:w="436"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444"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pPr>
          </w:p>
        </w:tc>
        <w:tc>
          <w:tcPr>
            <w:tcW w:w="4792" w:type="dxa"/>
            <w:shd w:val="clear" w:color="auto" w:fill="auto"/>
          </w:tcPr>
          <w:p w:rsidR="00BC6987" w:rsidRPr="00A95C93" w:rsidRDefault="00BC6987" w:rsidP="008F4234">
            <w:pPr>
              <w:pStyle w:val="Zkladntext"/>
              <w:rPr>
                <w:sz w:val="22"/>
                <w:szCs w:val="22"/>
              </w:rPr>
            </w:pPr>
            <w:r w:rsidRPr="00A95C93">
              <w:rPr>
                <w:sz w:val="22"/>
                <w:szCs w:val="22"/>
              </w:rPr>
              <w:t>vie motivovať žiakov k</w:t>
            </w:r>
            <w:r w:rsidR="00A93898">
              <w:rPr>
                <w:sz w:val="22"/>
                <w:szCs w:val="22"/>
              </w:rPr>
              <w:t> </w:t>
            </w:r>
            <w:r w:rsidRPr="00A95C93">
              <w:rPr>
                <w:sz w:val="22"/>
                <w:szCs w:val="22"/>
              </w:rPr>
              <w:t>učeniu</w:t>
            </w:r>
          </w:p>
        </w:tc>
        <w:tc>
          <w:tcPr>
            <w:tcW w:w="238"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tcBorders>
              <w:right w:val="double" w:sz="4" w:space="0" w:color="auto"/>
            </w:tcBorders>
            <w:shd w:val="clear" w:color="auto" w:fill="auto"/>
          </w:tcPr>
          <w:p w:rsidR="00BC6987" w:rsidRPr="00A95C93" w:rsidRDefault="00BC6987" w:rsidP="008F4234">
            <w:pPr>
              <w:pStyle w:val="Zkladntext"/>
            </w:pPr>
          </w:p>
        </w:tc>
        <w:tc>
          <w:tcPr>
            <w:tcW w:w="436" w:type="dxa"/>
            <w:gridSpan w:val="2"/>
            <w:tcBorders>
              <w:left w:val="double" w:sz="4" w:space="0" w:color="auto"/>
            </w:tcBorders>
            <w:shd w:val="clear" w:color="auto" w:fill="auto"/>
          </w:tcPr>
          <w:p w:rsidR="00BC6987" w:rsidRPr="00A95C93" w:rsidRDefault="00BC6987" w:rsidP="008F4234">
            <w:pPr>
              <w:pStyle w:val="Zkladntext"/>
            </w:pPr>
          </w:p>
        </w:tc>
        <w:tc>
          <w:tcPr>
            <w:tcW w:w="436"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444"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pPr>
          </w:p>
        </w:tc>
        <w:tc>
          <w:tcPr>
            <w:tcW w:w="4792" w:type="dxa"/>
            <w:shd w:val="clear" w:color="auto" w:fill="auto"/>
          </w:tcPr>
          <w:p w:rsidR="00BC6987" w:rsidRPr="00A95C93" w:rsidRDefault="00BC6987" w:rsidP="008F4234">
            <w:pPr>
              <w:pStyle w:val="Zkladntext"/>
              <w:rPr>
                <w:sz w:val="22"/>
                <w:szCs w:val="22"/>
              </w:rPr>
            </w:pPr>
            <w:r w:rsidRPr="00A95C93">
              <w:rPr>
                <w:sz w:val="22"/>
                <w:szCs w:val="22"/>
              </w:rPr>
              <w:t>rozvíja u žiakov kľúčové kompetencie</w:t>
            </w:r>
          </w:p>
        </w:tc>
        <w:tc>
          <w:tcPr>
            <w:tcW w:w="238"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tcBorders>
              <w:right w:val="double" w:sz="4" w:space="0" w:color="auto"/>
            </w:tcBorders>
            <w:shd w:val="clear" w:color="auto" w:fill="auto"/>
          </w:tcPr>
          <w:p w:rsidR="00BC6987" w:rsidRPr="00A95C93" w:rsidRDefault="00BC6987" w:rsidP="008F4234">
            <w:pPr>
              <w:pStyle w:val="Zkladntext"/>
            </w:pPr>
          </w:p>
        </w:tc>
        <w:tc>
          <w:tcPr>
            <w:tcW w:w="436" w:type="dxa"/>
            <w:gridSpan w:val="2"/>
            <w:tcBorders>
              <w:left w:val="double" w:sz="4" w:space="0" w:color="auto"/>
            </w:tcBorders>
            <w:shd w:val="clear" w:color="auto" w:fill="auto"/>
          </w:tcPr>
          <w:p w:rsidR="00BC6987" w:rsidRPr="00A95C93" w:rsidRDefault="00BC6987" w:rsidP="008F4234">
            <w:pPr>
              <w:pStyle w:val="Zkladntext"/>
            </w:pPr>
          </w:p>
        </w:tc>
        <w:tc>
          <w:tcPr>
            <w:tcW w:w="436"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444"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pPr>
          </w:p>
        </w:tc>
        <w:tc>
          <w:tcPr>
            <w:tcW w:w="4792" w:type="dxa"/>
            <w:shd w:val="clear" w:color="auto" w:fill="auto"/>
          </w:tcPr>
          <w:p w:rsidR="00BC6987" w:rsidRPr="00A95C93" w:rsidRDefault="00BC6987" w:rsidP="008F4234">
            <w:pPr>
              <w:pStyle w:val="Zkladntext"/>
              <w:rPr>
                <w:sz w:val="22"/>
                <w:szCs w:val="22"/>
              </w:rPr>
            </w:pPr>
            <w:r w:rsidRPr="00A95C93">
              <w:rPr>
                <w:sz w:val="22"/>
                <w:szCs w:val="22"/>
              </w:rPr>
              <w:t xml:space="preserve">rozvíja vyššie úrovne poznávania žiakov, logické </w:t>
            </w:r>
          </w:p>
          <w:p w:rsidR="00BC6987" w:rsidRPr="00A95C93" w:rsidRDefault="00BC6987" w:rsidP="008F4234">
            <w:pPr>
              <w:pStyle w:val="Zkladntext"/>
              <w:rPr>
                <w:sz w:val="22"/>
                <w:szCs w:val="22"/>
              </w:rPr>
            </w:pPr>
            <w:r w:rsidRPr="00A95C93">
              <w:rPr>
                <w:sz w:val="22"/>
                <w:szCs w:val="22"/>
              </w:rPr>
              <w:t>myslenie, kritické myslenie, analýzu, tvorivosť</w:t>
            </w:r>
          </w:p>
        </w:tc>
        <w:tc>
          <w:tcPr>
            <w:tcW w:w="238"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tcBorders>
              <w:right w:val="double" w:sz="4" w:space="0" w:color="auto"/>
            </w:tcBorders>
            <w:shd w:val="clear" w:color="auto" w:fill="auto"/>
          </w:tcPr>
          <w:p w:rsidR="00BC6987" w:rsidRPr="00A95C93" w:rsidRDefault="00BC6987" w:rsidP="008F4234">
            <w:pPr>
              <w:pStyle w:val="Zkladntext"/>
            </w:pPr>
          </w:p>
        </w:tc>
        <w:tc>
          <w:tcPr>
            <w:tcW w:w="436" w:type="dxa"/>
            <w:gridSpan w:val="2"/>
            <w:tcBorders>
              <w:left w:val="double" w:sz="4" w:space="0" w:color="auto"/>
            </w:tcBorders>
            <w:shd w:val="clear" w:color="auto" w:fill="auto"/>
          </w:tcPr>
          <w:p w:rsidR="00BC6987" w:rsidRPr="00A95C93" w:rsidRDefault="00BC6987" w:rsidP="008F4234">
            <w:pPr>
              <w:pStyle w:val="Zkladntext"/>
            </w:pPr>
          </w:p>
        </w:tc>
        <w:tc>
          <w:tcPr>
            <w:tcW w:w="436"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444"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pPr>
          </w:p>
        </w:tc>
        <w:tc>
          <w:tcPr>
            <w:tcW w:w="4792" w:type="dxa"/>
            <w:shd w:val="clear" w:color="auto" w:fill="auto"/>
          </w:tcPr>
          <w:p w:rsidR="00BC6987" w:rsidRPr="00A95C93" w:rsidRDefault="00BC6987" w:rsidP="008F4234">
            <w:pPr>
              <w:pStyle w:val="Zkladntext"/>
              <w:rPr>
                <w:sz w:val="22"/>
                <w:szCs w:val="22"/>
              </w:rPr>
            </w:pPr>
            <w:r w:rsidRPr="00A95C93">
              <w:rPr>
                <w:sz w:val="22"/>
                <w:szCs w:val="22"/>
              </w:rPr>
              <w:t>rozvíja personálne zručnosti žiakov – samostatnosť,</w:t>
            </w:r>
          </w:p>
          <w:p w:rsidR="00BC6987" w:rsidRPr="00A95C93" w:rsidRDefault="00BC6987" w:rsidP="008F4234">
            <w:pPr>
              <w:pStyle w:val="Zkladntext"/>
              <w:rPr>
                <w:sz w:val="22"/>
                <w:szCs w:val="22"/>
              </w:rPr>
            </w:pPr>
            <w:r w:rsidRPr="00A95C93">
              <w:rPr>
                <w:sz w:val="22"/>
                <w:szCs w:val="22"/>
              </w:rPr>
              <w:t>zodpovednosť, sebahodnotenie, sebaúctu ...</w:t>
            </w:r>
          </w:p>
        </w:tc>
        <w:tc>
          <w:tcPr>
            <w:tcW w:w="238"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tcBorders>
              <w:right w:val="double" w:sz="4" w:space="0" w:color="auto"/>
            </w:tcBorders>
            <w:shd w:val="clear" w:color="auto" w:fill="auto"/>
          </w:tcPr>
          <w:p w:rsidR="00BC6987" w:rsidRPr="00A95C93" w:rsidRDefault="00BC6987" w:rsidP="008F4234">
            <w:pPr>
              <w:pStyle w:val="Zkladntext"/>
            </w:pPr>
          </w:p>
        </w:tc>
        <w:tc>
          <w:tcPr>
            <w:tcW w:w="436" w:type="dxa"/>
            <w:gridSpan w:val="2"/>
            <w:tcBorders>
              <w:left w:val="double" w:sz="4" w:space="0" w:color="auto"/>
            </w:tcBorders>
            <w:shd w:val="clear" w:color="auto" w:fill="auto"/>
          </w:tcPr>
          <w:p w:rsidR="00BC6987" w:rsidRPr="00A95C93" w:rsidRDefault="00BC6987" w:rsidP="008F4234">
            <w:pPr>
              <w:pStyle w:val="Zkladntext"/>
            </w:pPr>
          </w:p>
        </w:tc>
        <w:tc>
          <w:tcPr>
            <w:tcW w:w="436"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444"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pPr>
          </w:p>
        </w:tc>
        <w:tc>
          <w:tcPr>
            <w:tcW w:w="4792" w:type="dxa"/>
            <w:shd w:val="clear" w:color="auto" w:fill="auto"/>
          </w:tcPr>
          <w:p w:rsidR="00BC6987" w:rsidRPr="00A95C93" w:rsidRDefault="00BC6987" w:rsidP="008F4234">
            <w:pPr>
              <w:pStyle w:val="Zkladntext"/>
              <w:rPr>
                <w:sz w:val="22"/>
                <w:szCs w:val="22"/>
              </w:rPr>
            </w:pPr>
            <w:r w:rsidRPr="00A95C93">
              <w:rPr>
                <w:sz w:val="22"/>
                <w:szCs w:val="22"/>
              </w:rPr>
              <w:t>rozvíja sociálne zručnosti žiakov – spoluprácu,</w:t>
            </w:r>
          </w:p>
          <w:p w:rsidR="00BC6987" w:rsidRPr="00A95C93" w:rsidRDefault="00BC6987" w:rsidP="008F4234">
            <w:pPr>
              <w:pStyle w:val="Zkladntext"/>
              <w:rPr>
                <w:sz w:val="22"/>
                <w:szCs w:val="22"/>
              </w:rPr>
            </w:pPr>
            <w:r w:rsidRPr="00A95C93">
              <w:rPr>
                <w:sz w:val="22"/>
                <w:szCs w:val="22"/>
              </w:rPr>
              <w:t>empatiu, komunikáciu, spravodlivosť...</w:t>
            </w:r>
          </w:p>
        </w:tc>
        <w:tc>
          <w:tcPr>
            <w:tcW w:w="238"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tcBorders>
              <w:right w:val="double" w:sz="4" w:space="0" w:color="auto"/>
            </w:tcBorders>
            <w:shd w:val="clear" w:color="auto" w:fill="auto"/>
          </w:tcPr>
          <w:p w:rsidR="00BC6987" w:rsidRPr="00A95C93" w:rsidRDefault="00BC6987" w:rsidP="008F4234">
            <w:pPr>
              <w:pStyle w:val="Zkladntext"/>
            </w:pPr>
          </w:p>
        </w:tc>
        <w:tc>
          <w:tcPr>
            <w:tcW w:w="436" w:type="dxa"/>
            <w:gridSpan w:val="2"/>
            <w:tcBorders>
              <w:left w:val="double" w:sz="4" w:space="0" w:color="auto"/>
            </w:tcBorders>
            <w:shd w:val="clear" w:color="auto" w:fill="auto"/>
          </w:tcPr>
          <w:p w:rsidR="00BC6987" w:rsidRPr="00A95C93" w:rsidRDefault="00BC6987" w:rsidP="008F4234">
            <w:pPr>
              <w:pStyle w:val="Zkladntext"/>
            </w:pPr>
          </w:p>
        </w:tc>
        <w:tc>
          <w:tcPr>
            <w:tcW w:w="436"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444"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pPr>
          </w:p>
        </w:tc>
        <w:tc>
          <w:tcPr>
            <w:tcW w:w="4792" w:type="dxa"/>
            <w:shd w:val="clear" w:color="auto" w:fill="auto"/>
          </w:tcPr>
          <w:p w:rsidR="00BC6987" w:rsidRPr="00A95C93" w:rsidRDefault="00BC6987" w:rsidP="008F4234">
            <w:pPr>
              <w:pStyle w:val="Zkladntext"/>
              <w:rPr>
                <w:sz w:val="22"/>
                <w:szCs w:val="22"/>
              </w:rPr>
            </w:pPr>
            <w:r w:rsidRPr="00A95C93">
              <w:rPr>
                <w:sz w:val="22"/>
                <w:szCs w:val="22"/>
              </w:rPr>
              <w:t>pristupuje k žiakom individuálne, pomáha žiakom</w:t>
            </w:r>
          </w:p>
          <w:p w:rsidR="00BC6987" w:rsidRPr="00A95C93" w:rsidRDefault="00BC6987" w:rsidP="008F4234">
            <w:pPr>
              <w:pStyle w:val="Zkladntext"/>
              <w:rPr>
                <w:sz w:val="22"/>
                <w:szCs w:val="22"/>
              </w:rPr>
            </w:pPr>
            <w:r w:rsidRPr="00A95C93">
              <w:rPr>
                <w:sz w:val="22"/>
                <w:szCs w:val="22"/>
              </w:rPr>
              <w:t>so špeciálnymi výchovno-vzdelávacími potrebami</w:t>
            </w:r>
          </w:p>
        </w:tc>
        <w:tc>
          <w:tcPr>
            <w:tcW w:w="238"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tcBorders>
              <w:right w:val="double" w:sz="4" w:space="0" w:color="auto"/>
            </w:tcBorders>
            <w:shd w:val="clear" w:color="auto" w:fill="auto"/>
          </w:tcPr>
          <w:p w:rsidR="00BC6987" w:rsidRPr="00A95C93" w:rsidRDefault="00BC6987" w:rsidP="008F4234">
            <w:pPr>
              <w:pStyle w:val="Zkladntext"/>
            </w:pPr>
          </w:p>
        </w:tc>
        <w:tc>
          <w:tcPr>
            <w:tcW w:w="436" w:type="dxa"/>
            <w:gridSpan w:val="2"/>
            <w:tcBorders>
              <w:left w:val="double" w:sz="4" w:space="0" w:color="auto"/>
            </w:tcBorders>
            <w:shd w:val="clear" w:color="auto" w:fill="auto"/>
          </w:tcPr>
          <w:p w:rsidR="00BC6987" w:rsidRPr="00A95C93" w:rsidRDefault="00BC6987" w:rsidP="008F4234">
            <w:pPr>
              <w:pStyle w:val="Zkladntext"/>
            </w:pPr>
          </w:p>
        </w:tc>
        <w:tc>
          <w:tcPr>
            <w:tcW w:w="436"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444"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pPr>
          </w:p>
        </w:tc>
        <w:tc>
          <w:tcPr>
            <w:tcW w:w="4792" w:type="dxa"/>
            <w:shd w:val="clear" w:color="auto" w:fill="auto"/>
          </w:tcPr>
          <w:p w:rsidR="00BC6987" w:rsidRPr="00A95C93" w:rsidRDefault="00BC6987" w:rsidP="008F4234">
            <w:pPr>
              <w:pStyle w:val="Zkladntext"/>
              <w:rPr>
                <w:sz w:val="22"/>
                <w:szCs w:val="22"/>
              </w:rPr>
            </w:pPr>
            <w:r w:rsidRPr="00A95C93">
              <w:rPr>
                <w:sz w:val="22"/>
                <w:szCs w:val="22"/>
              </w:rPr>
              <w:t>rešpektuje  názory žiakov, podporuje ich samostatné vyjadrovanie, primerané sebavyjadrenie</w:t>
            </w:r>
          </w:p>
        </w:tc>
        <w:tc>
          <w:tcPr>
            <w:tcW w:w="238"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tcBorders>
              <w:right w:val="double" w:sz="4" w:space="0" w:color="auto"/>
            </w:tcBorders>
            <w:shd w:val="clear" w:color="auto" w:fill="auto"/>
          </w:tcPr>
          <w:p w:rsidR="00BC6987" w:rsidRPr="00A95C93" w:rsidRDefault="00BC6987" w:rsidP="008F4234">
            <w:pPr>
              <w:pStyle w:val="Zkladntext"/>
            </w:pPr>
          </w:p>
        </w:tc>
        <w:tc>
          <w:tcPr>
            <w:tcW w:w="436" w:type="dxa"/>
            <w:gridSpan w:val="2"/>
            <w:tcBorders>
              <w:left w:val="double" w:sz="4" w:space="0" w:color="auto"/>
            </w:tcBorders>
            <w:shd w:val="clear" w:color="auto" w:fill="auto"/>
          </w:tcPr>
          <w:p w:rsidR="00BC6987" w:rsidRPr="00A95C93" w:rsidRDefault="00BC6987" w:rsidP="008F4234">
            <w:pPr>
              <w:pStyle w:val="Zkladntext"/>
            </w:pPr>
          </w:p>
        </w:tc>
        <w:tc>
          <w:tcPr>
            <w:tcW w:w="436"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444"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pPr>
          </w:p>
        </w:tc>
        <w:tc>
          <w:tcPr>
            <w:tcW w:w="4792" w:type="dxa"/>
            <w:shd w:val="clear" w:color="auto" w:fill="auto"/>
          </w:tcPr>
          <w:p w:rsidR="00BC6987" w:rsidRPr="00A95C93" w:rsidRDefault="00BC6987" w:rsidP="008F4234">
            <w:pPr>
              <w:pStyle w:val="Zkladntext"/>
              <w:rPr>
                <w:sz w:val="22"/>
                <w:szCs w:val="22"/>
              </w:rPr>
            </w:pPr>
            <w:r w:rsidRPr="00A95C93">
              <w:rPr>
                <w:sz w:val="22"/>
                <w:szCs w:val="22"/>
              </w:rPr>
              <w:t>je žiakmi akceptovaný, má prirodzenú autoritu</w:t>
            </w:r>
          </w:p>
        </w:tc>
        <w:tc>
          <w:tcPr>
            <w:tcW w:w="238"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tcBorders>
              <w:right w:val="double" w:sz="4" w:space="0" w:color="auto"/>
            </w:tcBorders>
            <w:shd w:val="clear" w:color="auto" w:fill="auto"/>
          </w:tcPr>
          <w:p w:rsidR="00BC6987" w:rsidRPr="00A95C93" w:rsidRDefault="00BC6987" w:rsidP="008F4234">
            <w:pPr>
              <w:pStyle w:val="Zkladntext"/>
            </w:pPr>
          </w:p>
        </w:tc>
        <w:tc>
          <w:tcPr>
            <w:tcW w:w="436" w:type="dxa"/>
            <w:gridSpan w:val="2"/>
            <w:tcBorders>
              <w:left w:val="double" w:sz="4" w:space="0" w:color="auto"/>
            </w:tcBorders>
            <w:shd w:val="clear" w:color="auto" w:fill="auto"/>
          </w:tcPr>
          <w:p w:rsidR="00BC6987" w:rsidRPr="00A95C93" w:rsidRDefault="00BC6987" w:rsidP="008F4234">
            <w:pPr>
              <w:pStyle w:val="Zkladntext"/>
            </w:pPr>
          </w:p>
        </w:tc>
        <w:tc>
          <w:tcPr>
            <w:tcW w:w="436"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444"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5778" w:type="dxa"/>
            <w:gridSpan w:val="2"/>
            <w:shd w:val="clear" w:color="auto" w:fill="auto"/>
          </w:tcPr>
          <w:p w:rsidR="00BC6987" w:rsidRPr="00A95C93" w:rsidRDefault="00BC6987" w:rsidP="008F4234">
            <w:pPr>
              <w:pStyle w:val="Zkladntext"/>
              <w:jc w:val="center"/>
              <w:rPr>
                <w:b/>
                <w:sz w:val="22"/>
                <w:szCs w:val="22"/>
              </w:rPr>
            </w:pPr>
            <w:r w:rsidRPr="00A95C93">
              <w:rPr>
                <w:b/>
                <w:sz w:val="22"/>
                <w:szCs w:val="22"/>
              </w:rPr>
              <w:t xml:space="preserve">súhrnné hodnotenie kritéria </w:t>
            </w:r>
          </w:p>
        </w:tc>
        <w:tc>
          <w:tcPr>
            <w:tcW w:w="1542" w:type="dxa"/>
            <w:gridSpan w:val="5"/>
            <w:tcBorders>
              <w:right w:val="double" w:sz="4" w:space="0" w:color="auto"/>
            </w:tcBorders>
            <w:shd w:val="clear" w:color="auto" w:fill="auto"/>
          </w:tcPr>
          <w:p w:rsidR="00BC6987" w:rsidRPr="00A95C93" w:rsidRDefault="00BC6987" w:rsidP="008F4234">
            <w:pPr>
              <w:pStyle w:val="Zkladntext"/>
            </w:pPr>
          </w:p>
        </w:tc>
        <w:tc>
          <w:tcPr>
            <w:tcW w:w="1968" w:type="dxa"/>
            <w:gridSpan w:val="8"/>
            <w:tcBorders>
              <w:left w:val="double" w:sz="4" w:space="0" w:color="auto"/>
            </w:tcBorders>
            <w:shd w:val="clear" w:color="auto" w:fill="auto"/>
          </w:tcPr>
          <w:p w:rsidR="00BC6987" w:rsidRPr="00A95C93" w:rsidRDefault="00BC6987" w:rsidP="008F4234">
            <w:pPr>
              <w:pStyle w:val="Zkladntext"/>
            </w:pPr>
          </w:p>
        </w:tc>
      </w:tr>
      <w:tr w:rsidR="00BC6987" w:rsidRPr="00A95C93" w:rsidTr="008F4234">
        <w:tc>
          <w:tcPr>
            <w:tcW w:w="986" w:type="dxa"/>
            <w:vMerge w:val="restart"/>
            <w:shd w:val="clear" w:color="auto" w:fill="auto"/>
            <w:textDirection w:val="btLr"/>
          </w:tcPr>
          <w:p w:rsidR="00BC6987" w:rsidRPr="00A95C93" w:rsidRDefault="00BC6987" w:rsidP="008F4234">
            <w:pPr>
              <w:pStyle w:val="Zkladntext"/>
              <w:ind w:left="113" w:right="113"/>
              <w:jc w:val="left"/>
            </w:pPr>
            <w:r w:rsidRPr="00A95C93">
              <w:rPr>
                <w:b/>
                <w:sz w:val="22"/>
                <w:szCs w:val="22"/>
              </w:rPr>
              <w:t>postoj</w:t>
            </w:r>
          </w:p>
        </w:tc>
        <w:tc>
          <w:tcPr>
            <w:tcW w:w="4792" w:type="dxa"/>
            <w:shd w:val="clear" w:color="auto" w:fill="auto"/>
          </w:tcPr>
          <w:p w:rsidR="00BC6987" w:rsidRPr="00A95C93" w:rsidRDefault="00BC6987" w:rsidP="008F4234">
            <w:pPr>
              <w:pStyle w:val="Zkladntext"/>
              <w:rPr>
                <w:sz w:val="22"/>
                <w:szCs w:val="22"/>
              </w:rPr>
            </w:pPr>
            <w:r w:rsidRPr="00A95C93">
              <w:rPr>
                <w:sz w:val="22"/>
                <w:szCs w:val="22"/>
              </w:rPr>
              <w:t>k plneniu povinností vyplývajúcich z náplne práce</w:t>
            </w:r>
          </w:p>
        </w:tc>
        <w:tc>
          <w:tcPr>
            <w:tcW w:w="238"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tcBorders>
              <w:right w:val="double" w:sz="4" w:space="0" w:color="auto"/>
            </w:tcBorders>
            <w:shd w:val="clear" w:color="auto" w:fill="auto"/>
          </w:tcPr>
          <w:p w:rsidR="00BC6987" w:rsidRPr="00A95C93" w:rsidRDefault="00BC6987" w:rsidP="008F4234">
            <w:pPr>
              <w:pStyle w:val="Zkladntext"/>
            </w:pPr>
          </w:p>
        </w:tc>
        <w:tc>
          <w:tcPr>
            <w:tcW w:w="436" w:type="dxa"/>
            <w:gridSpan w:val="2"/>
            <w:tcBorders>
              <w:left w:val="double" w:sz="4" w:space="0" w:color="auto"/>
            </w:tcBorders>
            <w:shd w:val="clear" w:color="auto" w:fill="auto"/>
          </w:tcPr>
          <w:p w:rsidR="00BC6987" w:rsidRPr="00A95C93" w:rsidRDefault="00BC6987" w:rsidP="008F4234">
            <w:pPr>
              <w:pStyle w:val="Zkladntext"/>
            </w:pPr>
          </w:p>
        </w:tc>
        <w:tc>
          <w:tcPr>
            <w:tcW w:w="436"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444"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pPr>
          </w:p>
        </w:tc>
        <w:tc>
          <w:tcPr>
            <w:tcW w:w="4792" w:type="dxa"/>
            <w:shd w:val="clear" w:color="auto" w:fill="auto"/>
          </w:tcPr>
          <w:p w:rsidR="00BC6987" w:rsidRPr="00A95C93" w:rsidRDefault="00BC6987" w:rsidP="008F4234">
            <w:pPr>
              <w:pStyle w:val="Zkladntext"/>
              <w:rPr>
                <w:sz w:val="22"/>
                <w:szCs w:val="22"/>
              </w:rPr>
            </w:pPr>
            <w:r w:rsidRPr="00A95C93">
              <w:rPr>
                <w:sz w:val="22"/>
                <w:szCs w:val="22"/>
              </w:rPr>
              <w:t>k plneniu úloh nad rámec pracovných povinností</w:t>
            </w:r>
          </w:p>
        </w:tc>
        <w:tc>
          <w:tcPr>
            <w:tcW w:w="238"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tcBorders>
              <w:right w:val="double" w:sz="4" w:space="0" w:color="auto"/>
            </w:tcBorders>
            <w:shd w:val="clear" w:color="auto" w:fill="auto"/>
          </w:tcPr>
          <w:p w:rsidR="00BC6987" w:rsidRPr="00A95C93" w:rsidRDefault="00BC6987" w:rsidP="008F4234">
            <w:pPr>
              <w:pStyle w:val="Zkladntext"/>
            </w:pPr>
          </w:p>
        </w:tc>
        <w:tc>
          <w:tcPr>
            <w:tcW w:w="436" w:type="dxa"/>
            <w:gridSpan w:val="2"/>
            <w:tcBorders>
              <w:left w:val="double" w:sz="4" w:space="0" w:color="auto"/>
            </w:tcBorders>
            <w:shd w:val="clear" w:color="auto" w:fill="auto"/>
          </w:tcPr>
          <w:p w:rsidR="00BC6987" w:rsidRPr="00A95C93" w:rsidRDefault="00BC6987" w:rsidP="008F4234">
            <w:pPr>
              <w:pStyle w:val="Zkladntext"/>
            </w:pPr>
          </w:p>
        </w:tc>
        <w:tc>
          <w:tcPr>
            <w:tcW w:w="436"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444"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pPr>
          </w:p>
        </w:tc>
        <w:tc>
          <w:tcPr>
            <w:tcW w:w="4792" w:type="dxa"/>
            <w:shd w:val="clear" w:color="auto" w:fill="auto"/>
          </w:tcPr>
          <w:p w:rsidR="00BC6987" w:rsidRPr="00A95C93" w:rsidRDefault="00BC6987" w:rsidP="008F4234">
            <w:pPr>
              <w:pStyle w:val="Zkladntext"/>
              <w:rPr>
                <w:sz w:val="22"/>
                <w:szCs w:val="22"/>
              </w:rPr>
            </w:pPr>
            <w:r w:rsidRPr="00A95C93">
              <w:rPr>
                <w:sz w:val="22"/>
                <w:szCs w:val="22"/>
              </w:rPr>
              <w:t>k profesijnému rozvoju</w:t>
            </w:r>
          </w:p>
        </w:tc>
        <w:tc>
          <w:tcPr>
            <w:tcW w:w="238"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6" w:type="dxa"/>
            <w:tcBorders>
              <w:right w:val="double" w:sz="4" w:space="0" w:color="auto"/>
            </w:tcBorders>
            <w:shd w:val="clear" w:color="auto" w:fill="auto"/>
          </w:tcPr>
          <w:p w:rsidR="00BC6987" w:rsidRPr="00A95C93" w:rsidRDefault="00BC6987" w:rsidP="008F4234">
            <w:pPr>
              <w:pStyle w:val="Zkladntext"/>
            </w:pPr>
          </w:p>
        </w:tc>
        <w:tc>
          <w:tcPr>
            <w:tcW w:w="436" w:type="dxa"/>
            <w:gridSpan w:val="2"/>
            <w:tcBorders>
              <w:left w:val="double" w:sz="4" w:space="0" w:color="auto"/>
            </w:tcBorders>
            <w:shd w:val="clear" w:color="auto" w:fill="auto"/>
          </w:tcPr>
          <w:p w:rsidR="00BC6987" w:rsidRPr="00A95C93" w:rsidRDefault="00BC6987" w:rsidP="008F4234">
            <w:pPr>
              <w:pStyle w:val="Zkladntext"/>
            </w:pPr>
          </w:p>
        </w:tc>
        <w:tc>
          <w:tcPr>
            <w:tcW w:w="436"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444" w:type="dxa"/>
            <w:gridSpan w:val="2"/>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5778" w:type="dxa"/>
            <w:gridSpan w:val="2"/>
            <w:shd w:val="clear" w:color="auto" w:fill="auto"/>
          </w:tcPr>
          <w:p w:rsidR="00BC6987" w:rsidRPr="00A95C93" w:rsidRDefault="00BC6987" w:rsidP="008F4234">
            <w:pPr>
              <w:pStyle w:val="Zkladntext"/>
              <w:jc w:val="center"/>
              <w:rPr>
                <w:b/>
                <w:sz w:val="22"/>
                <w:szCs w:val="22"/>
              </w:rPr>
            </w:pPr>
            <w:r w:rsidRPr="00A95C93">
              <w:rPr>
                <w:b/>
                <w:sz w:val="22"/>
                <w:szCs w:val="22"/>
              </w:rPr>
              <w:t xml:space="preserve">súhrnné hodnotenie kritéria  </w:t>
            </w:r>
          </w:p>
        </w:tc>
        <w:tc>
          <w:tcPr>
            <w:tcW w:w="1542" w:type="dxa"/>
            <w:gridSpan w:val="5"/>
            <w:tcBorders>
              <w:right w:val="double" w:sz="4" w:space="0" w:color="auto"/>
            </w:tcBorders>
            <w:shd w:val="clear" w:color="auto" w:fill="auto"/>
          </w:tcPr>
          <w:p w:rsidR="00BC6987" w:rsidRPr="00A95C93" w:rsidRDefault="00BC6987" w:rsidP="008F4234">
            <w:pPr>
              <w:pStyle w:val="Zkladntext"/>
            </w:pPr>
          </w:p>
        </w:tc>
        <w:tc>
          <w:tcPr>
            <w:tcW w:w="1968" w:type="dxa"/>
            <w:gridSpan w:val="8"/>
            <w:tcBorders>
              <w:left w:val="double" w:sz="4" w:space="0" w:color="auto"/>
            </w:tcBorders>
            <w:shd w:val="clear" w:color="auto" w:fill="auto"/>
          </w:tcPr>
          <w:p w:rsidR="00BC6987" w:rsidRPr="00A95C93" w:rsidRDefault="00BC6987" w:rsidP="008F4234">
            <w:pPr>
              <w:pStyle w:val="Zkladntext"/>
            </w:pPr>
          </w:p>
        </w:tc>
      </w:tr>
      <w:tr w:rsidR="00BC6987" w:rsidRPr="00A95C93" w:rsidTr="008F4234">
        <w:tc>
          <w:tcPr>
            <w:tcW w:w="986" w:type="dxa"/>
            <w:vMerge w:val="restart"/>
            <w:shd w:val="clear" w:color="auto" w:fill="auto"/>
            <w:textDirection w:val="btLr"/>
          </w:tcPr>
          <w:p w:rsidR="00BC6987" w:rsidRPr="00A95C93" w:rsidRDefault="00BC6987" w:rsidP="008F4234">
            <w:pPr>
              <w:pStyle w:val="Zkladntext"/>
              <w:ind w:left="113" w:right="113"/>
              <w:jc w:val="center"/>
              <w:rPr>
                <w:sz w:val="22"/>
                <w:szCs w:val="22"/>
              </w:rPr>
            </w:pPr>
            <w:r w:rsidRPr="00A95C93">
              <w:rPr>
                <w:b/>
                <w:sz w:val="22"/>
                <w:szCs w:val="22"/>
              </w:rPr>
              <w:t xml:space="preserve"> iné úlohy</w:t>
            </w:r>
          </w:p>
        </w:tc>
        <w:tc>
          <w:tcPr>
            <w:tcW w:w="5356" w:type="dxa"/>
            <w:gridSpan w:val="3"/>
            <w:shd w:val="clear" w:color="auto" w:fill="auto"/>
          </w:tcPr>
          <w:p w:rsidR="00BC6987" w:rsidRPr="00A95C93" w:rsidRDefault="00BC6987" w:rsidP="008F4234">
            <w:pPr>
              <w:pStyle w:val="Zkladntext"/>
              <w:rPr>
                <w:sz w:val="22"/>
                <w:szCs w:val="22"/>
              </w:rPr>
            </w:pPr>
            <w:r w:rsidRPr="00A95C93">
              <w:rPr>
                <w:sz w:val="22"/>
                <w:szCs w:val="22"/>
              </w:rPr>
              <w:t xml:space="preserve">prínos pre školu – propagácia, prezentácia školy na </w:t>
            </w:r>
            <w:r w:rsidRPr="00A95C93">
              <w:rPr>
                <w:sz w:val="22"/>
                <w:szCs w:val="22"/>
              </w:rPr>
              <w:lastRenderedPageBreak/>
              <w:t>verejnosti, spolupráca s rodičmi, inými organizáciami</w:t>
            </w:r>
          </w:p>
        </w:tc>
        <w:tc>
          <w:tcPr>
            <w:tcW w:w="326" w:type="dxa"/>
            <w:shd w:val="clear" w:color="auto" w:fill="auto"/>
          </w:tcPr>
          <w:p w:rsidR="00BC6987" w:rsidRPr="00A95C93" w:rsidRDefault="00BC6987" w:rsidP="008F4234">
            <w:pPr>
              <w:pStyle w:val="Zkladntext"/>
              <w:rPr>
                <w:sz w:val="22"/>
                <w:szCs w:val="22"/>
              </w:rPr>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5" w:type="dxa"/>
            <w:shd w:val="clear" w:color="auto" w:fill="auto"/>
          </w:tcPr>
          <w:p w:rsidR="00BC6987" w:rsidRPr="00A95C93" w:rsidRDefault="00BC6987" w:rsidP="008F4234">
            <w:pPr>
              <w:pStyle w:val="Zkladntext"/>
            </w:pPr>
          </w:p>
        </w:tc>
        <w:tc>
          <w:tcPr>
            <w:tcW w:w="222" w:type="dxa"/>
            <w:gridSpan w:val="2"/>
            <w:tcBorders>
              <w:right w:val="double" w:sz="4" w:space="0" w:color="auto"/>
            </w:tcBorders>
            <w:shd w:val="clear" w:color="auto" w:fill="auto"/>
          </w:tcPr>
          <w:p w:rsidR="00BC6987" w:rsidRPr="00A95C93" w:rsidRDefault="00BC6987" w:rsidP="008F4234">
            <w:pPr>
              <w:pStyle w:val="Zkladntext"/>
            </w:pPr>
          </w:p>
        </w:tc>
        <w:tc>
          <w:tcPr>
            <w:tcW w:w="325" w:type="dxa"/>
            <w:tcBorders>
              <w:left w:val="double" w:sz="4" w:space="0" w:color="auto"/>
            </w:tcBorders>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222" w:type="dxa"/>
            <w:shd w:val="clear" w:color="auto" w:fill="auto"/>
          </w:tcPr>
          <w:p w:rsidR="00BC6987" w:rsidRPr="00A95C93" w:rsidRDefault="00BC6987" w:rsidP="008F4234">
            <w:pPr>
              <w:pStyle w:val="Zkladntext"/>
            </w:pPr>
          </w:p>
        </w:tc>
        <w:tc>
          <w:tcPr>
            <w:tcW w:w="222"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rPr>
                <w:sz w:val="22"/>
                <w:szCs w:val="22"/>
                <w:lang w:val="cs-CZ"/>
              </w:rPr>
            </w:pPr>
          </w:p>
        </w:tc>
        <w:tc>
          <w:tcPr>
            <w:tcW w:w="5356" w:type="dxa"/>
            <w:gridSpan w:val="3"/>
            <w:shd w:val="clear" w:color="auto" w:fill="auto"/>
          </w:tcPr>
          <w:p w:rsidR="00BC6987" w:rsidRPr="00A95C93" w:rsidRDefault="00BC6987" w:rsidP="008F4234">
            <w:pPr>
              <w:pStyle w:val="Zkladntext"/>
              <w:rPr>
                <w:sz w:val="22"/>
                <w:szCs w:val="22"/>
              </w:rPr>
            </w:pPr>
            <w:r w:rsidRPr="00A95C93">
              <w:rPr>
                <w:sz w:val="22"/>
                <w:szCs w:val="22"/>
              </w:rPr>
              <w:t xml:space="preserve">spracovanie, realizácia a hodnotenie rozvojových projektov, </w:t>
            </w:r>
          </w:p>
          <w:p w:rsidR="00BC6987" w:rsidRPr="00A95C93" w:rsidRDefault="00BC6987" w:rsidP="008F4234">
            <w:pPr>
              <w:pStyle w:val="Zkladntext"/>
              <w:rPr>
                <w:sz w:val="22"/>
                <w:szCs w:val="22"/>
              </w:rPr>
            </w:pPr>
            <w:r w:rsidRPr="00A95C93">
              <w:rPr>
                <w:sz w:val="22"/>
                <w:szCs w:val="22"/>
              </w:rPr>
              <w:t>programov školy</w:t>
            </w:r>
          </w:p>
        </w:tc>
        <w:tc>
          <w:tcPr>
            <w:tcW w:w="326" w:type="dxa"/>
            <w:shd w:val="clear" w:color="auto" w:fill="auto"/>
          </w:tcPr>
          <w:p w:rsidR="00BC6987" w:rsidRPr="00A95C93" w:rsidRDefault="00BC6987" w:rsidP="008F4234">
            <w:pPr>
              <w:pStyle w:val="Zkladntext"/>
              <w:rPr>
                <w:sz w:val="22"/>
                <w:szCs w:val="22"/>
              </w:rPr>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5" w:type="dxa"/>
            <w:shd w:val="clear" w:color="auto" w:fill="auto"/>
          </w:tcPr>
          <w:p w:rsidR="00BC6987" w:rsidRPr="00A95C93" w:rsidRDefault="00BC6987" w:rsidP="008F4234">
            <w:pPr>
              <w:pStyle w:val="Zkladntext"/>
            </w:pPr>
          </w:p>
        </w:tc>
        <w:tc>
          <w:tcPr>
            <w:tcW w:w="222" w:type="dxa"/>
            <w:gridSpan w:val="2"/>
            <w:tcBorders>
              <w:right w:val="double" w:sz="4" w:space="0" w:color="auto"/>
            </w:tcBorders>
            <w:shd w:val="clear" w:color="auto" w:fill="auto"/>
          </w:tcPr>
          <w:p w:rsidR="00BC6987" w:rsidRPr="00A95C93" w:rsidRDefault="00BC6987" w:rsidP="008F4234">
            <w:pPr>
              <w:pStyle w:val="Zkladntext"/>
            </w:pPr>
          </w:p>
        </w:tc>
        <w:tc>
          <w:tcPr>
            <w:tcW w:w="325" w:type="dxa"/>
            <w:tcBorders>
              <w:left w:val="double" w:sz="4" w:space="0" w:color="auto"/>
            </w:tcBorders>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222" w:type="dxa"/>
            <w:shd w:val="clear" w:color="auto" w:fill="auto"/>
          </w:tcPr>
          <w:p w:rsidR="00BC6987" w:rsidRPr="00A95C93" w:rsidRDefault="00BC6987" w:rsidP="008F4234">
            <w:pPr>
              <w:pStyle w:val="Zkladntext"/>
            </w:pPr>
          </w:p>
        </w:tc>
        <w:tc>
          <w:tcPr>
            <w:tcW w:w="222"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rPr>
                <w:sz w:val="22"/>
                <w:szCs w:val="22"/>
              </w:rPr>
            </w:pPr>
          </w:p>
        </w:tc>
        <w:tc>
          <w:tcPr>
            <w:tcW w:w="5356" w:type="dxa"/>
            <w:gridSpan w:val="3"/>
            <w:shd w:val="clear" w:color="auto" w:fill="auto"/>
          </w:tcPr>
          <w:p w:rsidR="00BC6987" w:rsidRPr="00A95C93" w:rsidRDefault="00BC6987" w:rsidP="008F4234">
            <w:pPr>
              <w:pStyle w:val="Zkladntext"/>
              <w:rPr>
                <w:sz w:val="22"/>
                <w:szCs w:val="22"/>
              </w:rPr>
            </w:pPr>
            <w:r w:rsidRPr="00A95C93">
              <w:rPr>
                <w:sz w:val="22"/>
                <w:szCs w:val="22"/>
              </w:rPr>
              <w:t>organizovanie mimoškolských aktivít – besedy, karneval, športové</w:t>
            </w:r>
          </w:p>
          <w:p w:rsidR="00BC6987" w:rsidRPr="00A95C93" w:rsidRDefault="00BC6987" w:rsidP="008F4234">
            <w:pPr>
              <w:pStyle w:val="Zkladntext"/>
              <w:rPr>
                <w:sz w:val="22"/>
                <w:szCs w:val="22"/>
              </w:rPr>
            </w:pPr>
            <w:r w:rsidRPr="00A95C93">
              <w:rPr>
                <w:sz w:val="22"/>
                <w:szCs w:val="22"/>
              </w:rPr>
              <w:t>aktivity</w:t>
            </w:r>
          </w:p>
        </w:tc>
        <w:tc>
          <w:tcPr>
            <w:tcW w:w="326" w:type="dxa"/>
            <w:shd w:val="clear" w:color="auto" w:fill="auto"/>
          </w:tcPr>
          <w:p w:rsidR="00BC6987" w:rsidRPr="00A95C93" w:rsidRDefault="00BC6987" w:rsidP="008F4234">
            <w:pPr>
              <w:pStyle w:val="Zkladntext"/>
              <w:rPr>
                <w:sz w:val="22"/>
                <w:szCs w:val="22"/>
              </w:rPr>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5" w:type="dxa"/>
            <w:shd w:val="clear" w:color="auto" w:fill="auto"/>
          </w:tcPr>
          <w:p w:rsidR="00BC6987" w:rsidRPr="00A95C93" w:rsidRDefault="00BC6987" w:rsidP="008F4234">
            <w:pPr>
              <w:pStyle w:val="Zkladntext"/>
            </w:pPr>
          </w:p>
        </w:tc>
        <w:tc>
          <w:tcPr>
            <w:tcW w:w="222" w:type="dxa"/>
            <w:gridSpan w:val="2"/>
            <w:tcBorders>
              <w:right w:val="double" w:sz="4" w:space="0" w:color="auto"/>
            </w:tcBorders>
            <w:shd w:val="clear" w:color="auto" w:fill="auto"/>
          </w:tcPr>
          <w:p w:rsidR="00BC6987" w:rsidRPr="00A95C93" w:rsidRDefault="00BC6987" w:rsidP="008F4234">
            <w:pPr>
              <w:pStyle w:val="Zkladntext"/>
            </w:pPr>
          </w:p>
        </w:tc>
        <w:tc>
          <w:tcPr>
            <w:tcW w:w="325" w:type="dxa"/>
            <w:tcBorders>
              <w:left w:val="double" w:sz="4" w:space="0" w:color="auto"/>
            </w:tcBorders>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222" w:type="dxa"/>
            <w:shd w:val="clear" w:color="auto" w:fill="auto"/>
          </w:tcPr>
          <w:p w:rsidR="00BC6987" w:rsidRPr="00A95C93" w:rsidRDefault="00BC6987" w:rsidP="008F4234">
            <w:pPr>
              <w:pStyle w:val="Zkladntext"/>
            </w:pPr>
          </w:p>
        </w:tc>
        <w:tc>
          <w:tcPr>
            <w:tcW w:w="222"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rPr>
                <w:sz w:val="22"/>
                <w:szCs w:val="22"/>
              </w:rPr>
            </w:pPr>
          </w:p>
        </w:tc>
        <w:tc>
          <w:tcPr>
            <w:tcW w:w="5356" w:type="dxa"/>
            <w:gridSpan w:val="3"/>
            <w:shd w:val="clear" w:color="auto" w:fill="auto"/>
          </w:tcPr>
          <w:p w:rsidR="00BC6987" w:rsidRPr="00A95C93" w:rsidRDefault="00BC6987" w:rsidP="008F4234">
            <w:pPr>
              <w:pStyle w:val="Zkladntext"/>
              <w:rPr>
                <w:sz w:val="22"/>
                <w:szCs w:val="22"/>
              </w:rPr>
            </w:pPr>
            <w:r w:rsidRPr="00A95C93">
              <w:rPr>
                <w:sz w:val="22"/>
                <w:szCs w:val="22"/>
              </w:rPr>
              <w:t>organizovanie mimovyučovacích aktivít – záujmová činnosť žiakov, konzultačná činnosť, doučovanie</w:t>
            </w:r>
          </w:p>
        </w:tc>
        <w:tc>
          <w:tcPr>
            <w:tcW w:w="326" w:type="dxa"/>
            <w:shd w:val="clear" w:color="auto" w:fill="auto"/>
          </w:tcPr>
          <w:p w:rsidR="00BC6987" w:rsidRPr="00A95C93" w:rsidRDefault="00BC6987" w:rsidP="008F4234">
            <w:pPr>
              <w:pStyle w:val="Zkladntext"/>
              <w:rPr>
                <w:sz w:val="22"/>
                <w:szCs w:val="22"/>
              </w:rPr>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5" w:type="dxa"/>
            <w:shd w:val="clear" w:color="auto" w:fill="auto"/>
          </w:tcPr>
          <w:p w:rsidR="00BC6987" w:rsidRPr="00A95C93" w:rsidRDefault="00BC6987" w:rsidP="008F4234">
            <w:pPr>
              <w:pStyle w:val="Zkladntext"/>
            </w:pPr>
          </w:p>
        </w:tc>
        <w:tc>
          <w:tcPr>
            <w:tcW w:w="222" w:type="dxa"/>
            <w:gridSpan w:val="2"/>
            <w:tcBorders>
              <w:right w:val="double" w:sz="4" w:space="0" w:color="auto"/>
            </w:tcBorders>
            <w:shd w:val="clear" w:color="auto" w:fill="auto"/>
          </w:tcPr>
          <w:p w:rsidR="00BC6987" w:rsidRPr="00A95C93" w:rsidRDefault="00BC6987" w:rsidP="008F4234">
            <w:pPr>
              <w:pStyle w:val="Zkladntext"/>
            </w:pPr>
          </w:p>
        </w:tc>
        <w:tc>
          <w:tcPr>
            <w:tcW w:w="325" w:type="dxa"/>
            <w:tcBorders>
              <w:left w:val="double" w:sz="4" w:space="0" w:color="auto"/>
            </w:tcBorders>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222" w:type="dxa"/>
            <w:shd w:val="clear" w:color="auto" w:fill="auto"/>
          </w:tcPr>
          <w:p w:rsidR="00BC6987" w:rsidRPr="00A95C93" w:rsidRDefault="00BC6987" w:rsidP="008F4234">
            <w:pPr>
              <w:pStyle w:val="Zkladntext"/>
            </w:pPr>
          </w:p>
        </w:tc>
        <w:tc>
          <w:tcPr>
            <w:tcW w:w="222"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rPr>
                <w:sz w:val="22"/>
                <w:szCs w:val="22"/>
              </w:rPr>
            </w:pPr>
          </w:p>
        </w:tc>
        <w:tc>
          <w:tcPr>
            <w:tcW w:w="5356" w:type="dxa"/>
            <w:gridSpan w:val="3"/>
            <w:shd w:val="clear" w:color="auto" w:fill="auto"/>
          </w:tcPr>
          <w:p w:rsidR="00BC6987" w:rsidRPr="00A95C93" w:rsidRDefault="00BC6987" w:rsidP="008F4234">
            <w:pPr>
              <w:pStyle w:val="Zkladntext"/>
              <w:rPr>
                <w:sz w:val="22"/>
                <w:szCs w:val="22"/>
              </w:rPr>
            </w:pPr>
            <w:r w:rsidRPr="00A95C93">
              <w:rPr>
                <w:sz w:val="22"/>
                <w:szCs w:val="22"/>
              </w:rPr>
              <w:t>tvorba učebného materiálu, didaktických testov</w:t>
            </w:r>
          </w:p>
        </w:tc>
        <w:tc>
          <w:tcPr>
            <w:tcW w:w="326" w:type="dxa"/>
            <w:shd w:val="clear" w:color="auto" w:fill="auto"/>
          </w:tcPr>
          <w:p w:rsidR="00BC6987" w:rsidRPr="00A95C93" w:rsidRDefault="00BC6987" w:rsidP="008F4234">
            <w:pPr>
              <w:pStyle w:val="Zkladntext"/>
              <w:rPr>
                <w:sz w:val="22"/>
                <w:szCs w:val="22"/>
              </w:rPr>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5" w:type="dxa"/>
            <w:shd w:val="clear" w:color="auto" w:fill="auto"/>
          </w:tcPr>
          <w:p w:rsidR="00BC6987" w:rsidRPr="00A95C93" w:rsidRDefault="00BC6987" w:rsidP="008F4234">
            <w:pPr>
              <w:pStyle w:val="Zkladntext"/>
            </w:pPr>
          </w:p>
        </w:tc>
        <w:tc>
          <w:tcPr>
            <w:tcW w:w="222" w:type="dxa"/>
            <w:gridSpan w:val="2"/>
            <w:tcBorders>
              <w:right w:val="double" w:sz="4" w:space="0" w:color="auto"/>
            </w:tcBorders>
            <w:shd w:val="clear" w:color="auto" w:fill="auto"/>
          </w:tcPr>
          <w:p w:rsidR="00BC6987" w:rsidRPr="00A95C93" w:rsidRDefault="00BC6987" w:rsidP="008F4234">
            <w:pPr>
              <w:pStyle w:val="Zkladntext"/>
            </w:pPr>
          </w:p>
        </w:tc>
        <w:tc>
          <w:tcPr>
            <w:tcW w:w="325" w:type="dxa"/>
            <w:tcBorders>
              <w:left w:val="double" w:sz="4" w:space="0" w:color="auto"/>
            </w:tcBorders>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222" w:type="dxa"/>
            <w:shd w:val="clear" w:color="auto" w:fill="auto"/>
          </w:tcPr>
          <w:p w:rsidR="00BC6987" w:rsidRPr="00A95C93" w:rsidRDefault="00BC6987" w:rsidP="008F4234">
            <w:pPr>
              <w:pStyle w:val="Zkladntext"/>
            </w:pPr>
          </w:p>
        </w:tc>
        <w:tc>
          <w:tcPr>
            <w:tcW w:w="222"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rPr>
                <w:sz w:val="22"/>
                <w:szCs w:val="22"/>
              </w:rPr>
            </w:pPr>
          </w:p>
        </w:tc>
        <w:tc>
          <w:tcPr>
            <w:tcW w:w="5356" w:type="dxa"/>
            <w:gridSpan w:val="3"/>
            <w:shd w:val="clear" w:color="auto" w:fill="auto"/>
          </w:tcPr>
          <w:p w:rsidR="00BC6987" w:rsidRPr="00A95C93" w:rsidRDefault="00BC6987" w:rsidP="008F4234">
            <w:pPr>
              <w:pStyle w:val="Zkladntext"/>
              <w:rPr>
                <w:sz w:val="22"/>
                <w:szCs w:val="22"/>
              </w:rPr>
            </w:pPr>
            <w:r w:rsidRPr="00A95C93">
              <w:rPr>
                <w:sz w:val="22"/>
                <w:szCs w:val="22"/>
              </w:rPr>
              <w:t>triedny učiteľ</w:t>
            </w:r>
          </w:p>
        </w:tc>
        <w:tc>
          <w:tcPr>
            <w:tcW w:w="326" w:type="dxa"/>
            <w:shd w:val="clear" w:color="auto" w:fill="auto"/>
          </w:tcPr>
          <w:p w:rsidR="00BC6987" w:rsidRPr="00A95C93" w:rsidRDefault="00BC6987" w:rsidP="008F4234">
            <w:pPr>
              <w:pStyle w:val="Zkladntext"/>
              <w:rPr>
                <w:sz w:val="22"/>
                <w:szCs w:val="22"/>
              </w:rPr>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5" w:type="dxa"/>
            <w:shd w:val="clear" w:color="auto" w:fill="auto"/>
          </w:tcPr>
          <w:p w:rsidR="00BC6987" w:rsidRPr="00A95C93" w:rsidRDefault="00BC6987" w:rsidP="008F4234">
            <w:pPr>
              <w:pStyle w:val="Zkladntext"/>
            </w:pPr>
          </w:p>
        </w:tc>
        <w:tc>
          <w:tcPr>
            <w:tcW w:w="222" w:type="dxa"/>
            <w:gridSpan w:val="2"/>
            <w:tcBorders>
              <w:right w:val="double" w:sz="4" w:space="0" w:color="auto"/>
            </w:tcBorders>
            <w:shd w:val="clear" w:color="auto" w:fill="auto"/>
          </w:tcPr>
          <w:p w:rsidR="00BC6987" w:rsidRPr="00A95C93" w:rsidRDefault="00BC6987" w:rsidP="008F4234">
            <w:pPr>
              <w:pStyle w:val="Zkladntext"/>
            </w:pPr>
          </w:p>
        </w:tc>
        <w:tc>
          <w:tcPr>
            <w:tcW w:w="325" w:type="dxa"/>
            <w:tcBorders>
              <w:left w:val="double" w:sz="4" w:space="0" w:color="auto"/>
            </w:tcBorders>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222" w:type="dxa"/>
            <w:shd w:val="clear" w:color="auto" w:fill="auto"/>
          </w:tcPr>
          <w:p w:rsidR="00BC6987" w:rsidRPr="00A95C93" w:rsidRDefault="00BC6987" w:rsidP="008F4234">
            <w:pPr>
              <w:pStyle w:val="Zkladntext"/>
            </w:pPr>
          </w:p>
        </w:tc>
        <w:tc>
          <w:tcPr>
            <w:tcW w:w="222"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rPr>
                <w:sz w:val="22"/>
                <w:szCs w:val="22"/>
              </w:rPr>
            </w:pPr>
          </w:p>
        </w:tc>
        <w:tc>
          <w:tcPr>
            <w:tcW w:w="5356" w:type="dxa"/>
            <w:gridSpan w:val="3"/>
            <w:shd w:val="clear" w:color="auto" w:fill="auto"/>
          </w:tcPr>
          <w:p w:rsidR="00BC6987" w:rsidRPr="00A95C93" w:rsidRDefault="00BC6987" w:rsidP="008F4234">
            <w:pPr>
              <w:pStyle w:val="Zkladntext"/>
              <w:rPr>
                <w:sz w:val="22"/>
                <w:szCs w:val="22"/>
              </w:rPr>
            </w:pPr>
            <w:r w:rsidRPr="00A95C93">
              <w:rPr>
                <w:sz w:val="22"/>
                <w:szCs w:val="22"/>
              </w:rPr>
              <w:t>získavanie sponzorov</w:t>
            </w:r>
          </w:p>
        </w:tc>
        <w:tc>
          <w:tcPr>
            <w:tcW w:w="326" w:type="dxa"/>
            <w:shd w:val="clear" w:color="auto" w:fill="auto"/>
          </w:tcPr>
          <w:p w:rsidR="00BC6987" w:rsidRPr="00A95C93" w:rsidRDefault="00BC6987" w:rsidP="008F4234">
            <w:pPr>
              <w:pStyle w:val="Zkladntext"/>
              <w:rPr>
                <w:sz w:val="22"/>
                <w:szCs w:val="22"/>
              </w:rPr>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5" w:type="dxa"/>
            <w:shd w:val="clear" w:color="auto" w:fill="auto"/>
          </w:tcPr>
          <w:p w:rsidR="00BC6987" w:rsidRPr="00A95C93" w:rsidRDefault="00BC6987" w:rsidP="008F4234">
            <w:pPr>
              <w:pStyle w:val="Zkladntext"/>
            </w:pPr>
          </w:p>
        </w:tc>
        <w:tc>
          <w:tcPr>
            <w:tcW w:w="222" w:type="dxa"/>
            <w:gridSpan w:val="2"/>
            <w:tcBorders>
              <w:right w:val="double" w:sz="4" w:space="0" w:color="auto"/>
            </w:tcBorders>
            <w:shd w:val="clear" w:color="auto" w:fill="auto"/>
          </w:tcPr>
          <w:p w:rsidR="00BC6987" w:rsidRPr="00A95C93" w:rsidRDefault="00BC6987" w:rsidP="008F4234">
            <w:pPr>
              <w:pStyle w:val="Zkladntext"/>
            </w:pPr>
          </w:p>
        </w:tc>
        <w:tc>
          <w:tcPr>
            <w:tcW w:w="325" w:type="dxa"/>
            <w:tcBorders>
              <w:left w:val="double" w:sz="4" w:space="0" w:color="auto"/>
            </w:tcBorders>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222" w:type="dxa"/>
            <w:shd w:val="clear" w:color="auto" w:fill="auto"/>
          </w:tcPr>
          <w:p w:rsidR="00BC6987" w:rsidRPr="00A95C93" w:rsidRDefault="00BC6987" w:rsidP="008F4234">
            <w:pPr>
              <w:pStyle w:val="Zkladntext"/>
            </w:pPr>
          </w:p>
        </w:tc>
        <w:tc>
          <w:tcPr>
            <w:tcW w:w="222"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rPr>
                <w:sz w:val="22"/>
                <w:szCs w:val="22"/>
              </w:rPr>
            </w:pPr>
          </w:p>
        </w:tc>
        <w:tc>
          <w:tcPr>
            <w:tcW w:w="5356" w:type="dxa"/>
            <w:gridSpan w:val="3"/>
            <w:shd w:val="clear" w:color="auto" w:fill="auto"/>
          </w:tcPr>
          <w:p w:rsidR="00BC6987" w:rsidRPr="00A95C93" w:rsidRDefault="00BC6987" w:rsidP="008F4234">
            <w:pPr>
              <w:pStyle w:val="Zkladntext"/>
              <w:rPr>
                <w:sz w:val="22"/>
                <w:szCs w:val="22"/>
              </w:rPr>
            </w:pPr>
            <w:r w:rsidRPr="00A95C93">
              <w:rPr>
                <w:sz w:val="22"/>
                <w:szCs w:val="22"/>
              </w:rPr>
              <w:t>organizovanie akcií pre zamestnancov školy</w:t>
            </w:r>
          </w:p>
        </w:tc>
        <w:tc>
          <w:tcPr>
            <w:tcW w:w="326" w:type="dxa"/>
            <w:shd w:val="clear" w:color="auto" w:fill="auto"/>
          </w:tcPr>
          <w:p w:rsidR="00BC6987" w:rsidRPr="00A95C93" w:rsidRDefault="00BC6987" w:rsidP="008F4234">
            <w:pPr>
              <w:pStyle w:val="Zkladntext"/>
              <w:rPr>
                <w:sz w:val="22"/>
                <w:szCs w:val="22"/>
              </w:rPr>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5" w:type="dxa"/>
            <w:shd w:val="clear" w:color="auto" w:fill="auto"/>
          </w:tcPr>
          <w:p w:rsidR="00BC6987" w:rsidRPr="00A95C93" w:rsidRDefault="00BC6987" w:rsidP="008F4234">
            <w:pPr>
              <w:pStyle w:val="Zkladntext"/>
            </w:pPr>
          </w:p>
        </w:tc>
        <w:tc>
          <w:tcPr>
            <w:tcW w:w="222" w:type="dxa"/>
            <w:gridSpan w:val="2"/>
            <w:tcBorders>
              <w:right w:val="double" w:sz="4" w:space="0" w:color="auto"/>
            </w:tcBorders>
            <w:shd w:val="clear" w:color="auto" w:fill="auto"/>
          </w:tcPr>
          <w:p w:rsidR="00BC6987" w:rsidRPr="00A95C93" w:rsidRDefault="00BC6987" w:rsidP="008F4234">
            <w:pPr>
              <w:pStyle w:val="Zkladntext"/>
            </w:pPr>
          </w:p>
        </w:tc>
        <w:tc>
          <w:tcPr>
            <w:tcW w:w="325" w:type="dxa"/>
            <w:tcBorders>
              <w:left w:val="double" w:sz="4" w:space="0" w:color="auto"/>
            </w:tcBorders>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222" w:type="dxa"/>
            <w:shd w:val="clear" w:color="auto" w:fill="auto"/>
          </w:tcPr>
          <w:p w:rsidR="00BC6987" w:rsidRPr="00A95C93" w:rsidRDefault="00BC6987" w:rsidP="008F4234">
            <w:pPr>
              <w:pStyle w:val="Zkladntext"/>
            </w:pPr>
          </w:p>
        </w:tc>
        <w:tc>
          <w:tcPr>
            <w:tcW w:w="222"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rPr>
                <w:sz w:val="22"/>
                <w:szCs w:val="22"/>
              </w:rPr>
            </w:pPr>
          </w:p>
        </w:tc>
        <w:tc>
          <w:tcPr>
            <w:tcW w:w="5356" w:type="dxa"/>
            <w:gridSpan w:val="3"/>
            <w:shd w:val="clear" w:color="auto" w:fill="auto"/>
          </w:tcPr>
          <w:p w:rsidR="00BC6987" w:rsidRPr="00A95C93" w:rsidRDefault="00BC6987" w:rsidP="008F4234">
            <w:pPr>
              <w:pStyle w:val="Zkladntext"/>
              <w:rPr>
                <w:sz w:val="22"/>
                <w:szCs w:val="22"/>
              </w:rPr>
            </w:pPr>
            <w:r w:rsidRPr="00A95C93">
              <w:rPr>
                <w:sz w:val="22"/>
                <w:szCs w:val="22"/>
              </w:rPr>
              <w:t>estetizácia prostredia triedy, školy</w:t>
            </w:r>
          </w:p>
        </w:tc>
        <w:tc>
          <w:tcPr>
            <w:tcW w:w="326" w:type="dxa"/>
            <w:shd w:val="clear" w:color="auto" w:fill="auto"/>
          </w:tcPr>
          <w:p w:rsidR="00BC6987" w:rsidRPr="00A95C93" w:rsidRDefault="00BC6987" w:rsidP="008F4234">
            <w:pPr>
              <w:pStyle w:val="Zkladntext"/>
              <w:rPr>
                <w:sz w:val="22"/>
                <w:szCs w:val="22"/>
              </w:rPr>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5" w:type="dxa"/>
            <w:shd w:val="clear" w:color="auto" w:fill="auto"/>
          </w:tcPr>
          <w:p w:rsidR="00BC6987" w:rsidRPr="00A95C93" w:rsidRDefault="00BC6987" w:rsidP="008F4234">
            <w:pPr>
              <w:pStyle w:val="Zkladntext"/>
            </w:pPr>
          </w:p>
        </w:tc>
        <w:tc>
          <w:tcPr>
            <w:tcW w:w="222" w:type="dxa"/>
            <w:gridSpan w:val="2"/>
            <w:tcBorders>
              <w:right w:val="double" w:sz="4" w:space="0" w:color="auto"/>
            </w:tcBorders>
            <w:shd w:val="clear" w:color="auto" w:fill="auto"/>
          </w:tcPr>
          <w:p w:rsidR="00BC6987" w:rsidRPr="00A95C93" w:rsidRDefault="00BC6987" w:rsidP="008F4234">
            <w:pPr>
              <w:pStyle w:val="Zkladntext"/>
            </w:pPr>
          </w:p>
        </w:tc>
        <w:tc>
          <w:tcPr>
            <w:tcW w:w="325" w:type="dxa"/>
            <w:tcBorders>
              <w:left w:val="double" w:sz="4" w:space="0" w:color="auto"/>
            </w:tcBorders>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222" w:type="dxa"/>
            <w:shd w:val="clear" w:color="auto" w:fill="auto"/>
          </w:tcPr>
          <w:p w:rsidR="00BC6987" w:rsidRPr="00A95C93" w:rsidRDefault="00BC6987" w:rsidP="008F4234">
            <w:pPr>
              <w:pStyle w:val="Zkladntext"/>
            </w:pPr>
          </w:p>
        </w:tc>
        <w:tc>
          <w:tcPr>
            <w:tcW w:w="222"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986" w:type="dxa"/>
            <w:vMerge/>
            <w:shd w:val="clear" w:color="auto" w:fill="auto"/>
          </w:tcPr>
          <w:p w:rsidR="00BC6987" w:rsidRPr="00A95C93" w:rsidRDefault="00BC6987" w:rsidP="008F4234">
            <w:pPr>
              <w:pStyle w:val="Zkladntext"/>
              <w:rPr>
                <w:sz w:val="22"/>
                <w:szCs w:val="22"/>
              </w:rPr>
            </w:pPr>
          </w:p>
        </w:tc>
        <w:tc>
          <w:tcPr>
            <w:tcW w:w="5356" w:type="dxa"/>
            <w:gridSpan w:val="3"/>
            <w:shd w:val="clear" w:color="auto" w:fill="auto"/>
          </w:tcPr>
          <w:p w:rsidR="00BC6987" w:rsidRPr="00A95C93" w:rsidRDefault="00BC6987" w:rsidP="008F4234">
            <w:pPr>
              <w:pStyle w:val="Zkladntext"/>
              <w:rPr>
                <w:sz w:val="22"/>
                <w:szCs w:val="22"/>
              </w:rPr>
            </w:pPr>
            <w:r w:rsidRPr="00A95C93">
              <w:rPr>
                <w:sz w:val="22"/>
                <w:szCs w:val="22"/>
              </w:rPr>
              <w:t>podieľanie sa na zavádzaní zmien alebo inovácií</w:t>
            </w:r>
          </w:p>
        </w:tc>
        <w:tc>
          <w:tcPr>
            <w:tcW w:w="326" w:type="dxa"/>
            <w:shd w:val="clear" w:color="auto" w:fill="auto"/>
          </w:tcPr>
          <w:p w:rsidR="00BC6987" w:rsidRPr="00A95C93" w:rsidRDefault="00BC6987" w:rsidP="008F4234">
            <w:pPr>
              <w:pStyle w:val="Zkladntext"/>
              <w:rPr>
                <w:sz w:val="22"/>
                <w:szCs w:val="22"/>
              </w:rPr>
            </w:pPr>
          </w:p>
        </w:tc>
        <w:tc>
          <w:tcPr>
            <w:tcW w:w="326"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325" w:type="dxa"/>
            <w:shd w:val="clear" w:color="auto" w:fill="auto"/>
          </w:tcPr>
          <w:p w:rsidR="00BC6987" w:rsidRPr="00A95C93" w:rsidRDefault="00BC6987" w:rsidP="008F4234">
            <w:pPr>
              <w:pStyle w:val="Zkladntext"/>
            </w:pPr>
          </w:p>
        </w:tc>
        <w:tc>
          <w:tcPr>
            <w:tcW w:w="222" w:type="dxa"/>
            <w:gridSpan w:val="2"/>
            <w:tcBorders>
              <w:right w:val="double" w:sz="4" w:space="0" w:color="auto"/>
            </w:tcBorders>
            <w:shd w:val="clear" w:color="auto" w:fill="auto"/>
          </w:tcPr>
          <w:p w:rsidR="00BC6987" w:rsidRPr="00A95C93" w:rsidRDefault="00BC6987" w:rsidP="008F4234">
            <w:pPr>
              <w:pStyle w:val="Zkladntext"/>
            </w:pPr>
          </w:p>
        </w:tc>
        <w:tc>
          <w:tcPr>
            <w:tcW w:w="325" w:type="dxa"/>
            <w:tcBorders>
              <w:left w:val="double" w:sz="4" w:space="0" w:color="auto"/>
            </w:tcBorders>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c>
          <w:tcPr>
            <w:tcW w:w="222" w:type="dxa"/>
            <w:shd w:val="clear" w:color="auto" w:fill="auto"/>
          </w:tcPr>
          <w:p w:rsidR="00BC6987" w:rsidRPr="00A95C93" w:rsidRDefault="00BC6987" w:rsidP="008F4234">
            <w:pPr>
              <w:pStyle w:val="Zkladntext"/>
            </w:pPr>
          </w:p>
        </w:tc>
        <w:tc>
          <w:tcPr>
            <w:tcW w:w="222" w:type="dxa"/>
            <w:shd w:val="clear" w:color="auto" w:fill="auto"/>
          </w:tcPr>
          <w:p w:rsidR="00BC6987" w:rsidRPr="00A95C93" w:rsidRDefault="00BC6987" w:rsidP="008F4234">
            <w:pPr>
              <w:pStyle w:val="Zkladntext"/>
            </w:pPr>
          </w:p>
        </w:tc>
        <w:tc>
          <w:tcPr>
            <w:tcW w:w="326" w:type="dxa"/>
            <w:shd w:val="clear" w:color="auto" w:fill="auto"/>
          </w:tcPr>
          <w:p w:rsidR="00BC6987" w:rsidRPr="00A95C93" w:rsidRDefault="00BC6987" w:rsidP="008F4234">
            <w:pPr>
              <w:pStyle w:val="Zkladntext"/>
            </w:pPr>
          </w:p>
        </w:tc>
      </w:tr>
      <w:tr w:rsidR="00BC6987" w:rsidRPr="00A95C93" w:rsidTr="008F4234">
        <w:tc>
          <w:tcPr>
            <w:tcW w:w="6342" w:type="dxa"/>
            <w:gridSpan w:val="4"/>
            <w:shd w:val="clear" w:color="auto" w:fill="auto"/>
          </w:tcPr>
          <w:p w:rsidR="00BC6987" w:rsidRPr="00A95C93" w:rsidRDefault="00BC6987" w:rsidP="008F4234">
            <w:pPr>
              <w:pStyle w:val="Zkladntext"/>
              <w:jc w:val="center"/>
              <w:rPr>
                <w:b/>
                <w:sz w:val="22"/>
                <w:szCs w:val="22"/>
              </w:rPr>
            </w:pPr>
            <w:r w:rsidRPr="00A95C93">
              <w:rPr>
                <w:b/>
                <w:sz w:val="22"/>
                <w:szCs w:val="22"/>
              </w:rPr>
              <w:t xml:space="preserve">súhrnné hodnotenie kritéria </w:t>
            </w:r>
          </w:p>
        </w:tc>
        <w:tc>
          <w:tcPr>
            <w:tcW w:w="1525" w:type="dxa"/>
            <w:gridSpan w:val="6"/>
            <w:tcBorders>
              <w:right w:val="double" w:sz="4" w:space="0" w:color="auto"/>
            </w:tcBorders>
            <w:shd w:val="clear" w:color="auto" w:fill="auto"/>
          </w:tcPr>
          <w:p w:rsidR="00BC6987" w:rsidRPr="00A95C93" w:rsidRDefault="00BC6987" w:rsidP="008F4234">
            <w:pPr>
              <w:pStyle w:val="Zkladntext"/>
            </w:pPr>
          </w:p>
        </w:tc>
        <w:tc>
          <w:tcPr>
            <w:tcW w:w="1421" w:type="dxa"/>
            <w:gridSpan w:val="5"/>
            <w:tcBorders>
              <w:left w:val="double" w:sz="4" w:space="0" w:color="auto"/>
            </w:tcBorders>
            <w:shd w:val="clear" w:color="auto" w:fill="auto"/>
          </w:tcPr>
          <w:p w:rsidR="00BC6987" w:rsidRPr="00A95C93" w:rsidRDefault="00BC6987" w:rsidP="008F4234">
            <w:pPr>
              <w:pStyle w:val="Zkladntext"/>
            </w:pPr>
          </w:p>
        </w:tc>
      </w:tr>
    </w:tbl>
    <w:p w:rsidR="00BC6987" w:rsidRPr="00A95C93" w:rsidRDefault="00BC6987" w:rsidP="00BC6987">
      <w:pPr>
        <w:pStyle w:val="Zkladntext"/>
      </w:pPr>
    </w:p>
    <w:p w:rsidR="00BC6987" w:rsidRPr="00A95C93" w:rsidRDefault="00BC6987" w:rsidP="00BC6987">
      <w:pPr>
        <w:pStyle w:val="Zkladntext"/>
      </w:pPr>
    </w:p>
    <w:p w:rsidR="00BC6987" w:rsidRPr="00A95C93" w:rsidRDefault="00BC6987" w:rsidP="00BC6987">
      <w:pPr>
        <w:pStyle w:val="Zkladntext"/>
      </w:pPr>
    </w:p>
    <w:p w:rsidR="00BC6987" w:rsidRDefault="00BC6987" w:rsidP="00BC6987">
      <w:pPr>
        <w:pStyle w:val="Zkladntext"/>
        <w:rPr>
          <w:b/>
        </w:rPr>
      </w:pPr>
      <w:r>
        <w:rPr>
          <w:b/>
        </w:rPr>
        <w:t>2.</w:t>
      </w:r>
      <w:r w:rsidRPr="00A95C93">
        <w:rPr>
          <w:b/>
        </w:rPr>
        <w:t>Hodnotená oblasť:   Pracovné správanie</w:t>
      </w:r>
    </w:p>
    <w:p w:rsidR="00BC6987" w:rsidRPr="00A95C93" w:rsidRDefault="00BC6987" w:rsidP="00BC6987">
      <w:pPr>
        <w:pStyle w:val="Zkladntext"/>
        <w:rPr>
          <w:b/>
        </w:rPr>
      </w:pPr>
    </w:p>
    <w:p w:rsidR="00BC6987" w:rsidRDefault="00BC6987" w:rsidP="00BC6987">
      <w:pPr>
        <w:pStyle w:val="Zkladntext"/>
      </w:pPr>
    </w:p>
    <w:p w:rsidR="00BC6987" w:rsidRDefault="00BC6987" w:rsidP="00BC6987">
      <w:pPr>
        <w:pStyle w:val="Zkladntext"/>
      </w:pPr>
    </w:p>
    <w:p w:rsidR="00BC6987" w:rsidRPr="00A95C93" w:rsidRDefault="00BC6987" w:rsidP="00BC6987">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5040"/>
        <w:gridCol w:w="326"/>
        <w:gridCol w:w="326"/>
        <w:gridCol w:w="326"/>
        <w:gridCol w:w="326"/>
        <w:gridCol w:w="326"/>
        <w:gridCol w:w="326"/>
        <w:gridCol w:w="326"/>
        <w:gridCol w:w="326"/>
        <w:gridCol w:w="326"/>
        <w:gridCol w:w="326"/>
      </w:tblGrid>
      <w:tr w:rsidR="00BC6987" w:rsidRPr="00A95C93" w:rsidTr="008F4234">
        <w:tc>
          <w:tcPr>
            <w:tcW w:w="0" w:type="auto"/>
            <w:vMerge w:val="restart"/>
            <w:shd w:val="clear" w:color="auto" w:fill="auto"/>
          </w:tcPr>
          <w:p w:rsidR="00BC6987" w:rsidRPr="00A95C93" w:rsidRDefault="00BC6987" w:rsidP="008F4234">
            <w:pPr>
              <w:pStyle w:val="Zkladntext"/>
              <w:rPr>
                <w:b/>
                <w:sz w:val="22"/>
                <w:szCs w:val="22"/>
              </w:rPr>
            </w:pPr>
          </w:p>
          <w:p w:rsidR="00BC6987" w:rsidRPr="00A95C93" w:rsidRDefault="00BC6987" w:rsidP="008F4234">
            <w:pPr>
              <w:pStyle w:val="Zkladntext"/>
              <w:rPr>
                <w:b/>
                <w:sz w:val="22"/>
                <w:szCs w:val="22"/>
              </w:rPr>
            </w:pPr>
            <w:r w:rsidRPr="00A95C93">
              <w:rPr>
                <w:b/>
                <w:sz w:val="22"/>
                <w:szCs w:val="22"/>
              </w:rPr>
              <w:t>Kritériá</w:t>
            </w:r>
          </w:p>
        </w:tc>
        <w:tc>
          <w:tcPr>
            <w:tcW w:w="0" w:type="auto"/>
            <w:vMerge w:val="restart"/>
            <w:shd w:val="clear" w:color="auto" w:fill="auto"/>
          </w:tcPr>
          <w:p w:rsidR="00BC6987" w:rsidRPr="00A95C93" w:rsidRDefault="00BC6987" w:rsidP="008F4234">
            <w:pPr>
              <w:pStyle w:val="Zkladntext"/>
              <w:jc w:val="center"/>
              <w:rPr>
                <w:b/>
                <w:sz w:val="22"/>
                <w:szCs w:val="22"/>
              </w:rPr>
            </w:pPr>
          </w:p>
          <w:p w:rsidR="00BC6987" w:rsidRPr="00A95C93" w:rsidRDefault="00BC6987" w:rsidP="008F4234">
            <w:pPr>
              <w:pStyle w:val="Zkladntext"/>
              <w:jc w:val="center"/>
              <w:rPr>
                <w:b/>
                <w:sz w:val="22"/>
                <w:szCs w:val="22"/>
              </w:rPr>
            </w:pPr>
            <w:r w:rsidRPr="00A95C93">
              <w:rPr>
                <w:b/>
                <w:sz w:val="22"/>
                <w:szCs w:val="22"/>
              </w:rPr>
              <w:t>Indikátory</w:t>
            </w:r>
          </w:p>
        </w:tc>
        <w:tc>
          <w:tcPr>
            <w:tcW w:w="0" w:type="auto"/>
            <w:gridSpan w:val="10"/>
            <w:shd w:val="clear" w:color="auto" w:fill="auto"/>
          </w:tcPr>
          <w:p w:rsidR="00BC6987" w:rsidRPr="00A95C93" w:rsidRDefault="00BC6987" w:rsidP="008F4234">
            <w:pPr>
              <w:pStyle w:val="Zkladntext"/>
              <w:jc w:val="center"/>
              <w:rPr>
                <w:b/>
                <w:sz w:val="22"/>
                <w:szCs w:val="22"/>
              </w:rPr>
            </w:pPr>
            <w:r w:rsidRPr="00A95C93">
              <w:rPr>
                <w:b/>
                <w:sz w:val="22"/>
                <w:szCs w:val="22"/>
              </w:rPr>
              <w:t xml:space="preserve">Hodnotenie </w:t>
            </w:r>
          </w:p>
          <w:p w:rsidR="00BC6987" w:rsidRPr="00A95C93" w:rsidRDefault="00BC6987" w:rsidP="008F4234">
            <w:pPr>
              <w:pStyle w:val="Zkladntext"/>
              <w:rPr>
                <w:b/>
                <w:sz w:val="22"/>
                <w:szCs w:val="22"/>
              </w:rPr>
            </w:pPr>
            <w:r w:rsidRPr="00A95C93">
              <w:rPr>
                <w:b/>
                <w:sz w:val="22"/>
                <w:szCs w:val="22"/>
              </w:rPr>
              <w:t>hodnoteného         hodnotiteľa</w:t>
            </w:r>
          </w:p>
        </w:tc>
      </w:tr>
      <w:tr w:rsidR="00BC6987" w:rsidRPr="00A95C93" w:rsidTr="008F4234">
        <w:tc>
          <w:tcPr>
            <w:tcW w:w="0" w:type="auto"/>
            <w:vMerge/>
            <w:shd w:val="clear" w:color="auto" w:fill="auto"/>
          </w:tcPr>
          <w:p w:rsidR="00BC6987" w:rsidRPr="00A95C93" w:rsidRDefault="00BC6987" w:rsidP="008F4234">
            <w:pPr>
              <w:pStyle w:val="Zkladntext"/>
              <w:rPr>
                <w:b/>
                <w:sz w:val="22"/>
                <w:szCs w:val="22"/>
              </w:rPr>
            </w:pPr>
          </w:p>
        </w:tc>
        <w:tc>
          <w:tcPr>
            <w:tcW w:w="0" w:type="auto"/>
            <w:vMerge/>
            <w:shd w:val="clear" w:color="auto" w:fill="auto"/>
          </w:tcPr>
          <w:p w:rsidR="00BC6987" w:rsidRPr="00A95C93" w:rsidRDefault="00BC6987" w:rsidP="008F4234">
            <w:pPr>
              <w:pStyle w:val="Zkladntext"/>
              <w:rPr>
                <w:b/>
                <w:sz w:val="22"/>
                <w:szCs w:val="22"/>
              </w:rPr>
            </w:pPr>
          </w:p>
        </w:tc>
        <w:tc>
          <w:tcPr>
            <w:tcW w:w="0" w:type="auto"/>
            <w:shd w:val="clear" w:color="auto" w:fill="auto"/>
          </w:tcPr>
          <w:p w:rsidR="00BC6987" w:rsidRPr="00A95C93" w:rsidRDefault="00BC6987" w:rsidP="008F4234">
            <w:pPr>
              <w:pStyle w:val="Zkladntext"/>
              <w:rPr>
                <w:b/>
                <w:sz w:val="22"/>
                <w:szCs w:val="22"/>
              </w:rPr>
            </w:pPr>
            <w:r w:rsidRPr="00A95C93">
              <w:rPr>
                <w:b/>
                <w:sz w:val="22"/>
                <w:szCs w:val="22"/>
              </w:rPr>
              <w:t>0</w:t>
            </w:r>
          </w:p>
        </w:tc>
        <w:tc>
          <w:tcPr>
            <w:tcW w:w="0" w:type="auto"/>
            <w:shd w:val="clear" w:color="auto" w:fill="auto"/>
          </w:tcPr>
          <w:p w:rsidR="00BC6987" w:rsidRPr="00A95C93" w:rsidRDefault="00BC6987" w:rsidP="008F4234">
            <w:pPr>
              <w:pStyle w:val="Zkladntext"/>
              <w:rPr>
                <w:b/>
                <w:sz w:val="22"/>
                <w:szCs w:val="22"/>
              </w:rPr>
            </w:pPr>
            <w:r w:rsidRPr="00A95C93">
              <w:rPr>
                <w:b/>
                <w:sz w:val="22"/>
                <w:szCs w:val="22"/>
              </w:rPr>
              <w:t>1</w:t>
            </w:r>
          </w:p>
        </w:tc>
        <w:tc>
          <w:tcPr>
            <w:tcW w:w="0" w:type="auto"/>
            <w:shd w:val="clear" w:color="auto" w:fill="auto"/>
          </w:tcPr>
          <w:p w:rsidR="00BC6987" w:rsidRPr="00A95C93" w:rsidRDefault="00BC6987" w:rsidP="008F4234">
            <w:pPr>
              <w:pStyle w:val="Zkladntext"/>
              <w:rPr>
                <w:b/>
                <w:sz w:val="22"/>
                <w:szCs w:val="22"/>
              </w:rPr>
            </w:pPr>
            <w:r w:rsidRPr="00A95C93">
              <w:rPr>
                <w:b/>
                <w:sz w:val="22"/>
                <w:szCs w:val="22"/>
              </w:rPr>
              <w:t>2</w:t>
            </w:r>
          </w:p>
        </w:tc>
        <w:tc>
          <w:tcPr>
            <w:tcW w:w="0" w:type="auto"/>
            <w:shd w:val="clear" w:color="auto" w:fill="auto"/>
          </w:tcPr>
          <w:p w:rsidR="00BC6987" w:rsidRPr="00A95C93" w:rsidRDefault="00BC6987" w:rsidP="008F4234">
            <w:pPr>
              <w:pStyle w:val="Zkladntext"/>
              <w:rPr>
                <w:b/>
                <w:sz w:val="22"/>
                <w:szCs w:val="22"/>
              </w:rPr>
            </w:pPr>
            <w:r w:rsidRPr="00A95C93">
              <w:rPr>
                <w:b/>
                <w:sz w:val="22"/>
                <w:szCs w:val="22"/>
              </w:rPr>
              <w:t>3</w:t>
            </w:r>
          </w:p>
        </w:tc>
        <w:tc>
          <w:tcPr>
            <w:tcW w:w="0" w:type="auto"/>
            <w:tcBorders>
              <w:right w:val="double" w:sz="4" w:space="0" w:color="auto"/>
            </w:tcBorders>
            <w:shd w:val="clear" w:color="auto" w:fill="auto"/>
          </w:tcPr>
          <w:p w:rsidR="00BC6987" w:rsidRPr="00A95C93" w:rsidRDefault="00BC6987" w:rsidP="008F4234">
            <w:pPr>
              <w:pStyle w:val="Zkladntext"/>
              <w:rPr>
                <w:b/>
                <w:sz w:val="22"/>
                <w:szCs w:val="22"/>
              </w:rPr>
            </w:pPr>
            <w:r w:rsidRPr="00A95C93">
              <w:rPr>
                <w:b/>
                <w:sz w:val="22"/>
                <w:szCs w:val="22"/>
              </w:rPr>
              <w:t>4</w:t>
            </w:r>
          </w:p>
        </w:tc>
        <w:tc>
          <w:tcPr>
            <w:tcW w:w="0" w:type="auto"/>
            <w:tcBorders>
              <w:left w:val="double" w:sz="4" w:space="0" w:color="auto"/>
            </w:tcBorders>
            <w:shd w:val="clear" w:color="auto" w:fill="auto"/>
          </w:tcPr>
          <w:p w:rsidR="00BC6987" w:rsidRPr="00A95C93" w:rsidRDefault="00BC6987" w:rsidP="008F4234">
            <w:pPr>
              <w:pStyle w:val="Zkladntext"/>
              <w:rPr>
                <w:b/>
                <w:sz w:val="22"/>
                <w:szCs w:val="22"/>
              </w:rPr>
            </w:pPr>
            <w:r w:rsidRPr="00A95C93">
              <w:rPr>
                <w:b/>
                <w:sz w:val="22"/>
                <w:szCs w:val="22"/>
              </w:rPr>
              <w:t>0</w:t>
            </w:r>
          </w:p>
        </w:tc>
        <w:tc>
          <w:tcPr>
            <w:tcW w:w="0" w:type="auto"/>
            <w:shd w:val="clear" w:color="auto" w:fill="auto"/>
          </w:tcPr>
          <w:p w:rsidR="00BC6987" w:rsidRPr="00A95C93" w:rsidRDefault="00BC6987" w:rsidP="008F4234">
            <w:pPr>
              <w:pStyle w:val="Zkladntext"/>
              <w:rPr>
                <w:b/>
                <w:sz w:val="22"/>
                <w:szCs w:val="22"/>
              </w:rPr>
            </w:pPr>
            <w:r w:rsidRPr="00A95C93">
              <w:rPr>
                <w:b/>
                <w:sz w:val="22"/>
                <w:szCs w:val="22"/>
              </w:rPr>
              <w:t>1</w:t>
            </w:r>
          </w:p>
        </w:tc>
        <w:tc>
          <w:tcPr>
            <w:tcW w:w="0" w:type="auto"/>
            <w:shd w:val="clear" w:color="auto" w:fill="auto"/>
          </w:tcPr>
          <w:p w:rsidR="00BC6987" w:rsidRPr="00A95C93" w:rsidRDefault="00BC6987" w:rsidP="008F4234">
            <w:pPr>
              <w:pStyle w:val="Zkladntext"/>
              <w:rPr>
                <w:b/>
                <w:sz w:val="22"/>
                <w:szCs w:val="22"/>
              </w:rPr>
            </w:pPr>
            <w:r w:rsidRPr="00A95C93">
              <w:rPr>
                <w:b/>
                <w:sz w:val="22"/>
                <w:szCs w:val="22"/>
              </w:rPr>
              <w:t>2</w:t>
            </w:r>
          </w:p>
        </w:tc>
        <w:tc>
          <w:tcPr>
            <w:tcW w:w="0" w:type="auto"/>
            <w:shd w:val="clear" w:color="auto" w:fill="auto"/>
          </w:tcPr>
          <w:p w:rsidR="00BC6987" w:rsidRPr="00A95C93" w:rsidRDefault="00BC6987" w:rsidP="008F4234">
            <w:pPr>
              <w:pStyle w:val="Zkladntext"/>
              <w:rPr>
                <w:b/>
                <w:sz w:val="22"/>
                <w:szCs w:val="22"/>
              </w:rPr>
            </w:pPr>
            <w:r w:rsidRPr="00A95C93">
              <w:rPr>
                <w:b/>
                <w:sz w:val="22"/>
                <w:szCs w:val="22"/>
              </w:rPr>
              <w:t>3</w:t>
            </w:r>
          </w:p>
        </w:tc>
        <w:tc>
          <w:tcPr>
            <w:tcW w:w="0" w:type="auto"/>
            <w:shd w:val="clear" w:color="auto" w:fill="auto"/>
          </w:tcPr>
          <w:p w:rsidR="00BC6987" w:rsidRPr="00A95C93" w:rsidRDefault="00BC6987" w:rsidP="008F4234">
            <w:pPr>
              <w:pStyle w:val="Zkladntext"/>
              <w:rPr>
                <w:b/>
                <w:sz w:val="22"/>
                <w:szCs w:val="22"/>
              </w:rPr>
            </w:pPr>
            <w:r w:rsidRPr="00A95C93">
              <w:rPr>
                <w:b/>
                <w:sz w:val="22"/>
                <w:szCs w:val="22"/>
              </w:rPr>
              <w:t>4</w:t>
            </w:r>
          </w:p>
        </w:tc>
      </w:tr>
      <w:tr w:rsidR="00BC6987" w:rsidRPr="00A95C93" w:rsidTr="008F4234">
        <w:tc>
          <w:tcPr>
            <w:tcW w:w="0" w:type="auto"/>
            <w:vMerge w:val="restart"/>
            <w:shd w:val="clear" w:color="auto" w:fill="auto"/>
            <w:textDirection w:val="btLr"/>
          </w:tcPr>
          <w:p w:rsidR="00BC6987" w:rsidRPr="00A95C93" w:rsidRDefault="00BC6987" w:rsidP="008F4234">
            <w:pPr>
              <w:pStyle w:val="Zkladntext"/>
              <w:ind w:left="113" w:right="113"/>
              <w:jc w:val="center"/>
              <w:rPr>
                <w:sz w:val="22"/>
                <w:szCs w:val="22"/>
              </w:rPr>
            </w:pPr>
            <w:r w:rsidRPr="00A95C93">
              <w:rPr>
                <w:b/>
                <w:sz w:val="22"/>
                <w:szCs w:val="22"/>
              </w:rPr>
              <w:t xml:space="preserve"> profesionálne správanie</w:t>
            </w:r>
          </w:p>
        </w:tc>
        <w:tc>
          <w:tcPr>
            <w:tcW w:w="0" w:type="auto"/>
            <w:shd w:val="clear" w:color="auto" w:fill="auto"/>
          </w:tcPr>
          <w:p w:rsidR="00BC6987" w:rsidRPr="00A95C93" w:rsidRDefault="00BC6987" w:rsidP="008F4234">
            <w:pPr>
              <w:pStyle w:val="Zkladntext"/>
              <w:rPr>
                <w:sz w:val="22"/>
                <w:szCs w:val="22"/>
              </w:rPr>
            </w:pPr>
            <w:r w:rsidRPr="00A95C93">
              <w:rPr>
                <w:sz w:val="22"/>
                <w:szCs w:val="22"/>
              </w:rPr>
              <w:t>dokáže hodnotiť a reflektovať svoj výchovno-vyučovací proces a vlastné správanie</w:t>
            </w:r>
          </w:p>
        </w:tc>
        <w:tc>
          <w:tcPr>
            <w:tcW w:w="0" w:type="auto"/>
            <w:shd w:val="clear" w:color="auto" w:fill="auto"/>
          </w:tcPr>
          <w:p w:rsidR="00BC6987" w:rsidRPr="00A95C93" w:rsidRDefault="00BC6987" w:rsidP="008F4234">
            <w:pPr>
              <w:pStyle w:val="Zkladntext"/>
              <w:rPr>
                <w:sz w:val="22"/>
                <w:szCs w:val="22"/>
              </w:rPr>
            </w:pPr>
          </w:p>
        </w:tc>
        <w:tc>
          <w:tcPr>
            <w:tcW w:w="0" w:type="auto"/>
            <w:shd w:val="clear" w:color="auto" w:fill="auto"/>
          </w:tcPr>
          <w:p w:rsidR="00BC6987" w:rsidRPr="00A95C93" w:rsidRDefault="00BC6987" w:rsidP="008F4234">
            <w:pPr>
              <w:pStyle w:val="Zkladntext"/>
              <w:rPr>
                <w:sz w:val="22"/>
                <w:szCs w:val="22"/>
              </w:rPr>
            </w:pPr>
          </w:p>
        </w:tc>
        <w:tc>
          <w:tcPr>
            <w:tcW w:w="0" w:type="auto"/>
            <w:shd w:val="clear" w:color="auto" w:fill="auto"/>
          </w:tcPr>
          <w:p w:rsidR="00BC6987" w:rsidRPr="00A95C93" w:rsidRDefault="00BC6987" w:rsidP="008F4234">
            <w:pPr>
              <w:pStyle w:val="Zkladntext"/>
              <w:rPr>
                <w:sz w:val="22"/>
                <w:szCs w:val="22"/>
              </w:rPr>
            </w:pPr>
          </w:p>
        </w:tc>
        <w:tc>
          <w:tcPr>
            <w:tcW w:w="0" w:type="auto"/>
            <w:shd w:val="clear" w:color="auto" w:fill="auto"/>
          </w:tcPr>
          <w:p w:rsidR="00BC6987" w:rsidRPr="00A95C93" w:rsidRDefault="00BC6987" w:rsidP="008F4234">
            <w:pPr>
              <w:pStyle w:val="Zkladntext"/>
              <w:rPr>
                <w:sz w:val="22"/>
                <w:szCs w:val="22"/>
              </w:rPr>
            </w:pPr>
          </w:p>
        </w:tc>
        <w:tc>
          <w:tcPr>
            <w:tcW w:w="0" w:type="auto"/>
            <w:tcBorders>
              <w:right w:val="double" w:sz="4" w:space="0" w:color="auto"/>
            </w:tcBorders>
            <w:shd w:val="clear" w:color="auto" w:fill="auto"/>
          </w:tcPr>
          <w:p w:rsidR="00BC6987" w:rsidRPr="00A95C93" w:rsidRDefault="00BC6987" w:rsidP="008F4234">
            <w:pPr>
              <w:pStyle w:val="Zkladntext"/>
              <w:rPr>
                <w:sz w:val="22"/>
                <w:szCs w:val="22"/>
              </w:rPr>
            </w:pPr>
          </w:p>
        </w:tc>
        <w:tc>
          <w:tcPr>
            <w:tcW w:w="0" w:type="auto"/>
            <w:tcBorders>
              <w:left w:val="double" w:sz="4" w:space="0" w:color="auto"/>
            </w:tcBorders>
            <w:shd w:val="clear" w:color="auto" w:fill="auto"/>
          </w:tcPr>
          <w:p w:rsidR="00BC6987" w:rsidRPr="00A95C93" w:rsidRDefault="00BC6987" w:rsidP="008F4234">
            <w:pPr>
              <w:pStyle w:val="Zkladntext"/>
              <w:rPr>
                <w:sz w:val="22"/>
                <w:szCs w:val="22"/>
              </w:rPr>
            </w:pPr>
          </w:p>
        </w:tc>
        <w:tc>
          <w:tcPr>
            <w:tcW w:w="0" w:type="auto"/>
            <w:shd w:val="clear" w:color="auto" w:fill="auto"/>
          </w:tcPr>
          <w:p w:rsidR="00BC6987" w:rsidRPr="00A95C93" w:rsidRDefault="00BC6987" w:rsidP="008F4234">
            <w:pPr>
              <w:pStyle w:val="Zkladntext"/>
              <w:rPr>
                <w:sz w:val="22"/>
                <w:szCs w:val="22"/>
              </w:rPr>
            </w:pPr>
          </w:p>
        </w:tc>
        <w:tc>
          <w:tcPr>
            <w:tcW w:w="0" w:type="auto"/>
            <w:shd w:val="clear" w:color="auto" w:fill="auto"/>
          </w:tcPr>
          <w:p w:rsidR="00BC6987" w:rsidRPr="00A95C93" w:rsidRDefault="00BC6987" w:rsidP="008F4234">
            <w:pPr>
              <w:pStyle w:val="Zkladntext"/>
              <w:rPr>
                <w:sz w:val="22"/>
                <w:szCs w:val="22"/>
              </w:rPr>
            </w:pPr>
          </w:p>
        </w:tc>
        <w:tc>
          <w:tcPr>
            <w:tcW w:w="0" w:type="auto"/>
            <w:shd w:val="clear" w:color="auto" w:fill="auto"/>
          </w:tcPr>
          <w:p w:rsidR="00BC6987" w:rsidRPr="00A95C93" w:rsidRDefault="00BC6987" w:rsidP="008F4234">
            <w:pPr>
              <w:pStyle w:val="Zkladntext"/>
              <w:rPr>
                <w:sz w:val="22"/>
                <w:szCs w:val="22"/>
              </w:rPr>
            </w:pPr>
          </w:p>
        </w:tc>
        <w:tc>
          <w:tcPr>
            <w:tcW w:w="0" w:type="auto"/>
            <w:shd w:val="clear" w:color="auto" w:fill="auto"/>
          </w:tcPr>
          <w:p w:rsidR="00BC6987" w:rsidRPr="00A95C93" w:rsidRDefault="00BC6987" w:rsidP="008F4234">
            <w:pPr>
              <w:pStyle w:val="Zkladntext"/>
              <w:rPr>
                <w:sz w:val="22"/>
                <w:szCs w:val="22"/>
              </w:rPr>
            </w:pPr>
          </w:p>
        </w:tc>
      </w:tr>
      <w:tr w:rsidR="00BC6987" w:rsidRPr="00A95C93" w:rsidTr="008F4234">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pozná svoje silné a slabé stránky</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dokáže plánovať svoj profesijný rast</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vMerge/>
            <w:shd w:val="clear" w:color="auto" w:fill="auto"/>
          </w:tcPr>
          <w:p w:rsidR="00BC6987" w:rsidRPr="00A95C93" w:rsidRDefault="00BC6987" w:rsidP="008F4234">
            <w:pPr>
              <w:pStyle w:val="Zkladntext"/>
              <w:rPr>
                <w:lang w:val="cs-CZ"/>
              </w:rPr>
            </w:pPr>
          </w:p>
        </w:tc>
        <w:tc>
          <w:tcPr>
            <w:tcW w:w="0" w:type="auto"/>
            <w:shd w:val="clear" w:color="auto" w:fill="auto"/>
          </w:tcPr>
          <w:p w:rsidR="00BC6987" w:rsidRPr="00A95C93" w:rsidRDefault="00BC6987" w:rsidP="008F4234">
            <w:pPr>
              <w:pStyle w:val="Zkladntext"/>
              <w:rPr>
                <w:sz w:val="22"/>
                <w:szCs w:val="22"/>
              </w:rPr>
            </w:pPr>
            <w:r w:rsidRPr="00A95C93">
              <w:rPr>
                <w:sz w:val="22"/>
                <w:szCs w:val="22"/>
              </w:rPr>
              <w:t>vie pracovať v</w:t>
            </w:r>
            <w:r w:rsidR="007E08F3">
              <w:rPr>
                <w:sz w:val="22"/>
                <w:szCs w:val="22"/>
              </w:rPr>
              <w:t> </w:t>
            </w:r>
            <w:r w:rsidRPr="00A95C93">
              <w:rPr>
                <w:sz w:val="22"/>
                <w:szCs w:val="22"/>
              </w:rPr>
              <w:t>tíme</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 xml:space="preserve">efektívne komunikuje s vedením školy, s kolegami, </w:t>
            </w:r>
          </w:p>
          <w:p w:rsidR="00BC6987" w:rsidRPr="00A95C93" w:rsidRDefault="00BC6987" w:rsidP="008F4234">
            <w:pPr>
              <w:pStyle w:val="Zkladntext"/>
              <w:rPr>
                <w:sz w:val="22"/>
                <w:szCs w:val="22"/>
              </w:rPr>
            </w:pPr>
            <w:r w:rsidRPr="00A95C93">
              <w:rPr>
                <w:sz w:val="22"/>
                <w:szCs w:val="22"/>
              </w:rPr>
              <w:t>so žiakmi, s rodičmi, s inými organizáciami</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vie riešiť konflikty, zvláda záťažové situácie</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je rešpektovaný svojím okolím, má prirodzenú</w:t>
            </w:r>
          </w:p>
          <w:p w:rsidR="00BC6987" w:rsidRPr="00A95C93" w:rsidRDefault="00BC6987" w:rsidP="008F4234">
            <w:pPr>
              <w:pStyle w:val="Zkladntext"/>
              <w:rPr>
                <w:sz w:val="22"/>
                <w:szCs w:val="22"/>
              </w:rPr>
            </w:pPr>
            <w:r w:rsidRPr="00A95C93">
              <w:rPr>
                <w:sz w:val="22"/>
                <w:szCs w:val="22"/>
              </w:rPr>
              <w:t>autoritu</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plní svoje úlohy spoľahlivo, správne a včas</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podieľa sa na zvyšovaní kvality školy, šíri jej dobré meno</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je lojálny k vedeniu školy, ku kolektívu</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podieľa sa na modernizácii, inováciách a zlepšovaní školy</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gridSpan w:val="2"/>
            <w:shd w:val="clear" w:color="auto" w:fill="auto"/>
          </w:tcPr>
          <w:p w:rsidR="00BC6987" w:rsidRPr="00A95C93" w:rsidRDefault="00BC6987" w:rsidP="008F4234">
            <w:pPr>
              <w:pStyle w:val="Zkladntext"/>
              <w:jc w:val="center"/>
              <w:rPr>
                <w:b/>
                <w:sz w:val="22"/>
                <w:szCs w:val="22"/>
              </w:rPr>
            </w:pPr>
            <w:r w:rsidRPr="00A95C93">
              <w:rPr>
                <w:b/>
                <w:sz w:val="22"/>
                <w:szCs w:val="22"/>
              </w:rPr>
              <w:t>súhrnné hodnotenie kritéria</w:t>
            </w:r>
          </w:p>
        </w:tc>
        <w:tc>
          <w:tcPr>
            <w:tcW w:w="0" w:type="auto"/>
            <w:gridSpan w:val="5"/>
            <w:tcBorders>
              <w:right w:val="double" w:sz="4" w:space="0" w:color="auto"/>
            </w:tcBorders>
            <w:shd w:val="clear" w:color="auto" w:fill="auto"/>
          </w:tcPr>
          <w:p w:rsidR="00BC6987" w:rsidRPr="00A95C93" w:rsidRDefault="00BC6987" w:rsidP="008F4234">
            <w:pPr>
              <w:pStyle w:val="Zkladntext"/>
            </w:pPr>
          </w:p>
        </w:tc>
        <w:tc>
          <w:tcPr>
            <w:tcW w:w="0" w:type="auto"/>
            <w:gridSpan w:val="5"/>
            <w:tcBorders>
              <w:left w:val="double" w:sz="4" w:space="0" w:color="auto"/>
            </w:tcBorders>
            <w:shd w:val="clear" w:color="auto" w:fill="auto"/>
          </w:tcPr>
          <w:p w:rsidR="00BC6987" w:rsidRPr="00A95C93" w:rsidRDefault="00BC6987" w:rsidP="008F4234">
            <w:pPr>
              <w:pStyle w:val="Zkladntext"/>
            </w:pPr>
          </w:p>
        </w:tc>
      </w:tr>
      <w:tr w:rsidR="00BC6987" w:rsidRPr="00A95C93" w:rsidTr="008F4234">
        <w:tc>
          <w:tcPr>
            <w:tcW w:w="0" w:type="auto"/>
            <w:vMerge w:val="restart"/>
            <w:shd w:val="clear" w:color="auto" w:fill="auto"/>
            <w:textDirection w:val="btLr"/>
          </w:tcPr>
          <w:p w:rsidR="00BC6987" w:rsidRPr="00A95C93" w:rsidRDefault="00BC6987" w:rsidP="008F4234">
            <w:pPr>
              <w:pStyle w:val="Zkladntext"/>
              <w:ind w:left="113" w:right="113"/>
              <w:jc w:val="center"/>
              <w:rPr>
                <w:lang w:val="cs-CZ"/>
              </w:rPr>
            </w:pPr>
            <w:r w:rsidRPr="00A95C93">
              <w:rPr>
                <w:b/>
                <w:sz w:val="22"/>
                <w:szCs w:val="22"/>
              </w:rPr>
              <w:t xml:space="preserve"> normy</w:t>
            </w:r>
          </w:p>
        </w:tc>
        <w:tc>
          <w:tcPr>
            <w:tcW w:w="0" w:type="auto"/>
            <w:shd w:val="clear" w:color="auto" w:fill="auto"/>
          </w:tcPr>
          <w:p w:rsidR="00BC6987" w:rsidRPr="00A95C93" w:rsidRDefault="00BC6987" w:rsidP="008F4234">
            <w:pPr>
              <w:pStyle w:val="Zkladntext"/>
              <w:rPr>
                <w:sz w:val="22"/>
                <w:szCs w:val="22"/>
              </w:rPr>
            </w:pPr>
            <w:r w:rsidRPr="00A95C93">
              <w:rPr>
                <w:sz w:val="22"/>
                <w:szCs w:val="22"/>
              </w:rPr>
              <w:t>pracuje v súlade s platnými všeobecne záväznými a rezortnými predpismi</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dodržiava interné predpisy</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zvyšuje svoje legislatívne vedomie</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dodržiava a využíva pracovný čas</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plní si povinnosti vyplývajúce zo svojej náplne práce</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správne vedie pedagogickú dokumentáciu</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zúčastňuje sa pracovných porád a pedagogických rád</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rešpektuje príkazy nadriadených</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gridSpan w:val="2"/>
            <w:shd w:val="clear" w:color="auto" w:fill="auto"/>
          </w:tcPr>
          <w:p w:rsidR="00BC6987" w:rsidRDefault="00BC6987" w:rsidP="008F4234">
            <w:pPr>
              <w:pStyle w:val="Zkladntext"/>
              <w:jc w:val="center"/>
              <w:rPr>
                <w:b/>
                <w:sz w:val="22"/>
                <w:szCs w:val="22"/>
              </w:rPr>
            </w:pPr>
            <w:r w:rsidRPr="00A95C93">
              <w:rPr>
                <w:b/>
                <w:sz w:val="22"/>
                <w:szCs w:val="22"/>
              </w:rPr>
              <w:t xml:space="preserve">súhrnné hodnotenie kritéria </w:t>
            </w:r>
          </w:p>
          <w:p w:rsidR="00BC6987" w:rsidRPr="00A95C93" w:rsidRDefault="00BC6987" w:rsidP="008F4234">
            <w:pPr>
              <w:pStyle w:val="Zkladntext"/>
              <w:jc w:val="center"/>
              <w:rPr>
                <w:b/>
                <w:sz w:val="22"/>
                <w:szCs w:val="22"/>
              </w:rPr>
            </w:pPr>
          </w:p>
        </w:tc>
        <w:tc>
          <w:tcPr>
            <w:tcW w:w="0" w:type="auto"/>
            <w:gridSpan w:val="5"/>
            <w:tcBorders>
              <w:right w:val="double" w:sz="4" w:space="0" w:color="auto"/>
            </w:tcBorders>
            <w:shd w:val="clear" w:color="auto" w:fill="auto"/>
          </w:tcPr>
          <w:p w:rsidR="00BC6987" w:rsidRPr="00A95C93" w:rsidRDefault="00BC6987" w:rsidP="008F4234">
            <w:pPr>
              <w:pStyle w:val="Zkladntext"/>
            </w:pPr>
          </w:p>
        </w:tc>
        <w:tc>
          <w:tcPr>
            <w:tcW w:w="0" w:type="auto"/>
            <w:gridSpan w:val="5"/>
            <w:tcBorders>
              <w:left w:val="double" w:sz="4" w:space="0" w:color="auto"/>
            </w:tcBorders>
            <w:shd w:val="clear" w:color="auto" w:fill="auto"/>
          </w:tcPr>
          <w:p w:rsidR="00BC6987" w:rsidRPr="00A95C93" w:rsidRDefault="00BC6987" w:rsidP="008F4234">
            <w:pPr>
              <w:pStyle w:val="Zkladntext"/>
            </w:pPr>
          </w:p>
        </w:tc>
      </w:tr>
      <w:tr w:rsidR="00BC6987" w:rsidRPr="00A95C93" w:rsidTr="008F4234">
        <w:tc>
          <w:tcPr>
            <w:tcW w:w="0" w:type="auto"/>
            <w:vMerge w:val="restart"/>
            <w:shd w:val="clear" w:color="auto" w:fill="auto"/>
            <w:textDirection w:val="btLr"/>
          </w:tcPr>
          <w:p w:rsidR="00BC6987" w:rsidRPr="00A95C93" w:rsidRDefault="00BC6987" w:rsidP="008F4234">
            <w:pPr>
              <w:pStyle w:val="Zkladntext"/>
              <w:ind w:left="113" w:right="113"/>
              <w:jc w:val="center"/>
            </w:pPr>
            <w:r w:rsidRPr="00A95C93">
              <w:rPr>
                <w:b/>
                <w:sz w:val="22"/>
                <w:szCs w:val="22"/>
              </w:rPr>
              <w:t>sebarozvoj</w:t>
            </w:r>
          </w:p>
        </w:tc>
        <w:tc>
          <w:tcPr>
            <w:tcW w:w="0" w:type="auto"/>
            <w:shd w:val="clear" w:color="auto" w:fill="auto"/>
          </w:tcPr>
          <w:p w:rsidR="00BC6987" w:rsidRPr="00A95C93" w:rsidRDefault="00BC6987" w:rsidP="008F4234">
            <w:pPr>
              <w:pStyle w:val="Zkladntext"/>
              <w:rPr>
                <w:sz w:val="22"/>
                <w:szCs w:val="22"/>
              </w:rPr>
            </w:pPr>
            <w:r w:rsidRPr="00A95C93">
              <w:rPr>
                <w:sz w:val="22"/>
                <w:szCs w:val="22"/>
              </w:rPr>
              <w:t>uplatňuje sebahodnotenie vo vzťahu k práci i seba samému</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má jasne stanovené osobné i pracovné ciele, plánuje svoj profesionálny rast</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má záujem o nové poznatky</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absolvuje rôzne formy kontinuálneho profesijného vzdelávania</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nové, získané vedomosti a zručnosti uplatňuje vo svojej práci</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využíva IKT v profesijnom rozvoji a v práci</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vyvíja publikačnú činnosť</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vytvára nový učebný materiál, didaktické pomôcky</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orientuje sa vo všeobecnom dianí, má všeobecný rozhľad</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rPr>
          <w:trHeight w:val="360"/>
        </w:trPr>
        <w:tc>
          <w:tcPr>
            <w:tcW w:w="0" w:type="auto"/>
            <w:vMerge/>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rPr>
                <w:sz w:val="22"/>
                <w:szCs w:val="22"/>
              </w:rPr>
            </w:pPr>
            <w:r w:rsidRPr="00A95C93">
              <w:rPr>
                <w:sz w:val="22"/>
                <w:szCs w:val="22"/>
              </w:rPr>
              <w:t>pozná profiláciu, zameranie a stratégiu školy a zapája sa do ich realizácie</w:t>
            </w: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tcBorders>
              <w:right w:val="double" w:sz="4" w:space="0" w:color="auto"/>
            </w:tcBorders>
            <w:shd w:val="clear" w:color="auto" w:fill="auto"/>
          </w:tcPr>
          <w:p w:rsidR="00BC6987" w:rsidRPr="00A95C93" w:rsidRDefault="00BC6987" w:rsidP="008F4234">
            <w:pPr>
              <w:pStyle w:val="Zkladntext"/>
            </w:pPr>
          </w:p>
        </w:tc>
        <w:tc>
          <w:tcPr>
            <w:tcW w:w="0" w:type="auto"/>
            <w:tcBorders>
              <w:left w:val="double" w:sz="4" w:space="0" w:color="auto"/>
            </w:tcBorders>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c>
          <w:tcPr>
            <w:tcW w:w="0" w:type="auto"/>
            <w:shd w:val="clear" w:color="auto" w:fill="auto"/>
          </w:tcPr>
          <w:p w:rsidR="00BC6987" w:rsidRPr="00A95C93" w:rsidRDefault="00BC6987" w:rsidP="008F4234">
            <w:pPr>
              <w:pStyle w:val="Zkladntext"/>
            </w:pPr>
          </w:p>
        </w:tc>
      </w:tr>
      <w:tr w:rsidR="00BC6987" w:rsidRPr="00A95C93" w:rsidTr="008F4234">
        <w:tc>
          <w:tcPr>
            <w:tcW w:w="0" w:type="auto"/>
            <w:gridSpan w:val="2"/>
            <w:shd w:val="clear" w:color="auto" w:fill="auto"/>
          </w:tcPr>
          <w:p w:rsidR="00BC6987" w:rsidRPr="00A95C93" w:rsidRDefault="00BC6987" w:rsidP="008F4234">
            <w:pPr>
              <w:pStyle w:val="Zkladntext"/>
              <w:jc w:val="center"/>
              <w:rPr>
                <w:b/>
                <w:sz w:val="22"/>
                <w:szCs w:val="22"/>
              </w:rPr>
            </w:pPr>
            <w:r w:rsidRPr="00A95C93">
              <w:rPr>
                <w:b/>
                <w:sz w:val="22"/>
                <w:szCs w:val="22"/>
              </w:rPr>
              <w:t xml:space="preserve">súhrnné hodnotenie kritéria </w:t>
            </w:r>
          </w:p>
        </w:tc>
        <w:tc>
          <w:tcPr>
            <w:tcW w:w="0" w:type="auto"/>
            <w:gridSpan w:val="5"/>
            <w:tcBorders>
              <w:right w:val="double" w:sz="4" w:space="0" w:color="auto"/>
            </w:tcBorders>
            <w:shd w:val="clear" w:color="auto" w:fill="auto"/>
          </w:tcPr>
          <w:p w:rsidR="00BC6987" w:rsidRPr="00A95C93" w:rsidRDefault="00BC6987" w:rsidP="008F4234">
            <w:pPr>
              <w:pStyle w:val="Zkladntext"/>
            </w:pPr>
          </w:p>
        </w:tc>
        <w:tc>
          <w:tcPr>
            <w:tcW w:w="0" w:type="auto"/>
            <w:gridSpan w:val="5"/>
            <w:tcBorders>
              <w:left w:val="double" w:sz="4" w:space="0" w:color="auto"/>
            </w:tcBorders>
            <w:shd w:val="clear" w:color="auto" w:fill="auto"/>
          </w:tcPr>
          <w:p w:rsidR="00BC6987" w:rsidRPr="00A95C93" w:rsidRDefault="00BC6987" w:rsidP="008F4234">
            <w:pPr>
              <w:pStyle w:val="Zkladntext"/>
            </w:pPr>
          </w:p>
        </w:tc>
      </w:tr>
    </w:tbl>
    <w:p w:rsidR="00BC6987" w:rsidRDefault="00BC6987" w:rsidP="00BC6987">
      <w:pPr>
        <w:pStyle w:val="Zkladntext"/>
        <w:rPr>
          <w:lang w:val="cs-CZ"/>
        </w:rPr>
      </w:pPr>
    </w:p>
    <w:p w:rsidR="00BC6987" w:rsidRDefault="00BC6987" w:rsidP="00BC6987">
      <w:pPr>
        <w:pStyle w:val="Zkladntext"/>
        <w:rPr>
          <w:lang w:val="cs-CZ"/>
        </w:rPr>
      </w:pPr>
    </w:p>
    <w:p w:rsidR="00BC6987" w:rsidRDefault="00BC6987" w:rsidP="00BC6987">
      <w:pPr>
        <w:pStyle w:val="Zkladntext"/>
        <w:rPr>
          <w:lang w:val="cs-CZ"/>
        </w:rPr>
      </w:pPr>
    </w:p>
    <w:p w:rsidR="00BC6987" w:rsidRDefault="00BC6987" w:rsidP="00BC6987">
      <w:pPr>
        <w:pStyle w:val="Zkladntext"/>
        <w:rPr>
          <w:lang w:val="cs-CZ"/>
        </w:rPr>
      </w:pPr>
    </w:p>
    <w:p w:rsidR="00BC6987" w:rsidRPr="00A95C93" w:rsidRDefault="00BC6987" w:rsidP="00BC6987">
      <w:pPr>
        <w:rPr>
          <w:rFonts w:ascii="Times New Roman" w:hAnsi="Times New Roman"/>
          <w:b/>
          <w:color w:val="000000"/>
        </w:rPr>
      </w:pPr>
      <w:r w:rsidRPr="00A95C93">
        <w:rPr>
          <w:rFonts w:ascii="Times New Roman" w:hAnsi="Times New Roman"/>
          <w:b/>
          <w:color w:val="000000"/>
        </w:rPr>
        <w:t xml:space="preserve">Celkový výsledok hodnotenia: </w:t>
      </w:r>
    </w:p>
    <w:p w:rsidR="00BC6987" w:rsidRPr="00A95C93" w:rsidRDefault="00BC6987" w:rsidP="00BC6987">
      <w:pPr>
        <w:pStyle w:val="Zkladntext"/>
        <w:rPr>
          <w:b/>
          <w:lang w:val="cs-CZ"/>
        </w:rPr>
      </w:pPr>
    </w:p>
    <w:p w:rsidR="00BC6987" w:rsidRDefault="00BC6987" w:rsidP="00BC6987">
      <w:pPr>
        <w:pStyle w:val="Zkladntext"/>
        <w:rPr>
          <w:lang w:val="cs-CZ"/>
        </w:rPr>
      </w:pPr>
    </w:p>
    <w:p w:rsidR="00BC6987" w:rsidRDefault="00BC6987" w:rsidP="00BC6987">
      <w:pPr>
        <w:pStyle w:val="Zkladntext"/>
        <w:rPr>
          <w:lang w:val="cs-CZ"/>
        </w:rPr>
      </w:pPr>
    </w:p>
    <w:p w:rsidR="00BC6987" w:rsidRDefault="00BC6987" w:rsidP="00BC6987">
      <w:pPr>
        <w:pStyle w:val="Zkladntext"/>
        <w:rPr>
          <w:lang w:val="cs-CZ"/>
        </w:rPr>
      </w:pPr>
    </w:p>
    <w:p w:rsidR="00BC6987" w:rsidRDefault="00BC6987" w:rsidP="00BC6987">
      <w:pPr>
        <w:pStyle w:val="Zkladntext"/>
        <w:rPr>
          <w:lang w:val="cs-CZ"/>
        </w:rPr>
      </w:pPr>
    </w:p>
    <w:p w:rsidR="00BC6987" w:rsidRDefault="00BC6987" w:rsidP="00BC6987">
      <w:pPr>
        <w:pStyle w:val="Zkladntext"/>
        <w:rPr>
          <w:lang w:val="cs-CZ"/>
        </w:rPr>
      </w:pPr>
    </w:p>
    <w:p w:rsidR="00BC6987" w:rsidRDefault="00BC6987" w:rsidP="00BC6987">
      <w:pPr>
        <w:pStyle w:val="Zkladntext"/>
        <w:rPr>
          <w:lang w:val="cs-CZ"/>
        </w:rPr>
      </w:pPr>
    </w:p>
    <w:p w:rsidR="00BC6987" w:rsidRDefault="00BC6987" w:rsidP="00BC6987">
      <w:pPr>
        <w:pStyle w:val="Zkladntext"/>
        <w:rPr>
          <w:lang w:val="cs-CZ"/>
        </w:rPr>
      </w:pPr>
    </w:p>
    <w:p w:rsidR="00BC6987" w:rsidRDefault="00BC6987" w:rsidP="00BC6987">
      <w:pPr>
        <w:pStyle w:val="Zkladntext"/>
        <w:rPr>
          <w:lang w:val="cs-CZ"/>
        </w:rPr>
      </w:pPr>
    </w:p>
    <w:p w:rsidR="00BC6987" w:rsidRDefault="00BC6987" w:rsidP="00BC6987">
      <w:pPr>
        <w:pStyle w:val="Zkladntext"/>
        <w:rPr>
          <w:lang w:val="cs-CZ"/>
        </w:rPr>
      </w:pPr>
    </w:p>
    <w:p w:rsidR="00BC6987" w:rsidRDefault="00BC6987" w:rsidP="00BC6987">
      <w:pPr>
        <w:pStyle w:val="Zkladntext"/>
        <w:rPr>
          <w:lang w:val="cs-CZ"/>
        </w:rPr>
      </w:pPr>
    </w:p>
    <w:p w:rsidR="00BC6987" w:rsidRDefault="00BC6987" w:rsidP="00BC6987">
      <w:pPr>
        <w:pStyle w:val="Zkladntext"/>
        <w:rPr>
          <w:lang w:val="cs-CZ"/>
        </w:rPr>
      </w:pPr>
    </w:p>
    <w:p w:rsidR="00BC6987" w:rsidRDefault="00BC6987" w:rsidP="00BC6987">
      <w:pPr>
        <w:pStyle w:val="Zkladntext"/>
        <w:rPr>
          <w:lang w:val="cs-CZ"/>
        </w:rPr>
      </w:pPr>
    </w:p>
    <w:p w:rsidR="00BC6987" w:rsidRDefault="00BC6987" w:rsidP="00BC6987">
      <w:pPr>
        <w:pStyle w:val="Zkladntext"/>
        <w:rPr>
          <w:lang w:val="cs-CZ"/>
        </w:rPr>
      </w:pPr>
    </w:p>
    <w:p w:rsidR="00BC6987" w:rsidRDefault="00BC6987" w:rsidP="00BC6987">
      <w:pPr>
        <w:pStyle w:val="Zkladntext"/>
        <w:rPr>
          <w:lang w:val="cs-CZ"/>
        </w:rPr>
      </w:pPr>
    </w:p>
    <w:p w:rsidR="00BC6987" w:rsidRDefault="00BC6987" w:rsidP="00BC6987">
      <w:pPr>
        <w:pStyle w:val="Zkladntext"/>
        <w:rPr>
          <w:lang w:val="cs-CZ"/>
        </w:rPr>
      </w:pPr>
    </w:p>
    <w:p w:rsidR="00BC6987" w:rsidRDefault="00BC6987" w:rsidP="00BC6987">
      <w:pPr>
        <w:pStyle w:val="Zkladntext"/>
        <w:rPr>
          <w:lang w:val="cs-CZ"/>
        </w:rPr>
      </w:pPr>
    </w:p>
    <w:p w:rsidR="00BC6987" w:rsidRDefault="00BC6987" w:rsidP="00BC6987">
      <w:pPr>
        <w:pStyle w:val="Zkladntext"/>
        <w:rPr>
          <w:lang w:val="cs-CZ"/>
        </w:rPr>
      </w:pPr>
    </w:p>
    <w:p w:rsidR="00BC6987" w:rsidRDefault="00BC6987" w:rsidP="00BC6987">
      <w:pPr>
        <w:pStyle w:val="Zkladntext"/>
        <w:rPr>
          <w:lang w:val="cs-CZ"/>
        </w:rPr>
      </w:pPr>
    </w:p>
    <w:p w:rsidR="00BC6987" w:rsidRDefault="00BC6987" w:rsidP="00BC6987">
      <w:pPr>
        <w:pStyle w:val="Zkladntext"/>
        <w:rPr>
          <w:lang w:val="cs-CZ"/>
        </w:rPr>
      </w:pPr>
    </w:p>
    <w:p w:rsidR="00BC6987" w:rsidRDefault="00BC6987" w:rsidP="00BC6987">
      <w:pPr>
        <w:pStyle w:val="Zkladntext"/>
        <w:rPr>
          <w:lang w:val="cs-CZ"/>
        </w:rPr>
      </w:pPr>
    </w:p>
    <w:p w:rsidR="00BC6987" w:rsidRDefault="00BC6987" w:rsidP="00BC6987">
      <w:pPr>
        <w:pStyle w:val="Zkladntext"/>
        <w:rPr>
          <w:lang w:val="cs-CZ"/>
        </w:rPr>
      </w:pPr>
    </w:p>
    <w:p w:rsidR="00BC6987" w:rsidRDefault="00BC6987" w:rsidP="00BC6987">
      <w:pPr>
        <w:pStyle w:val="Zkladntext"/>
        <w:rPr>
          <w:lang w:val="cs-CZ"/>
        </w:rPr>
      </w:pPr>
    </w:p>
    <w:p w:rsidR="00BC6987" w:rsidRDefault="00BC6987" w:rsidP="00BC6987">
      <w:pPr>
        <w:pStyle w:val="Zkladntext"/>
        <w:rPr>
          <w:lang w:val="cs-CZ"/>
        </w:rPr>
      </w:pPr>
    </w:p>
    <w:p w:rsidR="00BC6987" w:rsidRPr="00A95C93" w:rsidRDefault="00BC6987" w:rsidP="00BC6987">
      <w:pPr>
        <w:pStyle w:val="Zkladntext"/>
        <w:jc w:val="center"/>
        <w:rPr>
          <w:b/>
        </w:rPr>
      </w:pPr>
      <w:r w:rsidRPr="00A95C93">
        <w:rPr>
          <w:b/>
        </w:rPr>
        <w:lastRenderedPageBreak/>
        <w:t>Hodnotiaci hárok pedagogického zamestnanca MŠ</w:t>
      </w:r>
    </w:p>
    <w:p w:rsidR="00BC6987" w:rsidRPr="00A95C93" w:rsidRDefault="00BC6987" w:rsidP="00BC6987">
      <w:pPr>
        <w:pStyle w:val="Zkladntext"/>
        <w:jc w:val="center"/>
        <w:rPr>
          <w:b/>
        </w:rPr>
      </w:pPr>
    </w:p>
    <w:p w:rsidR="00BC6987" w:rsidRPr="00A95C93" w:rsidRDefault="00BC6987" w:rsidP="00BC6987">
      <w:pPr>
        <w:pStyle w:val="Zkladntext"/>
      </w:pPr>
    </w:p>
    <w:p w:rsidR="00BC6987" w:rsidRDefault="00BC6987" w:rsidP="00BC6987">
      <w:pPr>
        <w:pStyle w:val="Zkladntext"/>
      </w:pPr>
      <w:r w:rsidRPr="00A95C93">
        <w:t>meno a priezvisko hodnoteného zamestnanca: ............................</w:t>
      </w:r>
      <w:r>
        <w:t>....................</w:t>
      </w:r>
      <w:r w:rsidRPr="00A95C93">
        <w:t>...........................</w:t>
      </w:r>
    </w:p>
    <w:p w:rsidR="00BC6987" w:rsidRPr="00A95C93" w:rsidRDefault="00BC6987" w:rsidP="00BC6987">
      <w:pPr>
        <w:pStyle w:val="Zkladntext"/>
      </w:pPr>
    </w:p>
    <w:p w:rsidR="00BC6987" w:rsidRDefault="00BC6987" w:rsidP="00BC6987">
      <w:pPr>
        <w:pStyle w:val="Zkladntext"/>
      </w:pPr>
      <w:r w:rsidRPr="00A95C93">
        <w:t>hodnotené obdobie: ...........................................................................</w:t>
      </w:r>
      <w:r>
        <w:t>....................</w:t>
      </w:r>
      <w:r w:rsidRPr="00A95C93">
        <w:t>......................</w:t>
      </w:r>
    </w:p>
    <w:p w:rsidR="00BC6987" w:rsidRPr="00A95C93" w:rsidRDefault="00BC6987" w:rsidP="00BC6987">
      <w:pPr>
        <w:pStyle w:val="Zkladntext"/>
      </w:pPr>
    </w:p>
    <w:p w:rsidR="00BC6987" w:rsidRDefault="00BC6987" w:rsidP="00BC6987">
      <w:pPr>
        <w:pStyle w:val="Zkladntext"/>
      </w:pPr>
      <w:r w:rsidRPr="00A95C93">
        <w:t>meno, priezvisko a pracovná pozícia hodnotiteľa: .....................................</w:t>
      </w:r>
      <w:r>
        <w:t>...................</w:t>
      </w:r>
      <w:r w:rsidRPr="00A95C93">
        <w:t>..............</w:t>
      </w:r>
    </w:p>
    <w:p w:rsidR="00BC6987" w:rsidRDefault="00BC6987" w:rsidP="00BC6987">
      <w:pPr>
        <w:pStyle w:val="Zkladntext"/>
      </w:pPr>
    </w:p>
    <w:p w:rsidR="00BC6987" w:rsidRPr="00A95C93" w:rsidRDefault="00BC6987" w:rsidP="00BC6987">
      <w:pPr>
        <w:pStyle w:val="Zkladntext"/>
      </w:pPr>
      <w:r>
        <w:t>.......................................................................................................................................................</w:t>
      </w:r>
    </w:p>
    <w:p w:rsidR="00BC6987" w:rsidRPr="00A95C93" w:rsidRDefault="00BC6987" w:rsidP="00BC6987">
      <w:pPr>
        <w:pStyle w:val="Zkladntext"/>
      </w:pPr>
    </w:p>
    <w:p w:rsidR="00BC6987" w:rsidRPr="00A95C93" w:rsidRDefault="00BC6987" w:rsidP="00BC6987">
      <w:pPr>
        <w:pStyle w:val="Zkladntext"/>
      </w:pPr>
    </w:p>
    <w:p w:rsidR="00BC6987" w:rsidRPr="00A95C93" w:rsidRDefault="00BC6987" w:rsidP="00BC6987">
      <w:pPr>
        <w:pStyle w:val="Zkladntext"/>
      </w:pPr>
      <w:r w:rsidRPr="00A95C93">
        <w:t>bodové hodnoty:</w:t>
      </w:r>
    </w:p>
    <w:p w:rsidR="00BC6987" w:rsidRPr="00A95C93" w:rsidRDefault="00BC6987" w:rsidP="00BC6987">
      <w:pPr>
        <w:pStyle w:val="Zkladntext"/>
      </w:pPr>
      <w:r w:rsidRPr="00A95C93">
        <w:rPr>
          <w:b/>
        </w:rPr>
        <w:t>4 body:</w:t>
      </w:r>
      <w:r w:rsidRPr="00A95C93">
        <w:t xml:space="preserve"> aktívne, iniciatívne, samostatné, zodpovedné, včasné a spoľahlivé plnenie obsahu kritéria = </w:t>
      </w:r>
      <w:r w:rsidRPr="00A95C93">
        <w:rPr>
          <w:b/>
        </w:rPr>
        <w:t>mimoriadne dobré</w:t>
      </w:r>
      <w:r>
        <w:rPr>
          <w:b/>
        </w:rPr>
        <w:t>,</w:t>
      </w:r>
    </w:p>
    <w:p w:rsidR="00BC6987" w:rsidRPr="00A95C93" w:rsidRDefault="00BC6987" w:rsidP="00BC6987">
      <w:pPr>
        <w:pStyle w:val="Zkladntext"/>
      </w:pPr>
      <w:r w:rsidRPr="00A95C93">
        <w:rPr>
          <w:b/>
        </w:rPr>
        <w:t>3 body:</w:t>
      </w:r>
      <w:r w:rsidRPr="00A95C93">
        <w:t xml:space="preserve"> plnenie obsahu kritéria s drobnými výhradami v porovnaní s hodnotou 1, ktoré neovplyvňujú cieľ činnosti obsiahnutej v kritériu = </w:t>
      </w:r>
      <w:r w:rsidRPr="00A95C93">
        <w:rPr>
          <w:b/>
        </w:rPr>
        <w:t>veľmi dobré</w:t>
      </w:r>
      <w:r>
        <w:rPr>
          <w:b/>
        </w:rPr>
        <w:t>,</w:t>
      </w:r>
    </w:p>
    <w:p w:rsidR="00BC6987" w:rsidRPr="00A95C93" w:rsidRDefault="00BC6987" w:rsidP="00BC6987">
      <w:pPr>
        <w:pStyle w:val="Zkladntext"/>
      </w:pPr>
      <w:r w:rsidRPr="00A95C93">
        <w:rPr>
          <w:b/>
        </w:rPr>
        <w:t>2 body:</w:t>
      </w:r>
      <w:r w:rsidRPr="00A95C93">
        <w:t xml:space="preserve">  priemerné plnenie obsahu kritéria, kolísavé výkony v závislosti od vonkajších vplyvov alebo vnútornej motivácie = </w:t>
      </w:r>
      <w:r w:rsidRPr="00A95C93">
        <w:rPr>
          <w:b/>
        </w:rPr>
        <w:t>štandardné</w:t>
      </w:r>
      <w:r>
        <w:rPr>
          <w:b/>
        </w:rPr>
        <w:t>,</w:t>
      </w:r>
    </w:p>
    <w:p w:rsidR="00BC6987" w:rsidRPr="00A95C93" w:rsidRDefault="00BC6987" w:rsidP="00BC6987">
      <w:pPr>
        <w:pStyle w:val="Zkladntext"/>
        <w:rPr>
          <w:b/>
        </w:rPr>
      </w:pPr>
      <w:r w:rsidRPr="00A95C93">
        <w:rPr>
          <w:b/>
        </w:rPr>
        <w:t>1 bod:</w:t>
      </w:r>
      <w:r w:rsidRPr="00A95C93">
        <w:t xml:space="preserve">dostačujúce plnenie iba základných povinností nevyhnutných na splnenie obsahu kritéria, potreba pravidelnej kontroly pre splnenie cieľa obsiahnutého v kritériu = </w:t>
      </w:r>
      <w:r w:rsidRPr="00A95C93">
        <w:rPr>
          <w:b/>
        </w:rPr>
        <w:t>postačujúce</w:t>
      </w:r>
      <w:r>
        <w:rPr>
          <w:b/>
        </w:rPr>
        <w:t>,</w:t>
      </w:r>
    </w:p>
    <w:p w:rsidR="00BC6987" w:rsidRPr="00A95C93" w:rsidRDefault="00BC6987" w:rsidP="00BC6987">
      <w:pPr>
        <w:pStyle w:val="Zkladntext"/>
        <w:rPr>
          <w:b/>
        </w:rPr>
      </w:pPr>
      <w:r w:rsidRPr="00A95C93">
        <w:rPr>
          <w:b/>
        </w:rPr>
        <w:t>0  bodov:</w:t>
      </w:r>
      <w:r w:rsidRPr="00A95C93">
        <w:t xml:space="preserve"> nedostačujúce plnenie obsahu kritéria = </w:t>
      </w:r>
      <w:r w:rsidRPr="00A95C93">
        <w:rPr>
          <w:b/>
        </w:rPr>
        <w:t>nepostačujúce</w:t>
      </w:r>
      <w:r>
        <w:rPr>
          <w:b/>
        </w:rPr>
        <w:t>.</w:t>
      </w:r>
    </w:p>
    <w:p w:rsidR="00BC6987" w:rsidRPr="00A95C93" w:rsidRDefault="00BC6987" w:rsidP="00BC6987">
      <w:pPr>
        <w:pStyle w:val="Zkladntext"/>
      </w:pPr>
    </w:p>
    <w:p w:rsidR="00BC6987" w:rsidRPr="00A95C93" w:rsidRDefault="00BC6987" w:rsidP="00BC6987">
      <w:pPr>
        <w:spacing w:after="0"/>
        <w:jc w:val="both"/>
        <w:rPr>
          <w:rFonts w:ascii="Times New Roman" w:hAnsi="Times New Roman"/>
          <w:color w:val="000000"/>
          <w:sz w:val="24"/>
          <w:szCs w:val="24"/>
          <w:lang w:eastAsia="cs-CZ"/>
        </w:rPr>
      </w:pPr>
    </w:p>
    <w:p w:rsidR="00BC6987" w:rsidRPr="00A95C93" w:rsidRDefault="00BC6987" w:rsidP="00BC6987">
      <w:pPr>
        <w:spacing w:after="0"/>
        <w:jc w:val="both"/>
        <w:rPr>
          <w:rFonts w:ascii="Times New Roman" w:hAnsi="Times New Roman"/>
          <w:color w:val="000000"/>
          <w:sz w:val="24"/>
          <w:szCs w:val="24"/>
          <w:lang w:eastAsia="cs-CZ"/>
        </w:rPr>
      </w:pPr>
    </w:p>
    <w:p w:rsidR="00BC6987" w:rsidRPr="00A95C93" w:rsidRDefault="00BC6987" w:rsidP="00BC6987">
      <w:pPr>
        <w:spacing w:after="0"/>
        <w:jc w:val="both"/>
        <w:rPr>
          <w:rFonts w:ascii="Times New Roman" w:hAnsi="Times New Roman"/>
          <w:color w:val="000000"/>
          <w:sz w:val="24"/>
          <w:szCs w:val="24"/>
          <w:lang w:eastAsia="cs-CZ"/>
        </w:rPr>
      </w:pPr>
    </w:p>
    <w:p w:rsidR="00BC6987" w:rsidRPr="00A95C93" w:rsidRDefault="00BC6987" w:rsidP="00BC6987">
      <w:pPr>
        <w:spacing w:after="0"/>
        <w:jc w:val="both"/>
        <w:rPr>
          <w:rFonts w:ascii="Times New Roman" w:hAnsi="Times New Roman"/>
          <w:color w:val="000000"/>
          <w:sz w:val="24"/>
          <w:szCs w:val="24"/>
          <w:lang w:eastAsia="cs-CZ"/>
        </w:rPr>
      </w:pPr>
    </w:p>
    <w:p w:rsidR="00BC6987" w:rsidRPr="00A95C93" w:rsidRDefault="00BC6987" w:rsidP="00BC6987">
      <w:pPr>
        <w:spacing w:after="0"/>
        <w:jc w:val="both"/>
        <w:rPr>
          <w:rFonts w:ascii="Times New Roman" w:hAnsi="Times New Roman"/>
          <w:color w:val="000000"/>
          <w:sz w:val="24"/>
          <w:szCs w:val="24"/>
          <w:lang w:eastAsia="cs-CZ"/>
        </w:rPr>
      </w:pPr>
    </w:p>
    <w:p w:rsidR="00BC6987" w:rsidRPr="00A95C93" w:rsidRDefault="00BC6987" w:rsidP="00BC6987">
      <w:pPr>
        <w:spacing w:after="0"/>
        <w:jc w:val="both"/>
        <w:rPr>
          <w:rFonts w:ascii="Times New Roman" w:hAnsi="Times New Roman"/>
          <w:color w:val="000000"/>
          <w:sz w:val="24"/>
          <w:szCs w:val="24"/>
          <w:lang w:eastAsia="cs-CZ"/>
        </w:rPr>
      </w:pPr>
    </w:p>
    <w:p w:rsidR="00BC6987" w:rsidRPr="00A95C93" w:rsidRDefault="00BC6987" w:rsidP="00BC6987">
      <w:pPr>
        <w:spacing w:after="0"/>
        <w:jc w:val="both"/>
        <w:rPr>
          <w:rFonts w:ascii="Times New Roman" w:hAnsi="Times New Roman"/>
          <w:color w:val="000000"/>
          <w:sz w:val="24"/>
          <w:szCs w:val="24"/>
          <w:lang w:eastAsia="cs-CZ"/>
        </w:rPr>
      </w:pPr>
    </w:p>
    <w:p w:rsidR="00BC6987" w:rsidRPr="00A95C93" w:rsidRDefault="00BC6987" w:rsidP="00BC6987">
      <w:pPr>
        <w:spacing w:after="0"/>
        <w:jc w:val="both"/>
        <w:rPr>
          <w:rFonts w:ascii="Times New Roman" w:hAnsi="Times New Roman"/>
          <w:color w:val="000000"/>
          <w:sz w:val="24"/>
          <w:szCs w:val="24"/>
          <w:lang w:eastAsia="cs-CZ"/>
        </w:rPr>
      </w:pPr>
    </w:p>
    <w:p w:rsidR="00BC6987" w:rsidRPr="00A95C93" w:rsidRDefault="00BC6987" w:rsidP="00BC6987">
      <w:pPr>
        <w:spacing w:after="0"/>
        <w:jc w:val="both"/>
        <w:rPr>
          <w:rFonts w:ascii="Times New Roman" w:hAnsi="Times New Roman"/>
          <w:color w:val="000000"/>
          <w:sz w:val="24"/>
          <w:szCs w:val="24"/>
          <w:lang w:eastAsia="cs-CZ"/>
        </w:rPr>
      </w:pPr>
    </w:p>
    <w:p w:rsidR="00BC6987" w:rsidRPr="00A95C93" w:rsidRDefault="00BC6987" w:rsidP="00BC6987">
      <w:pPr>
        <w:spacing w:after="0"/>
        <w:jc w:val="both"/>
        <w:rPr>
          <w:rFonts w:ascii="Times New Roman" w:hAnsi="Times New Roman"/>
          <w:color w:val="000000"/>
          <w:sz w:val="24"/>
          <w:szCs w:val="24"/>
          <w:lang w:eastAsia="cs-CZ"/>
        </w:rPr>
      </w:pPr>
    </w:p>
    <w:p w:rsidR="00BC6987" w:rsidRPr="00A95C93" w:rsidRDefault="00BC6987" w:rsidP="00BC6987">
      <w:pPr>
        <w:spacing w:after="0"/>
        <w:jc w:val="both"/>
        <w:rPr>
          <w:rFonts w:ascii="Times New Roman" w:hAnsi="Times New Roman"/>
          <w:color w:val="000000"/>
          <w:sz w:val="24"/>
          <w:szCs w:val="24"/>
          <w:lang w:eastAsia="cs-CZ"/>
        </w:rPr>
      </w:pPr>
    </w:p>
    <w:p w:rsidR="00BC6987" w:rsidRPr="00A95C93" w:rsidRDefault="00BC6987" w:rsidP="00BC6987">
      <w:pPr>
        <w:spacing w:after="0"/>
        <w:jc w:val="both"/>
        <w:rPr>
          <w:rFonts w:ascii="Times New Roman" w:hAnsi="Times New Roman"/>
          <w:color w:val="000000"/>
          <w:sz w:val="24"/>
          <w:szCs w:val="24"/>
          <w:lang w:eastAsia="cs-CZ"/>
        </w:rPr>
      </w:pPr>
    </w:p>
    <w:p w:rsidR="00BC6987" w:rsidRPr="00A95C93" w:rsidRDefault="00BC6987" w:rsidP="00BC6987">
      <w:pPr>
        <w:spacing w:after="0"/>
        <w:jc w:val="both"/>
        <w:rPr>
          <w:rFonts w:ascii="Times New Roman" w:hAnsi="Times New Roman"/>
          <w:color w:val="000000"/>
          <w:sz w:val="24"/>
          <w:szCs w:val="24"/>
          <w:lang w:eastAsia="cs-CZ"/>
        </w:rPr>
      </w:pPr>
    </w:p>
    <w:p w:rsidR="00BC6987" w:rsidRPr="00A95C93" w:rsidRDefault="00BC6987" w:rsidP="00BC6987">
      <w:pPr>
        <w:spacing w:after="0"/>
        <w:jc w:val="both"/>
        <w:rPr>
          <w:rFonts w:ascii="Times New Roman" w:hAnsi="Times New Roman"/>
          <w:color w:val="000000"/>
          <w:sz w:val="24"/>
          <w:szCs w:val="24"/>
          <w:lang w:eastAsia="cs-CZ"/>
        </w:rPr>
      </w:pPr>
    </w:p>
    <w:p w:rsidR="00BC6987" w:rsidRPr="00A95C93" w:rsidRDefault="00BC6987" w:rsidP="00BC6987">
      <w:pPr>
        <w:spacing w:after="0"/>
        <w:jc w:val="both"/>
        <w:rPr>
          <w:rFonts w:ascii="Times New Roman" w:hAnsi="Times New Roman"/>
          <w:color w:val="000000"/>
          <w:sz w:val="24"/>
          <w:szCs w:val="24"/>
          <w:lang w:eastAsia="cs-CZ"/>
        </w:rPr>
      </w:pPr>
    </w:p>
    <w:p w:rsidR="00BC6987" w:rsidRPr="00A95C93" w:rsidRDefault="00BC6987" w:rsidP="00BC6987">
      <w:pPr>
        <w:spacing w:after="0"/>
        <w:jc w:val="both"/>
        <w:rPr>
          <w:rFonts w:ascii="Times New Roman" w:hAnsi="Times New Roman"/>
          <w:color w:val="000000"/>
          <w:sz w:val="24"/>
          <w:szCs w:val="24"/>
          <w:lang w:eastAsia="cs-CZ"/>
        </w:rPr>
      </w:pPr>
    </w:p>
    <w:p w:rsidR="00BC6987" w:rsidRPr="00A95C93" w:rsidRDefault="00BC6987" w:rsidP="00BC6987">
      <w:pPr>
        <w:spacing w:after="0"/>
        <w:jc w:val="both"/>
        <w:rPr>
          <w:rFonts w:ascii="Times New Roman" w:hAnsi="Times New Roman"/>
          <w:color w:val="000000"/>
          <w:sz w:val="24"/>
          <w:szCs w:val="24"/>
          <w:lang w:eastAsia="cs-CZ"/>
        </w:rPr>
      </w:pPr>
    </w:p>
    <w:p w:rsidR="00BC6987" w:rsidRPr="00A95C93" w:rsidRDefault="00BC6987" w:rsidP="00BC6987">
      <w:pPr>
        <w:spacing w:after="0"/>
        <w:jc w:val="both"/>
        <w:rPr>
          <w:rFonts w:ascii="Times New Roman" w:hAnsi="Times New Roman"/>
          <w:color w:val="000000"/>
          <w:sz w:val="24"/>
          <w:szCs w:val="24"/>
          <w:lang w:eastAsia="cs-CZ"/>
        </w:rPr>
      </w:pPr>
    </w:p>
    <w:p w:rsidR="00BC6987" w:rsidRPr="00A95C93" w:rsidRDefault="00BC6987" w:rsidP="00BC6987">
      <w:pPr>
        <w:spacing w:after="0"/>
        <w:jc w:val="both"/>
        <w:rPr>
          <w:rFonts w:ascii="Times New Roman" w:hAnsi="Times New Roman"/>
          <w:color w:val="000000"/>
          <w:sz w:val="24"/>
          <w:szCs w:val="24"/>
          <w:lang w:eastAsia="cs-CZ"/>
        </w:rPr>
      </w:pPr>
    </w:p>
    <w:p w:rsidR="00BC6987" w:rsidRPr="00A95C93" w:rsidRDefault="00BC6987" w:rsidP="00BC6987">
      <w:pPr>
        <w:spacing w:after="0"/>
        <w:jc w:val="both"/>
        <w:rPr>
          <w:rFonts w:ascii="Times New Roman" w:hAnsi="Times New Roman"/>
          <w:color w:val="000000"/>
          <w:sz w:val="24"/>
          <w:szCs w:val="24"/>
          <w:lang w:eastAsia="cs-CZ"/>
        </w:rPr>
      </w:pPr>
    </w:p>
    <w:p w:rsidR="00BC6987" w:rsidRPr="00A95C93" w:rsidRDefault="00BC6987" w:rsidP="00BC6987">
      <w:pPr>
        <w:spacing w:after="0"/>
        <w:jc w:val="both"/>
        <w:rPr>
          <w:rFonts w:ascii="Times New Roman" w:hAnsi="Times New Roman"/>
          <w:color w:val="000000"/>
          <w:sz w:val="24"/>
          <w:szCs w:val="24"/>
          <w:lang w:eastAsia="cs-CZ"/>
        </w:rPr>
      </w:pPr>
    </w:p>
    <w:p w:rsidR="00BC6987" w:rsidRPr="00A95C93" w:rsidRDefault="00BC6987" w:rsidP="00BC6987">
      <w:pPr>
        <w:rPr>
          <w:rFonts w:ascii="Times New Roman" w:hAnsi="Times New Roman"/>
          <w:color w:val="000000"/>
        </w:rPr>
      </w:pPr>
    </w:p>
    <w:p w:rsidR="00BC6987" w:rsidRPr="00A95C93" w:rsidRDefault="00BC6987" w:rsidP="00BC6987">
      <w:pPr>
        <w:pStyle w:val="Zkladntext"/>
        <w:rPr>
          <w:b/>
        </w:rPr>
      </w:pPr>
      <w:r>
        <w:rPr>
          <w:b/>
        </w:rPr>
        <w:lastRenderedPageBreak/>
        <w:t xml:space="preserve">1. </w:t>
      </w:r>
      <w:r w:rsidRPr="00A95C93">
        <w:rPr>
          <w:b/>
        </w:rPr>
        <w:t>Hodnotená oblasť:   Pracovný výkon</w:t>
      </w:r>
    </w:p>
    <w:p w:rsidR="00BC6987" w:rsidRPr="00A95C93" w:rsidRDefault="00BC6987" w:rsidP="00BC6987">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5040"/>
        <w:gridCol w:w="326"/>
        <w:gridCol w:w="326"/>
        <w:gridCol w:w="326"/>
        <w:gridCol w:w="326"/>
        <w:gridCol w:w="326"/>
        <w:gridCol w:w="326"/>
        <w:gridCol w:w="326"/>
        <w:gridCol w:w="326"/>
        <w:gridCol w:w="326"/>
        <w:gridCol w:w="326"/>
      </w:tblGrid>
      <w:tr w:rsidR="00BC6987" w:rsidRPr="00A95C93" w:rsidTr="008F4234">
        <w:tc>
          <w:tcPr>
            <w:tcW w:w="0" w:type="auto"/>
            <w:vMerge w:val="restart"/>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b/>
                <w:sz w:val="22"/>
                <w:szCs w:val="22"/>
              </w:rPr>
            </w:pPr>
            <w:r w:rsidRPr="00A95C93">
              <w:rPr>
                <w:b/>
                <w:sz w:val="22"/>
                <w:szCs w:val="22"/>
              </w:rPr>
              <w:t>Kritéria</w:t>
            </w:r>
          </w:p>
          <w:p w:rsidR="00BC6987" w:rsidRPr="00A95C93" w:rsidRDefault="00BC6987" w:rsidP="008F4234">
            <w:pPr>
              <w:pStyle w:val="Zkladntext"/>
              <w:rPr>
                <w:b/>
                <w:sz w:val="22"/>
                <w:szCs w:val="22"/>
              </w:rPr>
            </w:pPr>
            <w:r w:rsidRPr="00A95C93">
              <w:rPr>
                <w:b/>
                <w:sz w:val="22"/>
                <w:szCs w:val="22"/>
              </w:rPr>
              <w:t>výchov.</w:t>
            </w:r>
          </w:p>
        </w:tc>
        <w:tc>
          <w:tcPr>
            <w:tcW w:w="0" w:type="auto"/>
            <w:vMerge w:val="restart"/>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jc w:val="center"/>
              <w:rPr>
                <w:b/>
                <w:sz w:val="22"/>
                <w:szCs w:val="22"/>
              </w:rPr>
            </w:pPr>
          </w:p>
          <w:p w:rsidR="00BC6987" w:rsidRPr="00A95C93" w:rsidRDefault="00BC6987" w:rsidP="008F4234">
            <w:pPr>
              <w:pStyle w:val="Zkladntext"/>
              <w:jc w:val="center"/>
              <w:rPr>
                <w:b/>
                <w:sz w:val="22"/>
                <w:szCs w:val="22"/>
              </w:rPr>
            </w:pPr>
            <w:r w:rsidRPr="00A95C93">
              <w:rPr>
                <w:b/>
                <w:sz w:val="22"/>
                <w:szCs w:val="22"/>
              </w:rPr>
              <w:t>Indikátory</w:t>
            </w:r>
          </w:p>
        </w:tc>
        <w:tc>
          <w:tcPr>
            <w:tcW w:w="0" w:type="auto"/>
            <w:gridSpan w:val="10"/>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jc w:val="center"/>
              <w:rPr>
                <w:b/>
                <w:sz w:val="22"/>
                <w:szCs w:val="22"/>
              </w:rPr>
            </w:pPr>
            <w:r w:rsidRPr="00A95C93">
              <w:rPr>
                <w:b/>
                <w:sz w:val="22"/>
                <w:szCs w:val="22"/>
              </w:rPr>
              <w:t xml:space="preserve">Hodnotenie </w:t>
            </w:r>
          </w:p>
          <w:p w:rsidR="00BC6987" w:rsidRPr="00A95C93" w:rsidRDefault="00BC6987" w:rsidP="008F4234">
            <w:pPr>
              <w:pStyle w:val="Zkladntext"/>
              <w:rPr>
                <w:b/>
                <w:sz w:val="22"/>
                <w:szCs w:val="22"/>
              </w:rPr>
            </w:pPr>
            <w:r w:rsidRPr="00A95C93">
              <w:rPr>
                <w:b/>
                <w:sz w:val="22"/>
                <w:szCs w:val="22"/>
              </w:rPr>
              <w:t>hodnoteného         hodnotiteľa</w:t>
            </w: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b/>
                <w:sz w:val="22"/>
                <w:szCs w:val="22"/>
              </w:rPr>
            </w:pPr>
            <w:r w:rsidRPr="00A95C93">
              <w:rPr>
                <w:b/>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b/>
                <w:sz w:val="22"/>
                <w:szCs w:val="22"/>
              </w:rPr>
            </w:pPr>
            <w:r w:rsidRPr="00A95C93">
              <w:rPr>
                <w:b/>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b/>
                <w:sz w:val="22"/>
                <w:szCs w:val="22"/>
              </w:rPr>
            </w:pPr>
            <w:r w:rsidRPr="00A95C93">
              <w:rPr>
                <w:b/>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b/>
                <w:sz w:val="22"/>
                <w:szCs w:val="22"/>
              </w:rPr>
            </w:pPr>
            <w:r w:rsidRPr="00A95C93">
              <w:rPr>
                <w:b/>
                <w:sz w:val="22"/>
                <w:szCs w:val="22"/>
              </w:rPr>
              <w:t>3</w:t>
            </w: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rPr>
                <w:b/>
                <w:sz w:val="22"/>
                <w:szCs w:val="22"/>
              </w:rPr>
            </w:pPr>
            <w:r w:rsidRPr="00A95C93">
              <w:rPr>
                <w:b/>
                <w:sz w:val="22"/>
                <w:szCs w:val="22"/>
              </w:rPr>
              <w:t>4</w:t>
            </w: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rPr>
                <w:b/>
                <w:sz w:val="22"/>
                <w:szCs w:val="22"/>
              </w:rPr>
            </w:pPr>
            <w:r w:rsidRPr="00A95C93">
              <w:rPr>
                <w:b/>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b/>
                <w:sz w:val="22"/>
                <w:szCs w:val="22"/>
              </w:rPr>
            </w:pPr>
            <w:r w:rsidRPr="00A95C93">
              <w:rPr>
                <w:b/>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b/>
                <w:sz w:val="22"/>
                <w:szCs w:val="22"/>
              </w:rPr>
            </w:pPr>
            <w:r w:rsidRPr="00A95C93">
              <w:rPr>
                <w:b/>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b/>
                <w:sz w:val="22"/>
                <w:szCs w:val="22"/>
              </w:rPr>
            </w:pPr>
            <w:r w:rsidRPr="00A95C93">
              <w:rPr>
                <w:b/>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b/>
                <w:sz w:val="22"/>
                <w:szCs w:val="22"/>
              </w:rPr>
            </w:pPr>
            <w:r w:rsidRPr="00A95C93">
              <w:rPr>
                <w:b/>
                <w:sz w:val="22"/>
                <w:szCs w:val="22"/>
              </w:rPr>
              <w:t>4</w:t>
            </w:r>
          </w:p>
        </w:tc>
      </w:tr>
      <w:tr w:rsidR="00BC6987" w:rsidRPr="00A95C93" w:rsidTr="008F4234">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BC6987" w:rsidRPr="00A95C93" w:rsidRDefault="00BC6987" w:rsidP="008F4234">
            <w:pPr>
              <w:pStyle w:val="Zkladntext"/>
              <w:ind w:left="113" w:right="113"/>
              <w:jc w:val="center"/>
              <w:rPr>
                <w:sz w:val="22"/>
                <w:szCs w:val="22"/>
              </w:rPr>
            </w:pPr>
            <w:r w:rsidRPr="00A95C93">
              <w:rPr>
                <w:b/>
                <w:sz w:val="22"/>
                <w:szCs w:val="22"/>
              </w:rPr>
              <w:t>edukačný proces</w:t>
            </w: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vie stanoviť edukačné. ciele vo väzbe na ŠkVP</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vie stanoviť edukačné ciele orientované na dieťa</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vie vybrať obsah vzdelávania, metódy, formy a ostatné  prostriedky v nadväznosti na ciele</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dodržiava didaktické zásady</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vytvára dobrú klímu v triede, má prirodzenú autoritu</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využíva zážitkové učenie, kooperatívne učenie a iné</w:t>
            </w:r>
          </w:p>
          <w:p w:rsidR="00BC6987" w:rsidRPr="00A95C93" w:rsidRDefault="00BC6987" w:rsidP="008F4234">
            <w:pPr>
              <w:pStyle w:val="Zkladntext"/>
              <w:rPr>
                <w:sz w:val="22"/>
                <w:szCs w:val="22"/>
              </w:rPr>
            </w:pPr>
            <w:r w:rsidRPr="00A95C93">
              <w:rPr>
                <w:sz w:val="22"/>
                <w:szCs w:val="22"/>
              </w:rPr>
              <w:t>formy sociálneho učenia</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uplatňuje inovač. metódy vo vzdelávaní, modernizuje  proces výučby detí</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 xml:space="preserve">dodržiava pravidlá hodnotenia detí, priebežne </w:t>
            </w:r>
          </w:p>
          <w:p w:rsidR="00BC6987" w:rsidRPr="00A95C93" w:rsidRDefault="00BC6987" w:rsidP="008F4234">
            <w:pPr>
              <w:pStyle w:val="Zkladntext"/>
              <w:rPr>
                <w:sz w:val="22"/>
                <w:szCs w:val="22"/>
              </w:rPr>
            </w:pPr>
            <w:r w:rsidRPr="00A95C93">
              <w:rPr>
                <w:sz w:val="22"/>
                <w:szCs w:val="22"/>
              </w:rPr>
              <w:t>hodnotí snahu, výkon a osobný pokrok</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vie stanoviť vhodné kritériá hodnotenia a sumatívne hodnotiť deti</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vytvára podmienky pre dosahovanie primeraných</w:t>
            </w:r>
          </w:p>
          <w:p w:rsidR="00BC6987" w:rsidRPr="00A95C93" w:rsidRDefault="00BC6987" w:rsidP="008F4234">
            <w:pPr>
              <w:pStyle w:val="Zkladntext"/>
              <w:rPr>
                <w:sz w:val="22"/>
                <w:szCs w:val="22"/>
              </w:rPr>
            </w:pPr>
            <w:r w:rsidRPr="00A95C93">
              <w:rPr>
                <w:sz w:val="22"/>
                <w:szCs w:val="22"/>
              </w:rPr>
              <w:t>výchovno-vzdelávacích výsledkov detí</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motivuje deti  k účasti na súťažiach a na verejnej prezentácií MŠ formou vystúpení</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gridSpan w:val="2"/>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jc w:val="center"/>
              <w:rPr>
                <w:b/>
                <w:sz w:val="22"/>
                <w:szCs w:val="22"/>
              </w:rPr>
            </w:pPr>
            <w:r w:rsidRPr="00A95C93">
              <w:rPr>
                <w:b/>
                <w:sz w:val="22"/>
                <w:szCs w:val="22"/>
              </w:rPr>
              <w:t xml:space="preserve">súhrnné hodnotenie kritéria  </w:t>
            </w:r>
          </w:p>
        </w:tc>
        <w:tc>
          <w:tcPr>
            <w:tcW w:w="0" w:type="auto"/>
            <w:gridSpan w:val="5"/>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gridSpan w:val="5"/>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BC6987" w:rsidRPr="00A95C93" w:rsidRDefault="00BC6987" w:rsidP="008F4234">
            <w:pPr>
              <w:pStyle w:val="Zkladntext"/>
              <w:ind w:left="113" w:right="113"/>
              <w:jc w:val="center"/>
              <w:rPr>
                <w:lang w:val="cs-CZ"/>
              </w:rPr>
            </w:pPr>
            <w:r w:rsidRPr="00A95C93">
              <w:rPr>
                <w:b/>
                <w:sz w:val="22"/>
                <w:szCs w:val="22"/>
              </w:rPr>
              <w:t>dieťa</w:t>
            </w: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vie rozpoznať individuálne charakteristiky detí</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rešpektuje danosti a potenciál dieťaťa, rozvíja silné</w:t>
            </w:r>
          </w:p>
          <w:p w:rsidR="00BC6987" w:rsidRPr="00A95C93" w:rsidRDefault="00BC6987" w:rsidP="008F4234">
            <w:pPr>
              <w:pStyle w:val="Zkladntext"/>
              <w:rPr>
                <w:sz w:val="22"/>
                <w:szCs w:val="22"/>
              </w:rPr>
            </w:pPr>
            <w:r w:rsidRPr="00A95C93">
              <w:rPr>
                <w:sz w:val="22"/>
                <w:szCs w:val="22"/>
              </w:rPr>
              <w:t>stránky  osobnosti dieťaťa individualizáciou výučby</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vie motivovať detí k hre, zážitkovému učeniu</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rozvíja u detí kľúčové kompetencie</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 xml:space="preserve">rozvíja vyššie úrovne poznávania detí, logické </w:t>
            </w:r>
          </w:p>
          <w:p w:rsidR="00BC6987" w:rsidRPr="00A95C93" w:rsidRDefault="00BC6987" w:rsidP="008F4234">
            <w:pPr>
              <w:pStyle w:val="Zkladntext"/>
              <w:rPr>
                <w:sz w:val="22"/>
                <w:szCs w:val="22"/>
              </w:rPr>
            </w:pPr>
            <w:r w:rsidRPr="00A95C93">
              <w:rPr>
                <w:sz w:val="22"/>
                <w:szCs w:val="22"/>
              </w:rPr>
              <w:t>myslenie, kritické myslenie, analýzu, tvorivosť</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rozvíja personálne zručnosti detí – samostatnosť,</w:t>
            </w:r>
          </w:p>
          <w:p w:rsidR="00BC6987" w:rsidRPr="00A95C93" w:rsidRDefault="00BC6987" w:rsidP="008F4234">
            <w:pPr>
              <w:pStyle w:val="Zkladntext"/>
              <w:rPr>
                <w:sz w:val="22"/>
                <w:szCs w:val="22"/>
              </w:rPr>
            </w:pPr>
            <w:r w:rsidRPr="00A95C93">
              <w:rPr>
                <w:sz w:val="22"/>
                <w:szCs w:val="22"/>
              </w:rPr>
              <w:t>zodpovednosť, sebahodnotenie, sebaúctu ...</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rozvíja sociálne zručnosti detí – spoluprácu,</w:t>
            </w:r>
          </w:p>
          <w:p w:rsidR="00BC6987" w:rsidRPr="00A95C93" w:rsidRDefault="00BC6987" w:rsidP="008F4234">
            <w:pPr>
              <w:pStyle w:val="Zkladntext"/>
              <w:rPr>
                <w:sz w:val="22"/>
                <w:szCs w:val="22"/>
              </w:rPr>
            </w:pPr>
            <w:r w:rsidRPr="00A95C93">
              <w:rPr>
                <w:sz w:val="22"/>
                <w:szCs w:val="22"/>
              </w:rPr>
              <w:t>empatiu, komunikáciu, spravodlivosť...</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pristupuje k deťom individuálne, pomáha deťom</w:t>
            </w:r>
          </w:p>
          <w:p w:rsidR="00BC6987" w:rsidRPr="00A95C93" w:rsidRDefault="00BC6987" w:rsidP="008F4234">
            <w:pPr>
              <w:pStyle w:val="Zkladntext"/>
              <w:rPr>
                <w:sz w:val="22"/>
                <w:szCs w:val="22"/>
              </w:rPr>
            </w:pPr>
            <w:r w:rsidRPr="00A95C93">
              <w:rPr>
                <w:sz w:val="22"/>
                <w:szCs w:val="22"/>
              </w:rPr>
              <w:t>so špeciálnymi výchovno-vzdelávacími potrebami</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rešpektuje osobnosť dieťaťa, podporuje jeho samostatné vyjadrovanie, primerané sebavyjadrenie</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je deťmi akceptovaná, má prirodzenú autoritu</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gridSpan w:val="2"/>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jc w:val="center"/>
              <w:rPr>
                <w:b/>
                <w:sz w:val="22"/>
                <w:szCs w:val="22"/>
              </w:rPr>
            </w:pPr>
            <w:r w:rsidRPr="00A95C93">
              <w:rPr>
                <w:b/>
                <w:sz w:val="22"/>
                <w:szCs w:val="22"/>
              </w:rPr>
              <w:t xml:space="preserve">súhrnné hodnotenie kritéria </w:t>
            </w:r>
          </w:p>
        </w:tc>
        <w:tc>
          <w:tcPr>
            <w:tcW w:w="0" w:type="auto"/>
            <w:gridSpan w:val="5"/>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gridSpan w:val="5"/>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BC6987" w:rsidRPr="00A95C93" w:rsidRDefault="00BC6987" w:rsidP="008F4234">
            <w:pPr>
              <w:pStyle w:val="Zkladntext"/>
              <w:ind w:left="113" w:right="113"/>
              <w:jc w:val="left"/>
            </w:pPr>
            <w:r w:rsidRPr="00A95C93">
              <w:rPr>
                <w:b/>
                <w:sz w:val="22"/>
                <w:szCs w:val="22"/>
              </w:rPr>
              <w:t>postoj</w:t>
            </w: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k plneniu povinností vyplývajúcich z náplne práce</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k plneniu úloh nad rámec pracovných povinností</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k profesijnému rozvoju</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gridSpan w:val="2"/>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jc w:val="center"/>
              <w:rPr>
                <w:b/>
                <w:sz w:val="22"/>
                <w:szCs w:val="22"/>
              </w:rPr>
            </w:pPr>
            <w:r w:rsidRPr="00A95C93">
              <w:rPr>
                <w:b/>
                <w:sz w:val="22"/>
                <w:szCs w:val="22"/>
              </w:rPr>
              <w:t xml:space="preserve">súhrnné hodnotenie kritéria  </w:t>
            </w:r>
          </w:p>
        </w:tc>
        <w:tc>
          <w:tcPr>
            <w:tcW w:w="0" w:type="auto"/>
            <w:gridSpan w:val="5"/>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gridSpan w:val="5"/>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r>
    </w:tbl>
    <w:p w:rsidR="00BC6987" w:rsidRPr="00A95C93" w:rsidRDefault="00BC6987" w:rsidP="00BC6987">
      <w:pPr>
        <w:pStyle w:val="Zkladntext"/>
        <w:rPr>
          <w:lang w:val="cs-CZ"/>
        </w:rPr>
      </w:pPr>
    </w:p>
    <w:p w:rsidR="00BC6987" w:rsidRPr="00A95C93" w:rsidRDefault="00BC6987" w:rsidP="00BC6987">
      <w:pPr>
        <w:pStyle w:val="Zkladntext"/>
      </w:pPr>
    </w:p>
    <w:p w:rsidR="00BC6987" w:rsidRPr="00A95C93" w:rsidRDefault="00BC6987" w:rsidP="00BC6987">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100"/>
        <w:gridCol w:w="258"/>
        <w:gridCol w:w="231"/>
        <w:gridCol w:w="231"/>
        <w:gridCol w:w="231"/>
        <w:gridCol w:w="231"/>
        <w:gridCol w:w="222"/>
        <w:gridCol w:w="222"/>
        <w:gridCol w:w="222"/>
        <w:gridCol w:w="222"/>
        <w:gridCol w:w="222"/>
      </w:tblGrid>
      <w:tr w:rsidR="00BC6987" w:rsidRPr="00A95C93" w:rsidTr="008F4234">
        <w:tc>
          <w:tcPr>
            <w:tcW w:w="828" w:type="dxa"/>
            <w:vMerge w:val="restart"/>
            <w:tcBorders>
              <w:top w:val="single" w:sz="4" w:space="0" w:color="auto"/>
              <w:left w:val="single" w:sz="4" w:space="0" w:color="auto"/>
              <w:bottom w:val="single" w:sz="4" w:space="0" w:color="auto"/>
              <w:right w:val="single" w:sz="4" w:space="0" w:color="auto"/>
            </w:tcBorders>
            <w:textDirection w:val="btLr"/>
            <w:hideMark/>
          </w:tcPr>
          <w:p w:rsidR="00BC6987" w:rsidRPr="00A95C93" w:rsidRDefault="00BC6987" w:rsidP="008F4234">
            <w:pPr>
              <w:pStyle w:val="Zkladntext"/>
              <w:ind w:left="113" w:right="113"/>
              <w:jc w:val="center"/>
              <w:rPr>
                <w:sz w:val="22"/>
                <w:szCs w:val="22"/>
              </w:rPr>
            </w:pPr>
            <w:r w:rsidRPr="00A95C93">
              <w:rPr>
                <w:b/>
                <w:sz w:val="22"/>
                <w:szCs w:val="22"/>
              </w:rPr>
              <w:t xml:space="preserve"> iné úlohy</w:t>
            </w:r>
          </w:p>
        </w:tc>
        <w:tc>
          <w:tcPr>
            <w:tcW w:w="6100" w:type="dxa"/>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prínos pre školu – propagácia, prezentácia školy na verejnosti, spolupráca s rodičmi, inými organizáciami</w:t>
            </w:r>
          </w:p>
        </w:tc>
        <w:tc>
          <w:tcPr>
            <w:tcW w:w="248" w:type="dxa"/>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6100" w:type="dxa"/>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 xml:space="preserve">spracovanie, realizácia a hodnotenie rozvojových projektov, </w:t>
            </w:r>
          </w:p>
          <w:p w:rsidR="00BC6987" w:rsidRPr="00A95C93" w:rsidRDefault="00BC6987" w:rsidP="008F4234">
            <w:pPr>
              <w:pStyle w:val="Zkladntext"/>
              <w:rPr>
                <w:sz w:val="22"/>
                <w:szCs w:val="22"/>
              </w:rPr>
            </w:pPr>
            <w:r w:rsidRPr="00A95C93">
              <w:rPr>
                <w:sz w:val="22"/>
                <w:szCs w:val="22"/>
              </w:rPr>
              <w:t>interných projektov školy, plánu krúžkovej činnosti</w:t>
            </w:r>
          </w:p>
        </w:tc>
        <w:tc>
          <w:tcPr>
            <w:tcW w:w="248" w:type="dxa"/>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6100" w:type="dxa"/>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organizovanie mimoškolských aktivít  podľa plánu aktivít</w:t>
            </w:r>
          </w:p>
        </w:tc>
        <w:tc>
          <w:tcPr>
            <w:tcW w:w="248" w:type="dxa"/>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6100" w:type="dxa"/>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organizovanie špecifických pohybových aktivít, záujmovej činnosť detí formou krúžkov</w:t>
            </w:r>
          </w:p>
        </w:tc>
        <w:tc>
          <w:tcPr>
            <w:tcW w:w="248" w:type="dxa"/>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tcPr>
          <w:p w:rsidR="00BC6987" w:rsidRPr="00A95C93" w:rsidRDefault="00BC6987" w:rsidP="008F4234">
            <w:pPr>
              <w:rPr>
                <w:rFonts w:ascii="Times New Roman" w:hAnsi="Times New Roman"/>
              </w:rPr>
            </w:pPr>
          </w:p>
        </w:tc>
        <w:tc>
          <w:tcPr>
            <w:tcW w:w="6100" w:type="dxa"/>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r w:rsidRPr="00A95C93">
              <w:rPr>
                <w:sz w:val="22"/>
                <w:szCs w:val="22"/>
              </w:rPr>
              <w:t>konzultačná činnosť s rodičmi, v rámci MZ</w:t>
            </w:r>
          </w:p>
        </w:tc>
        <w:tc>
          <w:tcPr>
            <w:tcW w:w="248" w:type="dxa"/>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6100" w:type="dxa"/>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tvorba učebného materiálu, didaktických pomôcok</w:t>
            </w:r>
          </w:p>
        </w:tc>
        <w:tc>
          <w:tcPr>
            <w:tcW w:w="248" w:type="dxa"/>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6100" w:type="dxa"/>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triedny učiteľ</w:t>
            </w:r>
          </w:p>
        </w:tc>
        <w:tc>
          <w:tcPr>
            <w:tcW w:w="248" w:type="dxa"/>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6100" w:type="dxa"/>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získavanie sponzorov</w:t>
            </w:r>
          </w:p>
        </w:tc>
        <w:tc>
          <w:tcPr>
            <w:tcW w:w="248" w:type="dxa"/>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6100" w:type="dxa"/>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organizovanie akcií pre zamestnancov školy na podporu pozitívnej mikroklímy školy</w:t>
            </w:r>
          </w:p>
        </w:tc>
        <w:tc>
          <w:tcPr>
            <w:tcW w:w="248" w:type="dxa"/>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6100" w:type="dxa"/>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estetizácia prostredia triedy, školy exteriéru i interiéru</w:t>
            </w:r>
          </w:p>
        </w:tc>
        <w:tc>
          <w:tcPr>
            <w:tcW w:w="248" w:type="dxa"/>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6100" w:type="dxa"/>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podieľanie sa na zavádzaní zmien alebo inovácií</w:t>
            </w:r>
          </w:p>
        </w:tc>
        <w:tc>
          <w:tcPr>
            <w:tcW w:w="248" w:type="dxa"/>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6928" w:type="dxa"/>
            <w:gridSpan w:val="2"/>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jc w:val="center"/>
              <w:rPr>
                <w:b/>
                <w:sz w:val="22"/>
                <w:szCs w:val="22"/>
              </w:rPr>
            </w:pPr>
            <w:r w:rsidRPr="00A95C93">
              <w:rPr>
                <w:b/>
                <w:sz w:val="22"/>
                <w:szCs w:val="22"/>
              </w:rPr>
              <w:t xml:space="preserve">súhrnné hodnotenie kritéria </w:t>
            </w:r>
          </w:p>
        </w:tc>
        <w:tc>
          <w:tcPr>
            <w:tcW w:w="1180" w:type="dxa"/>
            <w:gridSpan w:val="5"/>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gridSpan w:val="5"/>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r>
    </w:tbl>
    <w:p w:rsidR="00BC6987" w:rsidRPr="00A95C93" w:rsidRDefault="00BC6987" w:rsidP="00BC6987">
      <w:pPr>
        <w:pStyle w:val="Zkladntext"/>
      </w:pPr>
    </w:p>
    <w:p w:rsidR="00BC6987" w:rsidRPr="00A95C93" w:rsidRDefault="00BC6987" w:rsidP="00BC6987">
      <w:pPr>
        <w:pStyle w:val="Zkladntext"/>
        <w:rPr>
          <w:b/>
        </w:rPr>
      </w:pPr>
      <w:r>
        <w:rPr>
          <w:b/>
        </w:rPr>
        <w:t xml:space="preserve">2. </w:t>
      </w:r>
      <w:r w:rsidRPr="00A95C93">
        <w:rPr>
          <w:b/>
        </w:rPr>
        <w:t>Hodnotená oblasť:   Pracovné správanie</w:t>
      </w:r>
    </w:p>
    <w:p w:rsidR="00BC6987" w:rsidRDefault="00BC6987" w:rsidP="00BC6987">
      <w:pPr>
        <w:pStyle w:val="Zkladntext"/>
      </w:pPr>
    </w:p>
    <w:p w:rsidR="00BC6987" w:rsidRPr="00A95C93" w:rsidRDefault="00BC6987" w:rsidP="00BC6987">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5040"/>
        <w:gridCol w:w="326"/>
        <w:gridCol w:w="326"/>
        <w:gridCol w:w="326"/>
        <w:gridCol w:w="326"/>
        <w:gridCol w:w="326"/>
        <w:gridCol w:w="326"/>
        <w:gridCol w:w="326"/>
        <w:gridCol w:w="326"/>
        <w:gridCol w:w="326"/>
        <w:gridCol w:w="326"/>
      </w:tblGrid>
      <w:tr w:rsidR="00BC6987" w:rsidRPr="00A95C93" w:rsidTr="008F4234">
        <w:tc>
          <w:tcPr>
            <w:tcW w:w="0" w:type="auto"/>
            <w:vMerge w:val="restart"/>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b/>
                <w:sz w:val="22"/>
                <w:szCs w:val="22"/>
              </w:rPr>
            </w:pPr>
          </w:p>
          <w:p w:rsidR="00BC6987" w:rsidRPr="00A95C93" w:rsidRDefault="00BC6987" w:rsidP="008F4234">
            <w:pPr>
              <w:pStyle w:val="Zkladntext"/>
              <w:rPr>
                <w:b/>
                <w:sz w:val="22"/>
                <w:szCs w:val="22"/>
              </w:rPr>
            </w:pPr>
            <w:r w:rsidRPr="00A95C93">
              <w:rPr>
                <w:b/>
                <w:sz w:val="22"/>
                <w:szCs w:val="22"/>
              </w:rPr>
              <w:t>Kritériá</w:t>
            </w:r>
          </w:p>
        </w:tc>
        <w:tc>
          <w:tcPr>
            <w:tcW w:w="0" w:type="auto"/>
            <w:vMerge w:val="restart"/>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jc w:val="center"/>
              <w:rPr>
                <w:b/>
                <w:sz w:val="22"/>
                <w:szCs w:val="22"/>
              </w:rPr>
            </w:pPr>
          </w:p>
          <w:p w:rsidR="00BC6987" w:rsidRPr="00A95C93" w:rsidRDefault="00BC6987" w:rsidP="008F4234">
            <w:pPr>
              <w:pStyle w:val="Zkladntext"/>
              <w:jc w:val="center"/>
              <w:rPr>
                <w:b/>
                <w:sz w:val="22"/>
                <w:szCs w:val="22"/>
              </w:rPr>
            </w:pPr>
            <w:r w:rsidRPr="00A95C93">
              <w:rPr>
                <w:b/>
                <w:sz w:val="22"/>
                <w:szCs w:val="22"/>
              </w:rPr>
              <w:t>Indikátory</w:t>
            </w:r>
          </w:p>
        </w:tc>
        <w:tc>
          <w:tcPr>
            <w:tcW w:w="0" w:type="auto"/>
            <w:gridSpan w:val="10"/>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jc w:val="center"/>
              <w:rPr>
                <w:b/>
                <w:sz w:val="22"/>
                <w:szCs w:val="22"/>
              </w:rPr>
            </w:pPr>
            <w:r w:rsidRPr="00A95C93">
              <w:rPr>
                <w:b/>
                <w:sz w:val="22"/>
                <w:szCs w:val="22"/>
              </w:rPr>
              <w:t xml:space="preserve">Hodnotenie </w:t>
            </w:r>
          </w:p>
          <w:p w:rsidR="00BC6987" w:rsidRPr="00A95C93" w:rsidRDefault="00BC6987" w:rsidP="008F4234">
            <w:pPr>
              <w:pStyle w:val="Zkladntext"/>
              <w:rPr>
                <w:b/>
                <w:sz w:val="22"/>
                <w:szCs w:val="22"/>
              </w:rPr>
            </w:pPr>
            <w:r w:rsidRPr="00A95C93">
              <w:rPr>
                <w:b/>
                <w:sz w:val="22"/>
                <w:szCs w:val="22"/>
              </w:rPr>
              <w:t>hodnoteného         hodnotiteľa</w:t>
            </w: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b/>
                <w:sz w:val="22"/>
                <w:szCs w:val="22"/>
              </w:rPr>
            </w:pPr>
            <w:r w:rsidRPr="00A95C93">
              <w:rPr>
                <w:b/>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b/>
                <w:sz w:val="22"/>
                <w:szCs w:val="22"/>
              </w:rPr>
            </w:pPr>
            <w:r w:rsidRPr="00A95C93">
              <w:rPr>
                <w:b/>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b/>
                <w:sz w:val="22"/>
                <w:szCs w:val="22"/>
              </w:rPr>
            </w:pPr>
            <w:r w:rsidRPr="00A95C93">
              <w:rPr>
                <w:b/>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b/>
                <w:sz w:val="22"/>
                <w:szCs w:val="22"/>
              </w:rPr>
            </w:pPr>
            <w:r w:rsidRPr="00A95C93">
              <w:rPr>
                <w:b/>
                <w:sz w:val="22"/>
                <w:szCs w:val="22"/>
              </w:rPr>
              <w:t>3</w:t>
            </w: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rPr>
                <w:b/>
                <w:sz w:val="22"/>
                <w:szCs w:val="22"/>
              </w:rPr>
            </w:pPr>
            <w:r w:rsidRPr="00A95C93">
              <w:rPr>
                <w:b/>
                <w:sz w:val="22"/>
                <w:szCs w:val="22"/>
              </w:rPr>
              <w:t>4</w:t>
            </w: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rPr>
                <w:b/>
                <w:sz w:val="22"/>
                <w:szCs w:val="22"/>
              </w:rPr>
            </w:pPr>
            <w:r w:rsidRPr="00A95C93">
              <w:rPr>
                <w:b/>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b/>
                <w:sz w:val="22"/>
                <w:szCs w:val="22"/>
              </w:rPr>
            </w:pPr>
            <w:r w:rsidRPr="00A95C93">
              <w:rPr>
                <w:b/>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b/>
                <w:sz w:val="22"/>
                <w:szCs w:val="22"/>
              </w:rPr>
            </w:pPr>
            <w:r w:rsidRPr="00A95C93">
              <w:rPr>
                <w:b/>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b/>
                <w:sz w:val="22"/>
                <w:szCs w:val="22"/>
              </w:rPr>
            </w:pPr>
            <w:r w:rsidRPr="00A95C93">
              <w:rPr>
                <w:b/>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b/>
                <w:sz w:val="22"/>
                <w:szCs w:val="22"/>
              </w:rPr>
            </w:pPr>
            <w:r w:rsidRPr="00A95C93">
              <w:rPr>
                <w:b/>
                <w:sz w:val="22"/>
                <w:szCs w:val="22"/>
              </w:rPr>
              <w:t>4</w:t>
            </w:r>
          </w:p>
        </w:tc>
      </w:tr>
      <w:tr w:rsidR="00BC6987" w:rsidRPr="00A95C93" w:rsidTr="008F4234">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BC6987" w:rsidRPr="00A95C93" w:rsidRDefault="00BC6987" w:rsidP="008F4234">
            <w:pPr>
              <w:pStyle w:val="Zkladntext"/>
              <w:ind w:left="113" w:right="113"/>
              <w:jc w:val="center"/>
              <w:rPr>
                <w:sz w:val="22"/>
                <w:szCs w:val="22"/>
              </w:rPr>
            </w:pPr>
            <w:r w:rsidRPr="00A95C93">
              <w:rPr>
                <w:b/>
                <w:sz w:val="22"/>
                <w:szCs w:val="22"/>
              </w:rPr>
              <w:t xml:space="preserve"> profesionálne správanie</w:t>
            </w: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dokáže hodnotiť a reflektovať svoj výchovno-vyučovací proces a vlastné správanie</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rPr>
                <w:sz w:val="22"/>
                <w:szCs w:val="22"/>
              </w:rPr>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pozná svoje silné a slabé stránky</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dokáže plánovať svoj profesijný rast</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vie pracovať v</w:t>
            </w:r>
            <w:r w:rsidR="007E08F3">
              <w:rPr>
                <w:sz w:val="22"/>
                <w:szCs w:val="22"/>
              </w:rPr>
              <w:t> </w:t>
            </w:r>
            <w:r w:rsidRPr="00A95C93">
              <w:rPr>
                <w:sz w:val="22"/>
                <w:szCs w:val="22"/>
              </w:rPr>
              <w:t>tíme</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 xml:space="preserve">efektívne komunikuje s vedením školy, s kolegami, </w:t>
            </w:r>
          </w:p>
          <w:p w:rsidR="00BC6987" w:rsidRPr="00A95C93" w:rsidRDefault="00BC6987" w:rsidP="008F4234">
            <w:pPr>
              <w:pStyle w:val="Zkladntext"/>
              <w:rPr>
                <w:sz w:val="22"/>
                <w:szCs w:val="22"/>
              </w:rPr>
            </w:pPr>
            <w:r w:rsidRPr="00A95C93">
              <w:rPr>
                <w:sz w:val="22"/>
                <w:szCs w:val="22"/>
              </w:rPr>
              <w:t>s deťmi, s rodičmi, s inými organizáciami</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vie riešiť konflikty, zvláda záťažové situácie</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je rešpektovaný svojím okolím, má prirodzenú</w:t>
            </w:r>
          </w:p>
          <w:p w:rsidR="00BC6987" w:rsidRPr="00A95C93" w:rsidRDefault="00BC6987" w:rsidP="008F4234">
            <w:pPr>
              <w:pStyle w:val="Zkladntext"/>
              <w:rPr>
                <w:sz w:val="22"/>
                <w:szCs w:val="22"/>
              </w:rPr>
            </w:pPr>
            <w:r w:rsidRPr="00A95C93">
              <w:rPr>
                <w:sz w:val="22"/>
                <w:szCs w:val="22"/>
              </w:rPr>
              <w:t>autoritu</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plní svoje úlohy spoľahlivo, správne a včas</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podieľa sa na zvyšovaní kvality školy, šíri jej dobré meno</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je lojálny k vedeniu školy, ku kolektívu</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podieľa sa na modernizácii, inováciách a zlepšovaní školy</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gridSpan w:val="2"/>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jc w:val="center"/>
              <w:rPr>
                <w:b/>
                <w:sz w:val="22"/>
                <w:szCs w:val="22"/>
              </w:rPr>
            </w:pPr>
            <w:r w:rsidRPr="00A95C93">
              <w:rPr>
                <w:b/>
                <w:sz w:val="22"/>
                <w:szCs w:val="22"/>
              </w:rPr>
              <w:t xml:space="preserve">súhrnné hodnotenie kritéria </w:t>
            </w:r>
          </w:p>
        </w:tc>
        <w:tc>
          <w:tcPr>
            <w:tcW w:w="0" w:type="auto"/>
            <w:gridSpan w:val="5"/>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gridSpan w:val="5"/>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BC6987" w:rsidRPr="00A95C93" w:rsidRDefault="00BC6987" w:rsidP="008F4234">
            <w:pPr>
              <w:pStyle w:val="Zkladntext"/>
              <w:ind w:left="113" w:right="113"/>
              <w:jc w:val="center"/>
              <w:rPr>
                <w:lang w:val="cs-CZ"/>
              </w:rPr>
            </w:pPr>
            <w:r w:rsidRPr="00A95C93">
              <w:rPr>
                <w:b/>
                <w:sz w:val="22"/>
                <w:szCs w:val="22"/>
              </w:rPr>
              <w:t xml:space="preserve"> normy</w:t>
            </w: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pracuje v súlade s platnými všeobecne záväznými a rezortnými predpismi</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dodržiava interné predpisy</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zvyšuje svoje legislatívne vedomie</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dodržiava a využíva pracovný čas</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plní si povinnosti vyplývajúce zo svojej náplne práce</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správne vedie pedagogickú dokumentáciu</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zúčastňuje sa pracovných porád a pedagogických rád</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rešpektuje príkazy nadriadených</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gridSpan w:val="2"/>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jc w:val="center"/>
              <w:rPr>
                <w:b/>
                <w:sz w:val="22"/>
                <w:szCs w:val="22"/>
              </w:rPr>
            </w:pPr>
            <w:r w:rsidRPr="00A95C93">
              <w:rPr>
                <w:b/>
                <w:sz w:val="22"/>
                <w:szCs w:val="22"/>
              </w:rPr>
              <w:t xml:space="preserve">súhrnné hodnotenie kritéria </w:t>
            </w:r>
          </w:p>
        </w:tc>
        <w:tc>
          <w:tcPr>
            <w:tcW w:w="0" w:type="auto"/>
            <w:gridSpan w:val="5"/>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gridSpan w:val="5"/>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BC6987" w:rsidRPr="00A95C93" w:rsidRDefault="00BC6987" w:rsidP="008F4234">
            <w:pPr>
              <w:pStyle w:val="Zkladntext"/>
              <w:ind w:left="113" w:right="113"/>
              <w:jc w:val="center"/>
            </w:pPr>
            <w:r w:rsidRPr="00A95C93">
              <w:rPr>
                <w:b/>
                <w:sz w:val="22"/>
                <w:szCs w:val="22"/>
              </w:rPr>
              <w:t>sebarozvoj</w:t>
            </w: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uplatňuje sebahodnotenie vo vzťahu k práci i seba samému</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má jasne stanovené osobné i pracovné ciele, plánuje svoj profesionálny rast</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má záujem o nové poznatky</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absolvuje rôzne formy kontinuálneho profesijného vzdelávania</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nové, získané vedomosti a zručnosti uplatňuje vo svojej práci</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využíva IKT v profesijnom rozvoji a v práci</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vyvíja publikačnú činnosť</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vytvára nový učebný materiál, didaktické pomôcky</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orientuje sa vo všeobecnom dianí, má všeobecný rozhľad</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vMerge/>
            <w:tcBorders>
              <w:top w:val="single" w:sz="4" w:space="0" w:color="auto"/>
              <w:left w:val="single" w:sz="4" w:space="0" w:color="auto"/>
              <w:bottom w:val="single" w:sz="4" w:space="0" w:color="auto"/>
              <w:right w:val="single" w:sz="4" w:space="0" w:color="auto"/>
            </w:tcBorders>
            <w:vAlign w:val="center"/>
            <w:hideMark/>
          </w:tcPr>
          <w:p w:rsidR="00BC6987" w:rsidRPr="00A95C93" w:rsidRDefault="00BC6987" w:rsidP="008F4234">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rPr>
                <w:sz w:val="22"/>
                <w:szCs w:val="22"/>
              </w:rPr>
            </w:pPr>
            <w:r w:rsidRPr="00A95C93">
              <w:rPr>
                <w:sz w:val="22"/>
                <w:szCs w:val="22"/>
              </w:rPr>
              <w:t>pozná profiláciu, zameranie a stratégiu školy a zapája sa do ich realizácie</w:t>
            </w: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c>
          <w:tcPr>
            <w:tcW w:w="0" w:type="auto"/>
            <w:tcBorders>
              <w:top w:val="single" w:sz="4" w:space="0" w:color="auto"/>
              <w:left w:val="single" w:sz="4" w:space="0" w:color="auto"/>
              <w:bottom w:val="single" w:sz="4" w:space="0" w:color="auto"/>
              <w:right w:val="single" w:sz="4" w:space="0" w:color="auto"/>
            </w:tcBorders>
          </w:tcPr>
          <w:p w:rsidR="00BC6987" w:rsidRPr="00A95C93" w:rsidRDefault="00BC6987" w:rsidP="008F4234">
            <w:pPr>
              <w:pStyle w:val="Zkladntext"/>
            </w:pPr>
          </w:p>
        </w:tc>
      </w:tr>
      <w:tr w:rsidR="00BC6987" w:rsidRPr="00A95C93" w:rsidTr="008F4234">
        <w:tc>
          <w:tcPr>
            <w:tcW w:w="0" w:type="auto"/>
            <w:gridSpan w:val="2"/>
            <w:tcBorders>
              <w:top w:val="single" w:sz="4" w:space="0" w:color="auto"/>
              <w:left w:val="single" w:sz="4" w:space="0" w:color="auto"/>
              <w:bottom w:val="single" w:sz="4" w:space="0" w:color="auto"/>
              <w:right w:val="single" w:sz="4" w:space="0" w:color="auto"/>
            </w:tcBorders>
            <w:hideMark/>
          </w:tcPr>
          <w:p w:rsidR="00BC6987" w:rsidRPr="00A95C93" w:rsidRDefault="00BC6987" w:rsidP="008F4234">
            <w:pPr>
              <w:pStyle w:val="Zkladntext"/>
              <w:jc w:val="center"/>
              <w:rPr>
                <w:b/>
                <w:sz w:val="22"/>
                <w:szCs w:val="22"/>
              </w:rPr>
            </w:pPr>
            <w:r w:rsidRPr="00A95C93">
              <w:rPr>
                <w:b/>
                <w:sz w:val="22"/>
                <w:szCs w:val="22"/>
              </w:rPr>
              <w:t xml:space="preserve">súhrnné hodnotenie kritéria  </w:t>
            </w:r>
          </w:p>
        </w:tc>
        <w:tc>
          <w:tcPr>
            <w:tcW w:w="0" w:type="auto"/>
            <w:gridSpan w:val="5"/>
            <w:tcBorders>
              <w:top w:val="single" w:sz="4" w:space="0" w:color="auto"/>
              <w:left w:val="single" w:sz="4" w:space="0" w:color="auto"/>
              <w:bottom w:val="single" w:sz="4" w:space="0" w:color="auto"/>
              <w:right w:val="double" w:sz="4" w:space="0" w:color="auto"/>
            </w:tcBorders>
          </w:tcPr>
          <w:p w:rsidR="00BC6987" w:rsidRPr="00A95C93" w:rsidRDefault="00BC6987" w:rsidP="008F4234">
            <w:pPr>
              <w:pStyle w:val="Zkladntext"/>
            </w:pPr>
          </w:p>
        </w:tc>
        <w:tc>
          <w:tcPr>
            <w:tcW w:w="0" w:type="auto"/>
            <w:gridSpan w:val="5"/>
            <w:tcBorders>
              <w:top w:val="single" w:sz="4" w:space="0" w:color="auto"/>
              <w:left w:val="double" w:sz="4" w:space="0" w:color="auto"/>
              <w:bottom w:val="single" w:sz="4" w:space="0" w:color="auto"/>
              <w:right w:val="single" w:sz="4" w:space="0" w:color="auto"/>
            </w:tcBorders>
          </w:tcPr>
          <w:p w:rsidR="00BC6987" w:rsidRPr="00A95C93" w:rsidRDefault="00BC6987" w:rsidP="008F4234">
            <w:pPr>
              <w:pStyle w:val="Zkladntext"/>
            </w:pPr>
          </w:p>
        </w:tc>
      </w:tr>
    </w:tbl>
    <w:p w:rsidR="00BC6987" w:rsidRPr="00A95C93" w:rsidRDefault="00BC6987" w:rsidP="00BC6987">
      <w:pPr>
        <w:rPr>
          <w:rFonts w:ascii="Times New Roman" w:hAnsi="Times New Roman"/>
        </w:rPr>
      </w:pPr>
    </w:p>
    <w:p w:rsidR="00BC6987" w:rsidRDefault="00BC6987" w:rsidP="00BC6987">
      <w:pPr>
        <w:rPr>
          <w:rFonts w:ascii="Times New Roman" w:hAnsi="Times New Roman"/>
          <w:color w:val="000000"/>
        </w:rPr>
      </w:pPr>
    </w:p>
    <w:p w:rsidR="00BC6987" w:rsidRDefault="00BC6987" w:rsidP="00BC6987">
      <w:pPr>
        <w:rPr>
          <w:rFonts w:ascii="Times New Roman" w:hAnsi="Times New Roman"/>
          <w:color w:val="000000"/>
        </w:rPr>
      </w:pPr>
    </w:p>
    <w:p w:rsidR="00BC6987" w:rsidRDefault="00BC6987" w:rsidP="00BC6987">
      <w:pPr>
        <w:rPr>
          <w:rFonts w:ascii="Times New Roman" w:hAnsi="Times New Roman"/>
          <w:b/>
          <w:color w:val="000000"/>
        </w:rPr>
      </w:pPr>
      <w:r w:rsidRPr="00A95C93">
        <w:rPr>
          <w:rFonts w:ascii="Times New Roman" w:hAnsi="Times New Roman"/>
          <w:b/>
          <w:color w:val="000000"/>
        </w:rPr>
        <w:t xml:space="preserve">Celkový výsledok hodnotenia: </w:t>
      </w:r>
    </w:p>
    <w:p w:rsidR="00ED050C" w:rsidRPr="00B42C71" w:rsidRDefault="00ED050C" w:rsidP="0041504F">
      <w:pPr>
        <w:jc w:val="both"/>
        <w:rPr>
          <w:rFonts w:eastAsiaTheme="majorEastAsia" w:cstheme="majorBidi"/>
          <w:b/>
          <w:bCs/>
          <w:color w:val="365F91" w:themeColor="accent1" w:themeShade="BF"/>
        </w:rPr>
      </w:pPr>
      <w:r w:rsidRPr="00B42C71">
        <w:br w:type="page"/>
      </w:r>
    </w:p>
    <w:p w:rsidR="00ED050C" w:rsidRPr="00B42C71" w:rsidRDefault="007E08F3" w:rsidP="007E08F3">
      <w:pPr>
        <w:pStyle w:val="Nadpis1"/>
      </w:pPr>
      <w:bookmarkStart w:id="83" w:name="_Toc115336433"/>
      <w:r>
        <w:lastRenderedPageBreak/>
        <w:t>13.</w:t>
      </w:r>
      <w:r w:rsidR="00DF2B0E">
        <w:t>Požiadavky na profesijný rozvoj</w:t>
      </w:r>
      <w:r w:rsidR="00ED050C" w:rsidRPr="00B42C71">
        <w:t xml:space="preserve"> zamestnancov</w:t>
      </w:r>
      <w:bookmarkEnd w:id="83"/>
    </w:p>
    <w:p w:rsidR="008D3649" w:rsidRPr="00B42C71" w:rsidRDefault="008D3649" w:rsidP="0041504F">
      <w:pPr>
        <w:jc w:val="both"/>
      </w:pPr>
    </w:p>
    <w:p w:rsidR="008D3649" w:rsidRPr="00B42C71" w:rsidRDefault="008D3649" w:rsidP="0041504F">
      <w:pPr>
        <w:ind w:firstLine="708"/>
        <w:jc w:val="both"/>
      </w:pPr>
      <w:r w:rsidRPr="00B42C71">
        <w:t>Všetci pedagógovia našej školy spĺňajú kvalifikačné predpoklady. V rámci celoživotného  vzdelávania sa budeme snažiť zosúladiť potreby profesijného rastu učiteľov s potrebami školy. Máme záujem, aby pedagogický zamestnanci našej školy odborne rástli prostredníctvom viacerých vzdelávacích modulov</w:t>
      </w:r>
      <w:r w:rsidR="00A954E3" w:rsidRPr="00B42C71">
        <w:t>,</w:t>
      </w:r>
      <w:r w:rsidRPr="00B42C71">
        <w:t xml:space="preserve"> a tak zefektívnili vyučovací proces.</w:t>
      </w:r>
    </w:p>
    <w:p w:rsidR="008D3649" w:rsidRPr="00B42C71" w:rsidRDefault="008D3649" w:rsidP="0041504F">
      <w:pPr>
        <w:ind w:firstLine="708"/>
        <w:jc w:val="both"/>
      </w:pPr>
      <w:r w:rsidRPr="00B42C71">
        <w:t>Chceme sa zamerať na spoluprácu s MPC v Trnave, ŠIOV a ďalšími inštitúciami poskytujúcimi celoživotné v</w:t>
      </w:r>
      <w:r w:rsidR="00DF2B0E">
        <w:t>zdelávanie učiteľov. Profesijné</w:t>
      </w:r>
      <w:r w:rsidRPr="00B42C71">
        <w:t xml:space="preserve"> vzdelávanie chceme po dohode s organizátormi </w:t>
      </w:r>
      <w:r w:rsidR="00BF491B" w:rsidRPr="00B42C71">
        <w:t>uskutočňovať</w:t>
      </w:r>
      <w:r w:rsidRPr="00B42C71">
        <w:t xml:space="preserve"> v našom zariadení pre väčšie skupiny pedagógov</w:t>
      </w:r>
    </w:p>
    <w:p w:rsidR="008D3649" w:rsidRPr="00B42C71" w:rsidRDefault="008D3649" w:rsidP="0041504F">
      <w:pPr>
        <w:ind w:firstLine="708"/>
        <w:jc w:val="both"/>
      </w:pPr>
    </w:p>
    <w:p w:rsidR="008D3649" w:rsidRPr="00B42C71" w:rsidRDefault="008D3649" w:rsidP="0041504F">
      <w:pPr>
        <w:ind w:firstLine="708"/>
        <w:jc w:val="both"/>
      </w:pPr>
      <w:r w:rsidRPr="00B42C71">
        <w:t>Zameriame sa na:</w:t>
      </w:r>
    </w:p>
    <w:p w:rsidR="008D3649" w:rsidRPr="00B42C71" w:rsidRDefault="008D3649" w:rsidP="00BC6987">
      <w:pPr>
        <w:pStyle w:val="Odsekzoznamu"/>
        <w:numPr>
          <w:ilvl w:val="0"/>
          <w:numId w:val="13"/>
        </w:numPr>
        <w:jc w:val="both"/>
      </w:pPr>
      <w:r w:rsidRPr="00B42C71">
        <w:t xml:space="preserve">štúdium </w:t>
      </w:r>
      <w:r w:rsidR="00BF491B" w:rsidRPr="00B42C71">
        <w:t>cudzích</w:t>
      </w:r>
      <w:r w:rsidRPr="00B42C71">
        <w:t xml:space="preserve"> jazykov</w:t>
      </w:r>
    </w:p>
    <w:p w:rsidR="008D3649" w:rsidRPr="00B42C71" w:rsidRDefault="008D3649" w:rsidP="00BC6987">
      <w:pPr>
        <w:pStyle w:val="Odsekzoznamu"/>
        <w:numPr>
          <w:ilvl w:val="0"/>
          <w:numId w:val="13"/>
        </w:numPr>
        <w:jc w:val="both"/>
      </w:pPr>
      <w:r w:rsidRPr="00B42C71">
        <w:t>rozvoj komunikačných zručností v škole</w:t>
      </w:r>
    </w:p>
    <w:p w:rsidR="008D3649" w:rsidRPr="00B42C71" w:rsidRDefault="008D3649" w:rsidP="00BC6987">
      <w:pPr>
        <w:pStyle w:val="Odsekzoznamu"/>
        <w:numPr>
          <w:ilvl w:val="0"/>
          <w:numId w:val="13"/>
        </w:numPr>
        <w:jc w:val="both"/>
      </w:pPr>
      <w:r w:rsidRPr="00B42C71">
        <w:t>vzdelá</w:t>
      </w:r>
      <w:r w:rsidR="00BF491B" w:rsidRPr="00B42C71">
        <w:t>vanie v oblasti prevencie soc. pat. j</w:t>
      </w:r>
      <w:r w:rsidRPr="00B42C71">
        <w:t>avov</w:t>
      </w:r>
    </w:p>
    <w:p w:rsidR="008D3649" w:rsidRPr="00B42C71" w:rsidRDefault="008D3649" w:rsidP="00BC6987">
      <w:pPr>
        <w:pStyle w:val="Odsekzoznamu"/>
        <w:numPr>
          <w:ilvl w:val="0"/>
          <w:numId w:val="13"/>
        </w:numPr>
        <w:jc w:val="both"/>
      </w:pPr>
      <w:r w:rsidRPr="00B42C71">
        <w:t>vzdelávanie zamerané na zachovanie psychického a telesného zdravia, zvládanie stresu a záťažových situácií</w:t>
      </w:r>
    </w:p>
    <w:p w:rsidR="008D3649" w:rsidRPr="00B42C71" w:rsidRDefault="008D3649" w:rsidP="00BC6987">
      <w:pPr>
        <w:pStyle w:val="Odsekzoznamu"/>
        <w:numPr>
          <w:ilvl w:val="0"/>
          <w:numId w:val="13"/>
        </w:numPr>
        <w:jc w:val="both"/>
      </w:pPr>
      <w:r w:rsidRPr="00B42C71">
        <w:t>vzdelávanie v oblasti športovej prípravy</w:t>
      </w:r>
    </w:p>
    <w:p w:rsidR="00BF491B" w:rsidRPr="00B42C71" w:rsidRDefault="00BF491B" w:rsidP="00BC6987">
      <w:pPr>
        <w:pStyle w:val="Odsekzoznamu"/>
        <w:numPr>
          <w:ilvl w:val="0"/>
          <w:numId w:val="13"/>
        </w:numPr>
        <w:jc w:val="both"/>
      </w:pPr>
      <w:r w:rsidRPr="00B42C71">
        <w:t>inovatívne vzdelávanie v prírodovedných predmetoch</w:t>
      </w:r>
    </w:p>
    <w:p w:rsidR="00BF491B" w:rsidRPr="00B42C71" w:rsidRDefault="00BF491B" w:rsidP="00BC6987">
      <w:pPr>
        <w:pStyle w:val="Odsekzoznamu"/>
        <w:numPr>
          <w:ilvl w:val="0"/>
          <w:numId w:val="13"/>
        </w:numPr>
        <w:jc w:val="both"/>
      </w:pPr>
      <w:r w:rsidRPr="00B42C71">
        <w:t>inovatívne vzdelávanie zamerané na nové moderné formy vyučovanie</w:t>
      </w:r>
    </w:p>
    <w:p w:rsidR="008D3649" w:rsidRPr="00B42C71" w:rsidRDefault="008D3649" w:rsidP="0041504F">
      <w:pPr>
        <w:ind w:left="708" w:firstLine="360"/>
        <w:jc w:val="both"/>
      </w:pPr>
      <w:r w:rsidRPr="00B42C71">
        <w:t>Všetkým pedagógom chceme</w:t>
      </w:r>
      <w:r w:rsidR="00DF2B0E">
        <w:t xml:space="preserve"> umožniť  absolvovať </w:t>
      </w:r>
      <w:r w:rsidRPr="00B42C71">
        <w:t>atestačné vzdelávanie a ukončiť prvú alebo druhú atestáciu.</w:t>
      </w:r>
    </w:p>
    <w:p w:rsidR="00BF491B" w:rsidRPr="00B42C71" w:rsidRDefault="00BF491B" w:rsidP="0041504F">
      <w:pPr>
        <w:ind w:left="708" w:firstLine="360"/>
        <w:jc w:val="both"/>
      </w:pPr>
      <w:r w:rsidRPr="00B42C71">
        <w:t>Plán kontinuálneho vzdelávan</w:t>
      </w:r>
      <w:r w:rsidR="008D22A8">
        <w:t xml:space="preserve">ia pedagógov tvorí prílohu </w:t>
      </w:r>
    </w:p>
    <w:p w:rsidR="00ED050C" w:rsidRPr="00B42C71" w:rsidRDefault="00ED050C" w:rsidP="0041504F">
      <w:pPr>
        <w:jc w:val="both"/>
        <w:rPr>
          <w:rFonts w:eastAsiaTheme="majorEastAsia" w:cstheme="majorBidi"/>
          <w:b/>
          <w:bCs/>
          <w:color w:val="365F91" w:themeColor="accent1" w:themeShade="BF"/>
        </w:rPr>
      </w:pPr>
      <w:r w:rsidRPr="00B42C71">
        <w:br w:type="page"/>
      </w:r>
    </w:p>
    <w:p w:rsidR="00E13561" w:rsidRPr="00B42C71" w:rsidRDefault="007E08F3" w:rsidP="007E08F3">
      <w:pPr>
        <w:pStyle w:val="Nadpis1"/>
      </w:pPr>
      <w:bookmarkStart w:id="84" w:name="_Toc115336434"/>
      <w:r>
        <w:lastRenderedPageBreak/>
        <w:t>14.</w:t>
      </w:r>
      <w:r w:rsidR="00ED050C" w:rsidRPr="00B42C71">
        <w:t>Podmienky pre vzdelávanie žiakov so špeciálnymi výchovno-vzdelávacími potrebami</w:t>
      </w:r>
      <w:bookmarkEnd w:id="84"/>
    </w:p>
    <w:p w:rsidR="00BF491B" w:rsidRPr="00B42C71" w:rsidRDefault="00BF491B" w:rsidP="0041504F">
      <w:pPr>
        <w:jc w:val="both"/>
      </w:pPr>
    </w:p>
    <w:p w:rsidR="00CE715C" w:rsidRPr="00B42C71" w:rsidRDefault="00BF491B" w:rsidP="0041504F">
      <w:pPr>
        <w:ind w:left="360" w:firstLine="348"/>
        <w:jc w:val="both"/>
      </w:pPr>
      <w:r w:rsidRPr="00B42C71">
        <w:t>V súčasnom období máme na škole  žiakov s vývinovými poruchami učenia (VPU)</w:t>
      </w:r>
      <w:r w:rsidR="006777E6" w:rsidRPr="00B42C71">
        <w:t>, žiakov s poruchami správania,</w:t>
      </w:r>
      <w:r w:rsidR="008E5F84" w:rsidRPr="00B42C71">
        <w:t>žiakov s poruchami aktivity a pozornosti, ako aj žiakov s narušenou komunikačnou schopnosťou</w:t>
      </w:r>
      <w:r w:rsidR="00CE715C" w:rsidRPr="00B42C71">
        <w:t>.Všetci žiaci sú integrovaní</w:t>
      </w:r>
      <w:r w:rsidRPr="00B42C71">
        <w:t xml:space="preserve"> v bežných  triedach</w:t>
      </w:r>
      <w:r w:rsidR="00073C9A" w:rsidRPr="00B42C71">
        <w:t>.</w:t>
      </w:r>
      <w:r w:rsidRPr="00B42C71">
        <w:t xml:space="preserve"> Pre tieto deti dokážeme zabezpečiť špeciálne postupy, organizačné formy práce a personálne podmienky v podobe asistentky</w:t>
      </w:r>
      <w:r w:rsidR="00CE715C" w:rsidRPr="00B42C71">
        <w:t>, špeciálnej pedagogičky a spolupráce so školskou psychologičkou</w:t>
      </w:r>
      <w:r w:rsidRPr="00B42C71">
        <w:t xml:space="preserve">. </w:t>
      </w:r>
    </w:p>
    <w:p w:rsidR="00BF491B" w:rsidRPr="00B42C71" w:rsidRDefault="00BF491B" w:rsidP="0041504F">
      <w:pPr>
        <w:ind w:left="360" w:firstLine="348"/>
        <w:jc w:val="both"/>
      </w:pPr>
      <w:r w:rsidRPr="00B42C71">
        <w:t>Žiaci s vývinovými poruchami učenia postupujú podľa</w:t>
      </w:r>
      <w:r w:rsidR="00C95AE6" w:rsidRPr="00B42C71">
        <w:t xml:space="preserve"> individuálneho vzdelávacieho programu prihliadajúceho na postihnutie a vychádzajúceho zo</w:t>
      </w:r>
      <w:r w:rsidR="00CE715C" w:rsidRPr="00B42C71">
        <w:rPr>
          <w:i/>
        </w:rPr>
        <w:t>Vzdelávacieho programu pre žiakov s vývinovými poruchami učenia</w:t>
      </w:r>
      <w:r w:rsidR="00CE715C" w:rsidRPr="00B42C71">
        <w:t xml:space="preserve"> (vytvorené ŠPÚ,</w:t>
      </w:r>
      <w:r w:rsidR="00B60AE9" w:rsidRPr="00B42C71">
        <w:t>Schválilo Ministerstvo školstva, vedy, výskumu a športu Slovenskej republiky dňa 5. 5. 2016 pod číslom 2016-14674/202</w:t>
      </w:r>
      <w:r w:rsidR="00F00F04" w:rsidRPr="00B42C71">
        <w:t>81:15-</w:t>
      </w:r>
      <w:r w:rsidR="00B60AE9" w:rsidRPr="00B42C71">
        <w:t>10F0</w:t>
      </w:r>
      <w:r w:rsidR="00CE715C" w:rsidRPr="00B42C71">
        <w:t xml:space="preserve"> platnými od 1.9</w:t>
      </w:r>
      <w:r w:rsidR="006777E6" w:rsidRPr="00B42C71">
        <w:t>.</w:t>
      </w:r>
      <w:r w:rsidR="00CE715C" w:rsidRPr="00B42C71">
        <w:t xml:space="preserve"> 2016, dostupnými na webovej stránke </w:t>
      </w:r>
      <w:hyperlink r:id="rId173" w:history="1">
        <w:r w:rsidR="00CE715C" w:rsidRPr="00B42C71">
          <w:rPr>
            <w:rStyle w:val="Hypertextovprepojenie"/>
          </w:rPr>
          <w:t>www.statpedu.sk</w:t>
        </w:r>
      </w:hyperlink>
      <w:r w:rsidR="00CE715C" w:rsidRPr="00B42C71">
        <w:t xml:space="preserve">). </w:t>
      </w:r>
      <w:r w:rsidR="00C95AE6" w:rsidRPr="00B42C71">
        <w:t>Žiaci s VPU postupujú podľa RUP</w:t>
      </w:r>
      <w:r w:rsidR="00AC69DF" w:rsidRPr="00B42C71">
        <w:t xml:space="preserve"> pre žiakov s vývinovými poruchami učenia</w:t>
      </w:r>
      <w:r w:rsidR="00C95AE6" w:rsidRPr="00B42C71">
        <w:t>, ktorý</w:t>
      </w:r>
      <w:r w:rsidR="00AC69DF" w:rsidRPr="00B42C71">
        <w:t xml:space="preserve"> tvorí prílohu</w:t>
      </w:r>
      <w:r w:rsidR="00C95AE6" w:rsidRPr="00B42C71">
        <w:t xml:space="preserve"> tohto</w:t>
      </w:r>
      <w:r w:rsidR="00AC69DF" w:rsidRPr="00B42C71">
        <w:t>ŠkVP</w:t>
      </w:r>
      <w:r w:rsidR="00C95AE6" w:rsidRPr="00B42C71">
        <w:t>.</w:t>
      </w:r>
    </w:p>
    <w:p w:rsidR="00CE715C" w:rsidRPr="00B42C71" w:rsidRDefault="00CE715C" w:rsidP="0041504F">
      <w:pPr>
        <w:ind w:left="360" w:firstLine="348"/>
        <w:jc w:val="both"/>
      </w:pPr>
      <w:r w:rsidRPr="00B42C71">
        <w:t xml:space="preserve">Žiaci </w:t>
      </w:r>
      <w:r w:rsidR="00B60AE9" w:rsidRPr="00B42C71">
        <w:t>s narušenou komunikačnou schopnosťou</w:t>
      </w:r>
      <w:r w:rsidRPr="00B42C71">
        <w:t xml:space="preserve"> postupujú podľa </w:t>
      </w:r>
      <w:r w:rsidR="00C95AE6" w:rsidRPr="00B42C71">
        <w:t>individuálneho vzdelávacieho programu prihliadajúceho na postihnutie a vychádzajúceho zo</w:t>
      </w:r>
      <w:r w:rsidRPr="00B42C71">
        <w:rPr>
          <w:i/>
        </w:rPr>
        <w:t xml:space="preserve">Vzdelávacieho programu pre žiakov </w:t>
      </w:r>
      <w:r w:rsidR="00791F82" w:rsidRPr="00B42C71">
        <w:rPr>
          <w:i/>
        </w:rPr>
        <w:t>s</w:t>
      </w:r>
      <w:r w:rsidR="00B60AE9" w:rsidRPr="00B42C71">
        <w:rPr>
          <w:i/>
        </w:rPr>
        <w:t> </w:t>
      </w:r>
      <w:r w:rsidR="00791F82" w:rsidRPr="00B42C71">
        <w:rPr>
          <w:i/>
        </w:rPr>
        <w:t>naruš</w:t>
      </w:r>
      <w:r w:rsidR="00B60AE9" w:rsidRPr="00B42C71">
        <w:rPr>
          <w:i/>
        </w:rPr>
        <w:t>enou komunikačnou</w:t>
      </w:r>
      <w:r w:rsidR="00791F82" w:rsidRPr="00B42C71">
        <w:rPr>
          <w:i/>
        </w:rPr>
        <w:t xml:space="preserve"> schopnosť</w:t>
      </w:r>
      <w:r w:rsidR="00B60AE9" w:rsidRPr="00B42C71">
        <w:rPr>
          <w:i/>
        </w:rPr>
        <w:t>ou</w:t>
      </w:r>
      <w:r w:rsidRPr="00B42C71">
        <w:t>(vytvorené ŠPÚ,</w:t>
      </w:r>
      <w:r w:rsidR="00F00F04" w:rsidRPr="00B42C71">
        <w:t xml:space="preserve"> , Schválilo Ministerstvo školstva, vedy, výskumu a športu Slovenskej republiky dňa 5. 5. 2016 pod číslom 2016-14674/20272:10-10F0</w:t>
      </w:r>
      <w:r w:rsidRPr="00B42C71">
        <w:t xml:space="preserve"> platnými od 1.9</w:t>
      </w:r>
      <w:r w:rsidR="006777E6" w:rsidRPr="00B42C71">
        <w:t>.</w:t>
      </w:r>
      <w:r w:rsidRPr="00B42C71">
        <w:t xml:space="preserve"> 2016, dostupnými na webovej stránke </w:t>
      </w:r>
      <w:hyperlink r:id="rId174" w:history="1">
        <w:r w:rsidRPr="00B42C71">
          <w:rPr>
            <w:rStyle w:val="Hypertextovprepojenie"/>
          </w:rPr>
          <w:t>www.statpedu.sk</w:t>
        </w:r>
      </w:hyperlink>
      <w:r w:rsidRPr="00B42C71">
        <w:t xml:space="preserve">). </w:t>
      </w:r>
    </w:p>
    <w:p w:rsidR="006777E6" w:rsidRPr="00B42C71" w:rsidRDefault="006777E6" w:rsidP="0041504F">
      <w:pPr>
        <w:ind w:left="360" w:firstLine="348"/>
        <w:jc w:val="both"/>
      </w:pPr>
      <w:r w:rsidRPr="00B42C71">
        <w:t xml:space="preserve">Žiaci s poruchami </w:t>
      </w:r>
      <w:r w:rsidR="00B60AE9" w:rsidRPr="00B42C71">
        <w:t>aktivity a pozornosti</w:t>
      </w:r>
      <w:r w:rsidRPr="00B42C71">
        <w:t xml:space="preserve"> postupujú podľa</w:t>
      </w:r>
      <w:r w:rsidR="00C95AE6" w:rsidRPr="00B42C71">
        <w:t xml:space="preserve"> individuálneho vzdelávacieho programu prihliadajúceho na postihnutie a vychádzajúceho zo</w:t>
      </w:r>
      <w:r w:rsidRPr="00B42C71">
        <w:rPr>
          <w:i/>
        </w:rPr>
        <w:t>Vzdelávacieho programu pre žiakov s</w:t>
      </w:r>
      <w:r w:rsidR="00EF705B" w:rsidRPr="00B42C71">
        <w:rPr>
          <w:i/>
        </w:rPr>
        <w:t xml:space="preserve"> poruchami </w:t>
      </w:r>
      <w:r w:rsidR="00791F82" w:rsidRPr="00B42C71">
        <w:rPr>
          <w:i/>
        </w:rPr>
        <w:t>aktivity a pozornosti</w:t>
      </w:r>
      <w:r w:rsidRPr="00B42C71">
        <w:t xml:space="preserve"> (vytvorené ŠPÚ,</w:t>
      </w:r>
      <w:r w:rsidR="00B60AE9" w:rsidRPr="00B42C71">
        <w:t xml:space="preserve"> , Schválilo Ministerstvo školstva, vedy, výskumu a š</w:t>
      </w:r>
      <w:r w:rsidR="00F15ACC">
        <w:t>portu Slovenskej republiky dňa 3.8.2017 s platnosťou od 1. 9. 2017 pod číslom 2017/10211-2:10G0</w:t>
      </w:r>
      <w:r w:rsidRPr="00B42C71">
        <w:t xml:space="preserve">, dostupnými na webovej stránke </w:t>
      </w:r>
      <w:hyperlink r:id="rId175" w:history="1">
        <w:r w:rsidRPr="00B42C71">
          <w:rPr>
            <w:rStyle w:val="Hypertextovprepojenie"/>
          </w:rPr>
          <w:t>www.statpedu.sk</w:t>
        </w:r>
      </w:hyperlink>
      <w:r w:rsidRPr="00B42C71">
        <w:t xml:space="preserve">). </w:t>
      </w:r>
      <w:r w:rsidR="006E3D36" w:rsidRPr="00B42C71">
        <w:t>). Žiaci s </w:t>
      </w:r>
      <w:r w:rsidR="006E3D36">
        <w:t>PAaP</w:t>
      </w:r>
      <w:r w:rsidR="006E3D36" w:rsidRPr="00B42C71">
        <w:t xml:space="preserve"> postupujú podľa RUP pre žiakov </w:t>
      </w:r>
      <w:r w:rsidR="006E3D36">
        <w:t>poruchami aktivity a pozornosti</w:t>
      </w:r>
      <w:r w:rsidR="006E3D36" w:rsidRPr="00B42C71">
        <w:t>, ktorý tvorí prílohu tohtoŠkVP</w:t>
      </w:r>
    </w:p>
    <w:p w:rsidR="00B60AE9" w:rsidRPr="00B42C71" w:rsidRDefault="00B60AE9" w:rsidP="00C95AE6">
      <w:pPr>
        <w:ind w:left="360" w:firstLine="360"/>
      </w:pPr>
      <w:r w:rsidRPr="00B42C71">
        <w:t>Žiaci s poruchami správania postupujú podľa</w:t>
      </w:r>
      <w:r w:rsidR="00C95AE6" w:rsidRPr="00B42C71">
        <w:t xml:space="preserve"> individuálneho vzdelávacieho programu prihliadajúceho na postihnutie a vychádzajúceho zo</w:t>
      </w:r>
      <w:r w:rsidRPr="00B42C71">
        <w:rPr>
          <w:i/>
        </w:rPr>
        <w:t>Vzdelávacieho programu pre žiakov s poruchami správania</w:t>
      </w:r>
      <w:r w:rsidRPr="00B42C71">
        <w:t xml:space="preserve"> (vytvorené ŠPÚ, Schválilo Ministerstvo školstva, vedy, výskumu a športu Slovenskej republiky dňa </w:t>
      </w:r>
      <w:r w:rsidR="00F15ACC">
        <w:t>3.8.2017 s platnosťou od 1. 9. 2017 pod číslom 2017/10217-4:10G0</w:t>
      </w:r>
      <w:r w:rsidRPr="00B42C71">
        <w:t xml:space="preserve">, dostupnými na webovej stránke </w:t>
      </w:r>
      <w:hyperlink r:id="rId176" w:history="1">
        <w:r w:rsidRPr="00B42C71">
          <w:rPr>
            <w:rStyle w:val="Hypertextovprepojenie"/>
          </w:rPr>
          <w:t>www.statpedu.sk</w:t>
        </w:r>
      </w:hyperlink>
      <w:r w:rsidRPr="00B42C71">
        <w:t xml:space="preserve">). </w:t>
      </w:r>
    </w:p>
    <w:p w:rsidR="00BF491B" w:rsidRPr="00B42C71" w:rsidRDefault="00BF491B" w:rsidP="0041504F">
      <w:pPr>
        <w:ind w:left="360" w:firstLine="348"/>
        <w:jc w:val="both"/>
      </w:pPr>
      <w:r w:rsidRPr="00B42C71">
        <w:t>Sústavne monitorujeme sociálne prostredie našich žiakov, spolupracujeme s Úradom práce sociálnych vecí a rodiny v Trnave, neustále sa otázkami detí so špeciálnymi výchovno-vzdelávacími potrebami zaoberá školský psychológ a úzko spolupracujeme s CPPPaP v Trnave.</w:t>
      </w:r>
    </w:p>
    <w:p w:rsidR="00BF491B" w:rsidRPr="00B42C71" w:rsidRDefault="00BF491B" w:rsidP="0041504F">
      <w:pPr>
        <w:ind w:left="360" w:firstLine="348"/>
        <w:jc w:val="both"/>
      </w:pPr>
      <w:r w:rsidRPr="00B42C71">
        <w:t>Nadanie našich žiakov a rozvoj ich intelektuálnych, umeleckých, športových zručností zabezpečujeme v celej š</w:t>
      </w:r>
      <w:r w:rsidR="00866F4D" w:rsidRPr="00B42C71">
        <w:t>kále záujmových krúžkov</w:t>
      </w:r>
      <w:r w:rsidRPr="00B42C71">
        <w:t>.</w:t>
      </w:r>
    </w:p>
    <w:p w:rsidR="009A691D" w:rsidRPr="00B42C71" w:rsidRDefault="009A691D" w:rsidP="0041504F">
      <w:pPr>
        <w:ind w:left="360"/>
        <w:jc w:val="both"/>
      </w:pPr>
    </w:p>
    <w:p w:rsidR="008A1CBA" w:rsidRPr="00B42C71" w:rsidRDefault="008A1CBA" w:rsidP="0041504F">
      <w:pPr>
        <w:jc w:val="both"/>
      </w:pPr>
    </w:p>
    <w:p w:rsidR="008A1CBA" w:rsidRPr="00B42C71" w:rsidRDefault="008A1CBA" w:rsidP="0041504F">
      <w:pPr>
        <w:jc w:val="both"/>
      </w:pPr>
    </w:p>
    <w:p w:rsidR="009A691D" w:rsidRPr="00B42C71" w:rsidRDefault="009A691D" w:rsidP="0041504F">
      <w:pPr>
        <w:jc w:val="both"/>
      </w:pPr>
      <w:r w:rsidRPr="00B42C71">
        <w:lastRenderedPageBreak/>
        <w:t xml:space="preserve">Všeobecné zásady hodnotenia žiaka s </w:t>
      </w:r>
      <w:r w:rsidR="00630AF1" w:rsidRPr="00B42C71">
        <w:t>ŠVVP</w:t>
      </w:r>
      <w:r w:rsidR="0041504F" w:rsidRPr="00B42C71">
        <w:t>:</w:t>
      </w:r>
    </w:p>
    <w:p w:rsidR="009A691D" w:rsidRPr="00B42C71" w:rsidRDefault="009A691D" w:rsidP="0041504F">
      <w:pPr>
        <w:jc w:val="both"/>
      </w:pPr>
      <w:r w:rsidRPr="00B42C71">
        <w:t>1. Pri hodnotení učebných výsledkov žiaka s</w:t>
      </w:r>
      <w:r w:rsidR="00630AF1" w:rsidRPr="00B42C71">
        <w:t xml:space="preserve"> ŠVVP</w:t>
      </w:r>
      <w:r w:rsidRPr="00B42C71">
        <w:t xml:space="preserve"> učiteľ rešpektuje jeho psychický a fyzický zdravotný stav, druh a závažnosť poruchy, ktorá má vplyv na úroveň a výsledky práce žiaka v príslušnom predmete.</w:t>
      </w:r>
    </w:p>
    <w:p w:rsidR="009A691D" w:rsidRPr="00B42C71" w:rsidRDefault="009A691D" w:rsidP="0041504F">
      <w:pPr>
        <w:jc w:val="both"/>
      </w:pPr>
      <w:r w:rsidRPr="00B42C71">
        <w:t>2. Učiteľ posudzuje učebné výsledky žiaka objektívne a primerane náročne, pričom prihliada aj na jeho vynaložené úsilie, svedomitosť, individuálne schopnosti, záujmy a na predpoklady jeho ďalšieho vzdelávania po ukončení povinnej školskej dochádzky.</w:t>
      </w:r>
    </w:p>
    <w:p w:rsidR="009A691D" w:rsidRPr="00B42C71" w:rsidRDefault="009A691D" w:rsidP="0041504F">
      <w:pPr>
        <w:jc w:val="both"/>
      </w:pPr>
      <w:r w:rsidRPr="00B42C71">
        <w:t>Pri hodnotení učebných výsledkov žiaka kladie dôraz na jeho individuálne schopnosti, ktoré sú základom jeho pracovnej a sociálnej integrácie.</w:t>
      </w:r>
    </w:p>
    <w:p w:rsidR="009A691D" w:rsidRPr="00B42C71" w:rsidRDefault="009A691D" w:rsidP="0041504F">
      <w:pPr>
        <w:jc w:val="both"/>
      </w:pPr>
      <w:r w:rsidRPr="00B42C71">
        <w:t>3. Pri hodnotení a klasifikácii žiaka je nevyhnutné postupovať podľa odporúčaní špeciálneho pedagóga a školského logopéda.</w:t>
      </w:r>
    </w:p>
    <w:p w:rsidR="009A691D" w:rsidRPr="00B42C71" w:rsidRDefault="009A691D" w:rsidP="0041504F">
      <w:pPr>
        <w:jc w:val="both"/>
      </w:pPr>
      <w:r w:rsidRPr="00B42C71">
        <w:t xml:space="preserve">4. O spôsobe a možnostiach hodnotenia a klasifikácie triedny alebo vyučujúci učiteľ informuje zákonného zástupcu žiaka s </w:t>
      </w:r>
      <w:r w:rsidR="00630AF1" w:rsidRPr="00B42C71">
        <w:t>ŠVVP</w:t>
      </w:r>
      <w:r w:rsidRPr="00B42C71">
        <w:t xml:space="preserve"> po konzultácii so špeciálnym pedagógom a školským logopédom.</w:t>
      </w:r>
    </w:p>
    <w:p w:rsidR="007E08F3" w:rsidRDefault="009A691D" w:rsidP="0041504F">
      <w:pPr>
        <w:jc w:val="both"/>
      </w:pPr>
      <w:r w:rsidRPr="00B42C71">
        <w:t xml:space="preserve">5. Pri hodnotení žiaka s </w:t>
      </w:r>
      <w:r w:rsidR="00630AF1" w:rsidRPr="00B42C71">
        <w:t>ŠVVP</w:t>
      </w:r>
      <w:r w:rsidRPr="00B42C71">
        <w:t xml:space="preserve"> učiteľ taktne posudzuje úroveň jeho vedomostí nielen v porovnaní s rovesníkmi, ale najmä v porovnaní s uplynulým obdobím vzhľadom na predchádzajúce výkony samotného žiaka.</w:t>
      </w:r>
    </w:p>
    <w:p w:rsidR="007E08F3" w:rsidRDefault="007E08F3">
      <w:r>
        <w:br w:type="page"/>
      </w:r>
    </w:p>
    <w:p w:rsidR="00497243" w:rsidRDefault="004B369A" w:rsidP="00497243">
      <w:bookmarkStart w:id="85" w:name="_Toc115336435"/>
      <w:r>
        <w:rPr>
          <w:rStyle w:val="Nadpis1Char"/>
        </w:rPr>
        <w:lastRenderedPageBreak/>
        <w:t xml:space="preserve">15. </w:t>
      </w:r>
      <w:r w:rsidR="00EC574F">
        <w:rPr>
          <w:rStyle w:val="Nadpis1Char"/>
        </w:rPr>
        <w:t>V</w:t>
      </w:r>
      <w:bookmarkStart w:id="86" w:name="_GoBack"/>
      <w:bookmarkEnd w:id="86"/>
      <w:r w:rsidR="00497243" w:rsidRPr="00BF4411">
        <w:rPr>
          <w:rStyle w:val="Nadpis1Char"/>
        </w:rPr>
        <w:t>zdelávací program pre žiakov s vývinovými poruchami učenia</w:t>
      </w:r>
      <w:bookmarkEnd w:id="85"/>
      <w:r w:rsidR="00497243" w:rsidRPr="00BF4411">
        <w:rPr>
          <w:rFonts w:ascii="Times New Roman" w:eastAsia="Times New Roman" w:hAnsi="Times New Roman" w:cs="Times New Roman"/>
          <w:sz w:val="24"/>
          <w:szCs w:val="24"/>
        </w:rPr>
        <w:br/>
      </w:r>
    </w:p>
    <w:p w:rsidR="00497243" w:rsidRPr="008006B7" w:rsidRDefault="00497243" w:rsidP="00497243">
      <w:pPr>
        <w:rPr>
          <w:rFonts w:eastAsia="Times New Roman"/>
        </w:rPr>
      </w:pPr>
      <w:r w:rsidRPr="00BF4411">
        <w:rPr>
          <w:rFonts w:eastAsia="Times New Roman"/>
        </w:rPr>
        <w:t>Pr</w:t>
      </w:r>
      <w:r>
        <w:t>e výchovu a vzdelávanie detí a ž</w:t>
      </w:r>
      <w:r w:rsidRPr="00BF4411">
        <w:rPr>
          <w:rFonts w:eastAsia="Times New Roman"/>
        </w:rPr>
        <w:t>iakov s VPU platia všetky ustanovenia uvedené v Štátnom</w:t>
      </w:r>
      <w:r w:rsidRPr="008006B7">
        <w:rPr>
          <w:rFonts w:ascii="Times New Roman" w:eastAsia="Times New Roman" w:hAnsi="Times New Roman" w:cs="Times New Roman"/>
          <w:sz w:val="24"/>
          <w:szCs w:val="24"/>
        </w:rPr>
        <w:br/>
      </w:r>
      <w:r w:rsidRPr="00BF4411">
        <w:rPr>
          <w:rFonts w:eastAsia="Times New Roman"/>
        </w:rPr>
        <w:t>vzdelávacom programe, ktoré sú doplnené špecifikami uvedenými vo vzdelávacom programe</w:t>
      </w:r>
      <w:r w:rsidRPr="008006B7">
        <w:rPr>
          <w:rFonts w:ascii="Times New Roman" w:eastAsia="Times New Roman" w:hAnsi="Times New Roman" w:cs="Times New Roman"/>
          <w:sz w:val="24"/>
          <w:szCs w:val="24"/>
        </w:rPr>
        <w:br/>
      </w:r>
      <w:r>
        <w:t>pre ž</w:t>
      </w:r>
      <w:r w:rsidRPr="00BF4411">
        <w:rPr>
          <w:rFonts w:eastAsia="Times New Roman"/>
        </w:rPr>
        <w:t>iakov s VPU.</w:t>
      </w:r>
      <w:r w:rsidRPr="008006B7">
        <w:rPr>
          <w:rFonts w:ascii="Times New Roman" w:eastAsia="Times New Roman" w:hAnsi="Times New Roman" w:cs="Times New Roman"/>
          <w:sz w:val="24"/>
          <w:szCs w:val="24"/>
        </w:rPr>
        <w:br/>
      </w:r>
      <w:r w:rsidRPr="008006B7">
        <w:rPr>
          <w:rStyle w:val="Nadpis2Char"/>
        </w:rPr>
        <w:t xml:space="preserve"> 1. Ciele výchovy a vzdelávania žiakov s VPU</w:t>
      </w:r>
      <w:r w:rsidRPr="008006B7">
        <w:rPr>
          <w:rStyle w:val="Nadpis2Char"/>
        </w:rPr>
        <w:br/>
      </w:r>
      <w:r w:rsidRPr="00BF4411">
        <w:rPr>
          <w:rFonts w:eastAsia="Times New Roman"/>
        </w:rPr>
        <w:t xml:space="preserve">Cieľom vzdelávania </w:t>
      </w:r>
      <w:r>
        <w:t>žiakov</w:t>
      </w:r>
      <w:r w:rsidRPr="00BF4411">
        <w:rPr>
          <w:rFonts w:eastAsia="Times New Roman"/>
        </w:rPr>
        <w:t xml:space="preserve"> s vývinovými poruchami učenia v ni</w:t>
      </w:r>
      <w:r>
        <w:t>ž</w:t>
      </w:r>
      <w:r w:rsidRPr="00BF4411">
        <w:rPr>
          <w:rFonts w:eastAsia="Times New Roman"/>
        </w:rPr>
        <w:t>šom sekundárnom stupni</w:t>
      </w:r>
      <w:r w:rsidRPr="008006B7">
        <w:rPr>
          <w:rFonts w:ascii="Times New Roman" w:eastAsia="Times New Roman" w:hAnsi="Times New Roman" w:cs="Times New Roman"/>
          <w:sz w:val="24"/>
          <w:szCs w:val="24"/>
        </w:rPr>
        <w:br/>
      </w:r>
      <w:r w:rsidRPr="00BF4411">
        <w:rPr>
          <w:rFonts w:eastAsia="Times New Roman"/>
        </w:rPr>
        <w:t xml:space="preserve">je pripraviť </w:t>
      </w:r>
      <w:r>
        <w:t>žiakov</w:t>
      </w:r>
      <w:r w:rsidRPr="00BF4411">
        <w:rPr>
          <w:rFonts w:eastAsia="Times New Roman"/>
        </w:rPr>
        <w:t xml:space="preserve"> na vzdelávanie na akejkoľvek strednej škole s prihliadnutím na ich</w:t>
      </w:r>
      <w:r w:rsidRPr="008006B7">
        <w:rPr>
          <w:rFonts w:ascii="Times New Roman" w:eastAsia="Times New Roman" w:hAnsi="Times New Roman" w:cs="Times New Roman"/>
          <w:sz w:val="24"/>
          <w:szCs w:val="24"/>
        </w:rPr>
        <w:br/>
      </w:r>
      <w:r w:rsidRPr="00BF4411">
        <w:rPr>
          <w:rFonts w:eastAsia="Times New Roman"/>
        </w:rPr>
        <w:t>schopnosti a mo</w:t>
      </w:r>
      <w:r>
        <w:t>ž</w:t>
      </w:r>
      <w:r w:rsidRPr="00BF4411">
        <w:rPr>
          <w:rFonts w:eastAsia="Times New Roman"/>
        </w:rPr>
        <w:t xml:space="preserve">nosť vykonávať zvolenú profesiu. </w:t>
      </w:r>
      <w:r>
        <w:t>Žiaci</w:t>
      </w:r>
      <w:r w:rsidRPr="00BF4411">
        <w:rPr>
          <w:rFonts w:eastAsia="Times New Roman"/>
        </w:rPr>
        <w:t xml:space="preserve"> špeciálnych tried pre </w:t>
      </w:r>
      <w:r>
        <w:t>žiakov</w:t>
      </w:r>
      <w:r w:rsidRPr="00BF4411">
        <w:rPr>
          <w:rFonts w:eastAsia="Times New Roman"/>
        </w:rPr>
        <w:t xml:space="preserve"> s VPU</w:t>
      </w:r>
      <w:r w:rsidRPr="008006B7">
        <w:rPr>
          <w:rFonts w:ascii="Times New Roman" w:eastAsia="Times New Roman" w:hAnsi="Times New Roman" w:cs="Times New Roman"/>
          <w:sz w:val="24"/>
          <w:szCs w:val="24"/>
        </w:rPr>
        <w:br/>
      </w:r>
      <w:r w:rsidRPr="00BF4411">
        <w:rPr>
          <w:rFonts w:eastAsia="Times New Roman"/>
        </w:rPr>
        <w:t xml:space="preserve">v základnej škole plnia rovnaké ciele vzdelávania ako ostatní </w:t>
      </w:r>
      <w:r>
        <w:t>žiaci</w:t>
      </w:r>
      <w:r w:rsidRPr="00BF4411">
        <w:rPr>
          <w:rFonts w:eastAsia="Times New Roman"/>
        </w:rPr>
        <w:t xml:space="preserve"> základných škôl na</w:t>
      </w:r>
      <w:r w:rsidRPr="008006B7">
        <w:rPr>
          <w:rFonts w:ascii="Times New Roman" w:eastAsia="Times New Roman" w:hAnsi="Times New Roman" w:cs="Times New Roman"/>
          <w:sz w:val="24"/>
          <w:szCs w:val="24"/>
        </w:rPr>
        <w:br/>
      </w:r>
      <w:r w:rsidRPr="00BF4411">
        <w:rPr>
          <w:rFonts w:eastAsia="Times New Roman"/>
        </w:rPr>
        <w:t>sekundárnom stupni vzdelávania.</w:t>
      </w:r>
      <w:r w:rsidRPr="008006B7">
        <w:rPr>
          <w:rFonts w:ascii="Times New Roman" w:eastAsia="Times New Roman" w:hAnsi="Times New Roman" w:cs="Times New Roman"/>
          <w:sz w:val="24"/>
          <w:szCs w:val="24"/>
        </w:rPr>
        <w:br/>
      </w:r>
      <w:r w:rsidRPr="008006B7">
        <w:rPr>
          <w:rStyle w:val="Nadpis2Char"/>
        </w:rPr>
        <w:t>2. Stupeň vzdelania</w:t>
      </w:r>
      <w:r w:rsidRPr="008006B7">
        <w:rPr>
          <w:rFonts w:ascii="Times New Roman" w:eastAsia="Times New Roman" w:hAnsi="Times New Roman" w:cs="Times New Roman"/>
          <w:sz w:val="24"/>
          <w:szCs w:val="24"/>
        </w:rPr>
        <w:br/>
      </w:r>
      <w:r>
        <w:t>Základná škola s materskou školou Spartakovská 5, Trnava zabezpečuje žiakom s VPU niž</w:t>
      </w:r>
      <w:r w:rsidRPr="00BF4411">
        <w:rPr>
          <w:rFonts w:eastAsia="Times New Roman"/>
        </w:rPr>
        <w:t>šie sekundárnevzdelávanie.</w:t>
      </w:r>
      <w:r w:rsidRPr="008006B7">
        <w:rPr>
          <w:rFonts w:ascii="Times New Roman" w:eastAsia="Times New Roman" w:hAnsi="Times New Roman" w:cs="Times New Roman"/>
          <w:sz w:val="24"/>
          <w:szCs w:val="24"/>
        </w:rPr>
        <w:br/>
      </w:r>
      <w:r w:rsidRPr="008006B7">
        <w:rPr>
          <w:rStyle w:val="Nadpis2Char"/>
        </w:rPr>
        <w:t>3. Vzdelávacie oblasti</w:t>
      </w:r>
    </w:p>
    <w:p w:rsidR="00497243" w:rsidRPr="008006B7" w:rsidRDefault="00497243" w:rsidP="00497243">
      <w:pPr>
        <w:rPr>
          <w:rFonts w:eastAsia="Times New Roman"/>
        </w:rPr>
      </w:pPr>
      <w:r w:rsidRPr="00BF4411">
        <w:rPr>
          <w:rFonts w:eastAsia="Times New Roman"/>
        </w:rPr>
        <w:t xml:space="preserve">Obsah školského vzdelávania </w:t>
      </w:r>
      <w:r>
        <w:t>žiakov</w:t>
      </w:r>
      <w:r w:rsidRPr="00BF4411">
        <w:rPr>
          <w:rFonts w:eastAsia="Times New Roman"/>
        </w:rPr>
        <w:t xml:space="preserve"> s VPU v špeciálnych triedach a v školskej integrácii v</w:t>
      </w:r>
      <w:r w:rsidRPr="00BF4411">
        <w:rPr>
          <w:rFonts w:ascii="Times New Roman" w:eastAsia="Times New Roman" w:hAnsi="Times New Roman" w:cs="Times New Roman"/>
          <w:sz w:val="24"/>
          <w:szCs w:val="24"/>
        </w:rPr>
        <w:br/>
      </w:r>
      <w:r w:rsidRPr="00BF4411">
        <w:rPr>
          <w:rFonts w:eastAsia="Times New Roman"/>
        </w:rPr>
        <w:t xml:space="preserve">základných školách je rovnaký ako obsah školského vzdelávania </w:t>
      </w:r>
      <w:r>
        <w:t>žiakov</w:t>
      </w:r>
      <w:r w:rsidRPr="00BF4411">
        <w:rPr>
          <w:rFonts w:eastAsia="Times New Roman"/>
        </w:rPr>
        <w:t xml:space="preserve"> základných škôl. Vo</w:t>
      </w:r>
      <w:r w:rsidRPr="00BF4411">
        <w:rPr>
          <w:rFonts w:ascii="Times New Roman" w:eastAsia="Times New Roman" w:hAnsi="Times New Roman" w:cs="Times New Roman"/>
          <w:sz w:val="24"/>
          <w:szCs w:val="24"/>
        </w:rPr>
        <w:br/>
      </w:r>
      <w:r w:rsidRPr="00BF4411">
        <w:rPr>
          <w:rFonts w:eastAsia="Times New Roman"/>
        </w:rPr>
        <w:t>vzdelávacej oblasti jazyk a komunikácia je zaradený predmet individuálna logopedická</w:t>
      </w:r>
      <w:r w:rsidRPr="00BF4411">
        <w:rPr>
          <w:rFonts w:ascii="Times New Roman" w:eastAsia="Times New Roman" w:hAnsi="Times New Roman" w:cs="Times New Roman"/>
          <w:sz w:val="24"/>
          <w:szCs w:val="24"/>
        </w:rPr>
        <w:br/>
      </w:r>
      <w:r w:rsidRPr="00BF4411">
        <w:rPr>
          <w:rFonts w:eastAsia="Times New Roman"/>
        </w:rPr>
        <w:t>intervencia (ďalej len „ILI“) a rozvíjanie špecifických funkcií (ďalej len „RŠF“), ako</w:t>
      </w:r>
      <w:r w:rsidRPr="00BF4411">
        <w:rPr>
          <w:rFonts w:ascii="Times New Roman" w:eastAsia="Times New Roman" w:hAnsi="Times New Roman" w:cs="Times New Roman"/>
          <w:sz w:val="24"/>
          <w:szCs w:val="24"/>
        </w:rPr>
        <w:br/>
      </w:r>
      <w:r w:rsidRPr="00BF4411">
        <w:rPr>
          <w:rFonts w:eastAsia="Times New Roman"/>
        </w:rPr>
        <w:t xml:space="preserve">špecifické predmety určené pre </w:t>
      </w:r>
      <w:r>
        <w:t>žiakov</w:t>
      </w:r>
      <w:r w:rsidRPr="00BF4411">
        <w:rPr>
          <w:rFonts w:eastAsia="Times New Roman"/>
        </w:rPr>
        <w:t xml:space="preserve"> s narušenou komunikačnou schopnosťou a s VPU.</w:t>
      </w:r>
      <w:r w:rsidRPr="00BF4411">
        <w:rPr>
          <w:rFonts w:ascii="Times New Roman" w:eastAsia="Times New Roman" w:hAnsi="Times New Roman" w:cs="Times New Roman"/>
          <w:sz w:val="24"/>
          <w:szCs w:val="24"/>
        </w:rPr>
        <w:br/>
      </w:r>
      <w:r w:rsidRPr="008006B7">
        <w:rPr>
          <w:rStyle w:val="Nadpis2Char"/>
        </w:rPr>
        <w:t>4. Charakteristika výchovy a vzdelávania žiakov s VPU</w:t>
      </w:r>
      <w:r w:rsidRPr="00BF4411">
        <w:rPr>
          <w:rFonts w:ascii="Times New Roman" w:eastAsia="Times New Roman" w:hAnsi="Times New Roman" w:cs="Times New Roman"/>
          <w:sz w:val="24"/>
          <w:szCs w:val="24"/>
        </w:rPr>
        <w:br/>
      </w:r>
      <w:r w:rsidRPr="00BF4411">
        <w:rPr>
          <w:rFonts w:eastAsia="Times New Roman"/>
        </w:rPr>
        <w:t xml:space="preserve">Podľa tohto vzdelávacieho programu sa vzdelávajú </w:t>
      </w:r>
      <w:r>
        <w:t>žiaci</w:t>
      </w:r>
      <w:r w:rsidRPr="00BF4411">
        <w:rPr>
          <w:rFonts w:eastAsia="Times New Roman"/>
        </w:rPr>
        <w:t>, ktorí majú diagnostikované</w:t>
      </w:r>
      <w:r w:rsidRPr="00BF4411">
        <w:rPr>
          <w:rFonts w:ascii="Times New Roman" w:eastAsia="Times New Roman" w:hAnsi="Times New Roman" w:cs="Times New Roman"/>
          <w:sz w:val="24"/>
          <w:szCs w:val="24"/>
        </w:rPr>
        <w:br/>
      </w:r>
      <w:r w:rsidRPr="00BF4411">
        <w:rPr>
          <w:rFonts w:eastAsia="Times New Roman"/>
        </w:rPr>
        <w:t>špecifické vývinové poruchy učenia (VPU). Medzinárodná klasifikácia chorôb, 10. revízia</w:t>
      </w:r>
      <w:r w:rsidRPr="00BF4411">
        <w:rPr>
          <w:rFonts w:ascii="Times New Roman" w:eastAsia="Times New Roman" w:hAnsi="Times New Roman" w:cs="Times New Roman"/>
          <w:sz w:val="24"/>
          <w:szCs w:val="24"/>
        </w:rPr>
        <w:br/>
      </w:r>
      <w:r w:rsidRPr="00BF4411">
        <w:rPr>
          <w:rFonts w:eastAsia="Times New Roman"/>
        </w:rPr>
        <w:t>(MKCH-10) v kategórii Poruchy psychického vývinu (F 80-89) samostatne vymedzuje</w:t>
      </w:r>
      <w:r w:rsidRPr="00BF4411">
        <w:rPr>
          <w:rFonts w:ascii="Times New Roman" w:eastAsia="Times New Roman" w:hAnsi="Times New Roman" w:cs="Times New Roman"/>
          <w:sz w:val="24"/>
          <w:szCs w:val="24"/>
        </w:rPr>
        <w:br/>
      </w:r>
      <w:r w:rsidRPr="00BF4411">
        <w:rPr>
          <w:rFonts w:eastAsia="Times New Roman"/>
        </w:rPr>
        <w:t>špecifické poruchy školských zručností (F 81) a rozlišuje: F 81.0 špecifickú poruchu čítania</w:t>
      </w:r>
      <w:r w:rsidRPr="00BF4411">
        <w:rPr>
          <w:rFonts w:ascii="Times New Roman" w:eastAsia="Times New Roman" w:hAnsi="Times New Roman" w:cs="Times New Roman"/>
          <w:sz w:val="24"/>
          <w:szCs w:val="24"/>
        </w:rPr>
        <w:br/>
      </w:r>
      <w:r w:rsidRPr="00BF4411">
        <w:rPr>
          <w:rFonts w:eastAsia="Times New Roman"/>
        </w:rPr>
        <w:t>(u nás označovanú termínom dyslexia), F 81.1 špecifickú poruchu hláskovania (doslovný</w:t>
      </w:r>
      <w:r w:rsidRPr="00BF4411">
        <w:rPr>
          <w:rFonts w:ascii="Times New Roman" w:eastAsia="Times New Roman" w:hAnsi="Times New Roman" w:cs="Times New Roman"/>
          <w:sz w:val="24"/>
          <w:szCs w:val="24"/>
        </w:rPr>
        <w:br/>
      </w:r>
      <w:r w:rsidRPr="00BF4411">
        <w:rPr>
          <w:rFonts w:eastAsia="Times New Roman"/>
        </w:rPr>
        <w:t>preklad z angl. spelling disorder, u nás ju nazývame dysortografia), F 81.2 špecifickú poruchu</w:t>
      </w:r>
      <w:r w:rsidRPr="00BF4411">
        <w:rPr>
          <w:rFonts w:ascii="Times New Roman" w:eastAsia="Times New Roman" w:hAnsi="Times New Roman" w:cs="Times New Roman"/>
          <w:sz w:val="24"/>
          <w:szCs w:val="24"/>
        </w:rPr>
        <w:br/>
      </w:r>
      <w:r w:rsidRPr="00BF4411">
        <w:rPr>
          <w:rFonts w:eastAsia="Times New Roman"/>
        </w:rPr>
        <w:t>aritmetických schopností (dyskalkúlia), F 81.3 zmiešanú poruchu školských zručností</w:t>
      </w:r>
      <w:r w:rsidRPr="00BF4411">
        <w:rPr>
          <w:rFonts w:ascii="Times New Roman" w:eastAsia="Times New Roman" w:hAnsi="Times New Roman" w:cs="Times New Roman"/>
          <w:sz w:val="24"/>
          <w:szCs w:val="24"/>
        </w:rPr>
        <w:br/>
      </w:r>
      <w:r w:rsidRPr="00BF4411">
        <w:rPr>
          <w:rFonts w:eastAsia="Times New Roman"/>
        </w:rPr>
        <w:t>(súčasný výskyt dyskalkúlie s dyslexiou alebo dysortografiou), F 81.8 iné vývinové poruchy</w:t>
      </w:r>
      <w:r w:rsidRPr="00BF4411">
        <w:rPr>
          <w:rFonts w:ascii="Times New Roman" w:eastAsia="Times New Roman" w:hAnsi="Times New Roman" w:cs="Times New Roman"/>
          <w:sz w:val="24"/>
          <w:szCs w:val="24"/>
        </w:rPr>
        <w:br/>
      </w:r>
      <w:r w:rsidRPr="00BF4411">
        <w:rPr>
          <w:rFonts w:eastAsia="Times New Roman"/>
        </w:rPr>
        <w:t>školských zručností (uvádza sa dysgrafia) a F 81.9 nešpecifikovanú vývinovú poruchu</w:t>
      </w:r>
      <w:r w:rsidRPr="00BF4411">
        <w:rPr>
          <w:rFonts w:ascii="Times New Roman" w:eastAsia="Times New Roman" w:hAnsi="Times New Roman" w:cs="Times New Roman"/>
          <w:sz w:val="24"/>
          <w:szCs w:val="24"/>
        </w:rPr>
        <w:br/>
      </w:r>
      <w:r w:rsidRPr="00BF4411">
        <w:rPr>
          <w:rFonts w:eastAsia="Times New Roman"/>
        </w:rPr>
        <w:t>školských zručností (neschopnosť učiť sa). Pre</w:t>
      </w:r>
      <w:r>
        <w:t xml:space="preserve"> všetky uvedené poruchy platí, ž</w:t>
      </w:r>
      <w:r w:rsidRPr="00BF4411">
        <w:rPr>
          <w:rFonts w:eastAsia="Times New Roman"/>
        </w:rPr>
        <w:t>e sa objavujú</w:t>
      </w:r>
      <w:r w:rsidRPr="00BF4411">
        <w:rPr>
          <w:rFonts w:ascii="Times New Roman" w:eastAsia="Times New Roman" w:hAnsi="Times New Roman" w:cs="Times New Roman"/>
          <w:sz w:val="24"/>
          <w:szCs w:val="24"/>
        </w:rPr>
        <w:br/>
      </w:r>
      <w:r w:rsidRPr="00BF4411">
        <w:rPr>
          <w:rFonts w:eastAsia="Times New Roman"/>
        </w:rPr>
        <w:t>od raného štádia osvojovania si danej zručnosti, nie sú jednoducho dôsledkom nedostatočnej</w:t>
      </w:r>
      <w:r w:rsidRPr="00BF4411">
        <w:rPr>
          <w:rFonts w:ascii="Times New Roman" w:eastAsia="Times New Roman" w:hAnsi="Times New Roman" w:cs="Times New Roman"/>
          <w:sz w:val="24"/>
          <w:szCs w:val="24"/>
        </w:rPr>
        <w:br/>
      </w:r>
      <w:r>
        <w:t>prílež</w:t>
      </w:r>
      <w:r w:rsidRPr="00BF4411">
        <w:rPr>
          <w:rFonts w:eastAsia="Times New Roman"/>
        </w:rPr>
        <w:t>itosti učiť sa, nevyplývajú z mentálnej retardácie alebo senzorického deficitu (poruchy</w:t>
      </w:r>
      <w:r w:rsidRPr="00BF4411">
        <w:rPr>
          <w:rFonts w:ascii="Times New Roman" w:eastAsia="Times New Roman" w:hAnsi="Times New Roman" w:cs="Times New Roman"/>
          <w:sz w:val="24"/>
          <w:szCs w:val="24"/>
        </w:rPr>
        <w:br/>
      </w:r>
      <w:r w:rsidRPr="00BF4411">
        <w:rPr>
          <w:rFonts w:eastAsia="Times New Roman"/>
        </w:rPr>
        <w:t>zraku) a ich príčinou nie je získané poškodenie mozgu alebo ochorenie.</w:t>
      </w:r>
      <w:r w:rsidRPr="00BF4411">
        <w:rPr>
          <w:rFonts w:ascii="Times New Roman" w:eastAsia="Times New Roman" w:hAnsi="Times New Roman" w:cs="Times New Roman"/>
          <w:sz w:val="24"/>
          <w:szCs w:val="24"/>
        </w:rPr>
        <w:br/>
      </w:r>
      <w:r w:rsidRPr="00BF4411">
        <w:rPr>
          <w:rFonts w:eastAsia="Times New Roman"/>
        </w:rPr>
        <w:t>V popise príznakov (MKCH-10) dyslexie hlavnou črtou je špecifické a významné</w:t>
      </w:r>
      <w:r w:rsidRPr="00BF4411">
        <w:rPr>
          <w:rFonts w:ascii="Times New Roman" w:eastAsia="Times New Roman" w:hAnsi="Times New Roman" w:cs="Times New Roman"/>
          <w:sz w:val="24"/>
          <w:szCs w:val="24"/>
        </w:rPr>
        <w:br/>
      </w:r>
      <w:r w:rsidRPr="00BF4411">
        <w:rPr>
          <w:rFonts w:eastAsia="Times New Roman"/>
        </w:rPr>
        <w:t>spomalenie vývinu schopnosti čítať. Narušené mô</w:t>
      </w:r>
      <w:r>
        <w:t>ž</w:t>
      </w:r>
      <w:r w:rsidRPr="00BF4411">
        <w:rPr>
          <w:rFonts w:eastAsia="Times New Roman"/>
        </w:rPr>
        <w:t>e byť chápanie čítaného, spoznávanie</w:t>
      </w:r>
      <w:r w:rsidRPr="00BF4411">
        <w:rPr>
          <w:rFonts w:ascii="Times New Roman" w:eastAsia="Times New Roman" w:hAnsi="Times New Roman" w:cs="Times New Roman"/>
          <w:sz w:val="24"/>
          <w:szCs w:val="24"/>
        </w:rPr>
        <w:br/>
      </w:r>
      <w:r w:rsidRPr="00BF4411">
        <w:rPr>
          <w:rFonts w:eastAsia="Times New Roman"/>
        </w:rPr>
        <w:t>čítaných slov, čítanie nahlas a</w:t>
      </w:r>
      <w:r>
        <w:t xml:space="preserve"> tieţ výkon v úlohách, ktoré vyž</w:t>
      </w:r>
      <w:r w:rsidRPr="00BF4411">
        <w:rPr>
          <w:rFonts w:eastAsia="Times New Roman"/>
        </w:rPr>
        <w:t>adujú čítanie. Často sa spája</w:t>
      </w:r>
      <w:r w:rsidRPr="00BF4411">
        <w:rPr>
          <w:rFonts w:ascii="Times New Roman" w:eastAsia="Times New Roman" w:hAnsi="Times New Roman" w:cs="Times New Roman"/>
          <w:sz w:val="24"/>
          <w:szCs w:val="24"/>
        </w:rPr>
        <w:br/>
      </w:r>
      <w:r w:rsidRPr="00BF4411">
        <w:rPr>
          <w:rFonts w:eastAsia="Times New Roman"/>
        </w:rPr>
        <w:t>s dysortografiou a pretrváva a</w:t>
      </w:r>
      <w:r>
        <w:t>ž</w:t>
      </w:r>
      <w:r w:rsidRPr="00BF4411">
        <w:rPr>
          <w:rFonts w:eastAsia="Times New Roman"/>
        </w:rPr>
        <w:t xml:space="preserve"> do dospievania, aj keď sa určitý pokrok v čítaní dosahuje.</w:t>
      </w:r>
      <w:r w:rsidRPr="00BF4411">
        <w:rPr>
          <w:rFonts w:ascii="Times New Roman" w:eastAsia="Times New Roman" w:hAnsi="Times New Roman" w:cs="Times New Roman"/>
          <w:sz w:val="24"/>
          <w:szCs w:val="24"/>
        </w:rPr>
        <w:br/>
      </w:r>
      <w:r w:rsidRPr="00BF4411">
        <w:rPr>
          <w:rFonts w:eastAsia="Times New Roman"/>
        </w:rPr>
        <w:t>Dyslexii zvyčajne predchádza výskyt narušeného vývinu reči v anamnéze. Be</w:t>
      </w:r>
      <w:r>
        <w:t>ž</w:t>
      </w:r>
      <w:r w:rsidRPr="00BF4411">
        <w:rPr>
          <w:rFonts w:eastAsia="Times New Roman"/>
        </w:rPr>
        <w:t>né sú</w:t>
      </w:r>
      <w:r w:rsidRPr="00BF4411">
        <w:rPr>
          <w:rFonts w:ascii="Times New Roman" w:eastAsia="Times New Roman" w:hAnsi="Times New Roman" w:cs="Times New Roman"/>
          <w:sz w:val="24"/>
          <w:szCs w:val="24"/>
        </w:rPr>
        <w:br/>
      </w:r>
      <w:r w:rsidRPr="00BF4411">
        <w:rPr>
          <w:rFonts w:eastAsia="Times New Roman"/>
        </w:rPr>
        <w:t>pridru</w:t>
      </w:r>
      <w:r>
        <w:t>ž</w:t>
      </w:r>
      <w:r w:rsidRPr="00BF4411">
        <w:rPr>
          <w:rFonts w:eastAsia="Times New Roman"/>
        </w:rPr>
        <w:t>ené poruchy v emocionálnej sfére a správaní v školskom veku.</w:t>
      </w:r>
      <w:r w:rsidRPr="00BF4411">
        <w:rPr>
          <w:rFonts w:ascii="Times New Roman" w:eastAsia="Times New Roman" w:hAnsi="Times New Roman" w:cs="Times New Roman"/>
          <w:sz w:val="24"/>
          <w:szCs w:val="24"/>
        </w:rPr>
        <w:br/>
      </w:r>
      <w:r w:rsidRPr="00BF4411">
        <w:rPr>
          <w:rFonts w:eastAsia="Times New Roman"/>
        </w:rPr>
        <w:t>Dysortografiu charakterizuje špecifické a významné spomalenie osvojovania si písanej reči</w:t>
      </w:r>
      <w:r w:rsidRPr="00BF4411">
        <w:rPr>
          <w:rFonts w:ascii="Times New Roman" w:eastAsia="Times New Roman" w:hAnsi="Times New Roman" w:cs="Times New Roman"/>
          <w:sz w:val="24"/>
          <w:szCs w:val="24"/>
        </w:rPr>
        <w:br/>
      </w:r>
      <w:r w:rsidRPr="00BF4411">
        <w:rPr>
          <w:rFonts w:eastAsia="Times New Roman"/>
        </w:rPr>
        <w:t>– správneho písania slov a pravopisu. (Mikulajová In: Kerekrétiová a kol.,2009) Pri</w:t>
      </w:r>
      <w:r w:rsidRPr="00BF4411">
        <w:rPr>
          <w:rFonts w:ascii="Times New Roman" w:eastAsia="Times New Roman" w:hAnsi="Times New Roman" w:cs="Times New Roman"/>
          <w:sz w:val="24"/>
          <w:szCs w:val="24"/>
        </w:rPr>
        <w:br/>
      </w:r>
      <w:r w:rsidRPr="00BF4411">
        <w:rPr>
          <w:rFonts w:eastAsia="Times New Roman"/>
        </w:rPr>
        <w:lastRenderedPageBreak/>
        <w:t>dyskalkúlii ťa</w:t>
      </w:r>
      <w:r>
        <w:t>ž</w:t>
      </w:r>
      <w:r w:rsidRPr="00BF4411">
        <w:rPr>
          <w:rFonts w:eastAsia="Times New Roman"/>
        </w:rPr>
        <w:t>isko deficitov spočíva v kognitívnych poruchách. Dyskalkúlia je špecifická</w:t>
      </w:r>
      <w:r w:rsidRPr="00BF4411">
        <w:rPr>
          <w:rFonts w:ascii="Times New Roman" w:eastAsia="Times New Roman" w:hAnsi="Times New Roman" w:cs="Times New Roman"/>
          <w:sz w:val="24"/>
          <w:szCs w:val="24"/>
        </w:rPr>
        <w:br/>
      </w:r>
      <w:r w:rsidRPr="00BF4411">
        <w:rPr>
          <w:rFonts w:eastAsia="Times New Roman"/>
        </w:rPr>
        <w:t>porucha matematických funkcií. Najvýraznejším prejavom je narušenie chápania symbolickej</w:t>
      </w:r>
    </w:p>
    <w:p w:rsidR="00497243" w:rsidRPr="00BF4411" w:rsidRDefault="00497243" w:rsidP="00497243">
      <w:pPr>
        <w:rPr>
          <w:rFonts w:ascii="Times New Roman" w:eastAsia="Times New Roman" w:hAnsi="Times New Roman" w:cs="Times New Roman"/>
          <w:sz w:val="24"/>
          <w:szCs w:val="24"/>
        </w:rPr>
      </w:pPr>
      <w:r w:rsidRPr="00BF4411">
        <w:rPr>
          <w:rFonts w:eastAsia="Times New Roman"/>
        </w:rPr>
        <w:t>povahy čísla ako grafického znaku a neprimerané lipnutie na konkrétnych názorných</w:t>
      </w:r>
      <w:r w:rsidRPr="00BF4411">
        <w:rPr>
          <w:rFonts w:ascii="Times New Roman" w:eastAsia="Times New Roman" w:hAnsi="Times New Roman" w:cs="Times New Roman"/>
          <w:sz w:val="24"/>
          <w:szCs w:val="24"/>
        </w:rPr>
        <w:br/>
      </w:r>
      <w:r w:rsidRPr="00BF4411">
        <w:rPr>
          <w:rFonts w:eastAsia="Times New Roman"/>
        </w:rPr>
        <w:t>predstavách. Jedná sa v podstate o poruchu abstraktného myslenia. (Matějček, 1995)</w:t>
      </w:r>
      <w:r w:rsidRPr="00BF4411">
        <w:rPr>
          <w:rFonts w:ascii="Times New Roman" w:eastAsia="Times New Roman" w:hAnsi="Times New Roman" w:cs="Times New Roman"/>
          <w:sz w:val="24"/>
          <w:szCs w:val="24"/>
        </w:rPr>
        <w:br/>
      </w:r>
      <w:r w:rsidRPr="00BF4411">
        <w:rPr>
          <w:rFonts w:eastAsia="Times New Roman"/>
        </w:rPr>
        <w:t>VPU majú individuálny charakter a vznikajú na podklade dysfunkcií centrálnej nervovej</w:t>
      </w:r>
      <w:r w:rsidRPr="00BF4411">
        <w:rPr>
          <w:rFonts w:ascii="Times New Roman" w:eastAsia="Times New Roman" w:hAnsi="Times New Roman" w:cs="Times New Roman"/>
          <w:sz w:val="24"/>
          <w:szCs w:val="24"/>
        </w:rPr>
        <w:br/>
      </w:r>
      <w:r w:rsidRPr="00BF4411">
        <w:rPr>
          <w:rFonts w:eastAsia="Times New Roman"/>
        </w:rPr>
        <w:t>sústavy. Sú jedným z druhov na</w:t>
      </w:r>
      <w:r>
        <w:t>r</w:t>
      </w:r>
      <w:r w:rsidRPr="00BF4411">
        <w:rPr>
          <w:rFonts w:eastAsia="Times New Roman"/>
        </w:rPr>
        <w:t>ušenej komunikačnej schopnosti ako narušenie grafickej</w:t>
      </w:r>
      <w:r w:rsidRPr="00BF4411">
        <w:rPr>
          <w:rFonts w:ascii="Times New Roman" w:eastAsia="Times New Roman" w:hAnsi="Times New Roman" w:cs="Times New Roman"/>
          <w:sz w:val="24"/>
          <w:szCs w:val="24"/>
        </w:rPr>
        <w:br/>
      </w:r>
      <w:r w:rsidRPr="00BF4411">
        <w:rPr>
          <w:rFonts w:eastAsia="Times New Roman"/>
        </w:rPr>
        <w:t>stránky reči: agrafia, alexia, akalkúlia, dyslexia, dysortografia, dysgrafia, dyskalkúlia.</w:t>
      </w:r>
      <w:r w:rsidRPr="00BF4411">
        <w:rPr>
          <w:rFonts w:ascii="Times New Roman" w:eastAsia="Times New Roman" w:hAnsi="Times New Roman" w:cs="Times New Roman"/>
          <w:sz w:val="24"/>
          <w:szCs w:val="24"/>
        </w:rPr>
        <w:br/>
      </w:r>
      <w:r w:rsidRPr="00BF4411">
        <w:rPr>
          <w:rFonts w:eastAsia="Times New Roman"/>
        </w:rPr>
        <w:t>(Lechta In: Kerekrétiová a kol.,2009)</w:t>
      </w:r>
      <w:r w:rsidRPr="00BF4411">
        <w:rPr>
          <w:rFonts w:ascii="Times New Roman" w:eastAsia="Times New Roman" w:hAnsi="Times New Roman" w:cs="Times New Roman"/>
          <w:sz w:val="24"/>
          <w:szCs w:val="24"/>
        </w:rPr>
        <w:br/>
      </w:r>
      <w:r w:rsidRPr="00BF4411">
        <w:rPr>
          <w:rFonts w:eastAsia="Times New Roman"/>
        </w:rPr>
        <w:t>V klinickom obraze špecifických VPU sa okrem špecifických ťaţkostí v osvojovaní si</w:t>
      </w:r>
      <w:r w:rsidRPr="00BF4411">
        <w:rPr>
          <w:rFonts w:ascii="Times New Roman" w:eastAsia="Times New Roman" w:hAnsi="Times New Roman" w:cs="Times New Roman"/>
          <w:sz w:val="24"/>
          <w:szCs w:val="24"/>
        </w:rPr>
        <w:br/>
      </w:r>
      <w:r w:rsidRPr="00BF4411">
        <w:rPr>
          <w:rFonts w:eastAsia="Times New Roman"/>
        </w:rPr>
        <w:t>čítania, písania, pravopisu a matematických schopností vyskytujú aj ďalšie poruchy a</w:t>
      </w:r>
      <w:r w:rsidRPr="00BF4411">
        <w:rPr>
          <w:rFonts w:ascii="Times New Roman" w:eastAsia="Times New Roman" w:hAnsi="Times New Roman" w:cs="Times New Roman"/>
          <w:sz w:val="24"/>
          <w:szCs w:val="24"/>
        </w:rPr>
        <w:br/>
      </w:r>
      <w:r w:rsidRPr="00BF4411">
        <w:rPr>
          <w:rFonts w:eastAsia="Times New Roman"/>
        </w:rPr>
        <w:t>dysfunkcie (všetky súčasne vidíme zriedka):</w:t>
      </w:r>
      <w:r w:rsidRPr="00BF4411">
        <w:rPr>
          <w:rFonts w:ascii="Times New Roman" w:eastAsia="Times New Roman" w:hAnsi="Times New Roman" w:cs="Times New Roman"/>
          <w:sz w:val="24"/>
          <w:szCs w:val="24"/>
        </w:rPr>
        <w:br/>
      </w:r>
      <w:r w:rsidRPr="00BF4411">
        <w:rPr>
          <w:rFonts w:eastAsia="Times New Roman"/>
        </w:rPr>
        <w:t>- deficity v poznávacích schopnostiach,</w:t>
      </w:r>
      <w:r w:rsidRPr="00BF4411">
        <w:rPr>
          <w:rFonts w:ascii="Times New Roman" w:eastAsia="Times New Roman" w:hAnsi="Times New Roman" w:cs="Times New Roman"/>
          <w:sz w:val="24"/>
          <w:szCs w:val="24"/>
        </w:rPr>
        <w:br/>
      </w:r>
      <w:r w:rsidRPr="00BF4411">
        <w:rPr>
          <w:rFonts w:eastAsia="Times New Roman"/>
        </w:rPr>
        <w:t>- deficity v jazykových schopnostiach,</w:t>
      </w:r>
      <w:r w:rsidRPr="00BF4411">
        <w:rPr>
          <w:rFonts w:ascii="Times New Roman" w:eastAsia="Times New Roman" w:hAnsi="Times New Roman" w:cs="Times New Roman"/>
          <w:sz w:val="24"/>
          <w:szCs w:val="24"/>
        </w:rPr>
        <w:br/>
      </w:r>
      <w:r w:rsidRPr="00BF4411">
        <w:rPr>
          <w:rFonts w:eastAsia="Times New Roman"/>
        </w:rPr>
        <w:t>- deficity v exekutívnych funkciách: v pozornosti, plánovaní a monitorovaní vlastnej</w:t>
      </w:r>
      <w:r w:rsidRPr="00BF4411">
        <w:rPr>
          <w:rFonts w:ascii="Times New Roman" w:eastAsia="Times New Roman" w:hAnsi="Times New Roman" w:cs="Times New Roman"/>
          <w:sz w:val="24"/>
          <w:szCs w:val="24"/>
        </w:rPr>
        <w:br/>
      </w:r>
      <w:r w:rsidRPr="00BF4411">
        <w:rPr>
          <w:rFonts w:eastAsia="Times New Roman"/>
        </w:rPr>
        <w:t>aktivity,</w:t>
      </w:r>
      <w:r w:rsidRPr="00BF4411">
        <w:rPr>
          <w:rFonts w:ascii="Times New Roman" w:eastAsia="Times New Roman" w:hAnsi="Times New Roman" w:cs="Times New Roman"/>
          <w:sz w:val="24"/>
          <w:szCs w:val="24"/>
        </w:rPr>
        <w:br/>
      </w:r>
      <w:r w:rsidRPr="00BF4411">
        <w:rPr>
          <w:rFonts w:eastAsia="Times New Roman"/>
        </w:rPr>
        <w:t>- percepčno-motorické deficity,</w:t>
      </w:r>
      <w:r w:rsidRPr="00BF4411">
        <w:rPr>
          <w:rFonts w:ascii="Times New Roman" w:eastAsia="Times New Roman" w:hAnsi="Times New Roman" w:cs="Times New Roman"/>
          <w:sz w:val="24"/>
          <w:szCs w:val="24"/>
        </w:rPr>
        <w:br/>
      </w:r>
      <w:r w:rsidRPr="00BF4411">
        <w:rPr>
          <w:rFonts w:eastAsia="Times New Roman"/>
        </w:rPr>
        <w:t>- deficity v jemnej motorike a koordinácii,</w:t>
      </w:r>
      <w:r w:rsidRPr="00BF4411">
        <w:rPr>
          <w:rFonts w:ascii="Times New Roman" w:eastAsia="Times New Roman" w:hAnsi="Times New Roman" w:cs="Times New Roman"/>
          <w:sz w:val="24"/>
          <w:szCs w:val="24"/>
        </w:rPr>
        <w:br/>
      </w:r>
      <w:r w:rsidRPr="00BF4411">
        <w:rPr>
          <w:rFonts w:eastAsia="Times New Roman"/>
        </w:rPr>
        <w:t xml:space="preserve">- </w:t>
      </w:r>
      <w:r>
        <w:t>ťaž</w:t>
      </w:r>
      <w:r w:rsidRPr="00BF4411">
        <w:rPr>
          <w:rFonts w:eastAsia="Times New Roman"/>
        </w:rPr>
        <w:t>kosti s orientáciou v čase a priestore,</w:t>
      </w:r>
      <w:r w:rsidRPr="00BF4411">
        <w:rPr>
          <w:rFonts w:ascii="Times New Roman" w:eastAsia="Times New Roman" w:hAnsi="Times New Roman" w:cs="Times New Roman"/>
          <w:sz w:val="24"/>
          <w:szCs w:val="24"/>
        </w:rPr>
        <w:br/>
      </w:r>
      <w:r w:rsidRPr="00BF4411">
        <w:rPr>
          <w:rFonts w:eastAsia="Times New Roman"/>
        </w:rPr>
        <w:t>- hyperaktivita, impulzivita. (Mikulajová In:Kerekrétiová a kol., 2009)</w:t>
      </w:r>
      <w:r w:rsidRPr="00BF4411">
        <w:rPr>
          <w:rFonts w:ascii="Times New Roman" w:eastAsia="Times New Roman" w:hAnsi="Times New Roman" w:cs="Times New Roman"/>
          <w:sz w:val="24"/>
          <w:szCs w:val="24"/>
        </w:rPr>
        <w:br/>
      </w:r>
      <w:r w:rsidRPr="008006B7">
        <w:rPr>
          <w:rStyle w:val="Nadpis2Char"/>
        </w:rPr>
        <w:t>5. Špecifiká výchovy a vzdelávania</w:t>
      </w:r>
      <w:r w:rsidRPr="008006B7">
        <w:rPr>
          <w:rStyle w:val="Nadpis2Char"/>
        </w:rPr>
        <w:br/>
      </w:r>
      <w:r w:rsidRPr="00BF4411">
        <w:rPr>
          <w:rFonts w:eastAsia="Times New Roman"/>
        </w:rPr>
        <w:t>V zmysle § 94 ods. 1) písmeno a) a b) zákona č. 245/2008 Z.z. a § 2 ods.3 vyhlášky</w:t>
      </w:r>
      <w:r w:rsidRPr="00BF4411">
        <w:rPr>
          <w:rFonts w:ascii="Times New Roman" w:eastAsia="Times New Roman" w:hAnsi="Times New Roman" w:cs="Times New Roman"/>
          <w:sz w:val="24"/>
          <w:szCs w:val="24"/>
        </w:rPr>
        <w:br/>
      </w:r>
      <w:r w:rsidRPr="00BF4411">
        <w:rPr>
          <w:rFonts w:eastAsia="Times New Roman"/>
        </w:rPr>
        <w:t>Ministerstva školstva SR č. 322/2008 Z.z. o špeciálnych školách sa výchova a vzdelávanie</w:t>
      </w:r>
      <w:r w:rsidRPr="00BF4411">
        <w:rPr>
          <w:rFonts w:ascii="Times New Roman" w:eastAsia="Times New Roman" w:hAnsi="Times New Roman" w:cs="Times New Roman"/>
          <w:sz w:val="24"/>
          <w:szCs w:val="24"/>
        </w:rPr>
        <w:br/>
      </w:r>
      <w:r>
        <w:t>detí a ž</w:t>
      </w:r>
      <w:r w:rsidRPr="00BF4411">
        <w:rPr>
          <w:rFonts w:eastAsia="Times New Roman"/>
        </w:rPr>
        <w:t>iakov s VPU na našej škole uskutočňuje</w:t>
      </w:r>
      <w:r w:rsidRPr="00BF4411">
        <w:rPr>
          <w:rFonts w:ascii="Times New Roman" w:eastAsia="Times New Roman" w:hAnsi="Times New Roman" w:cs="Times New Roman"/>
          <w:sz w:val="24"/>
          <w:szCs w:val="24"/>
        </w:rPr>
        <w:br/>
      </w:r>
      <w:r w:rsidRPr="00BF4411">
        <w:rPr>
          <w:rFonts w:eastAsia="Times New Roman"/>
        </w:rPr>
        <w:t>- v školskej integrácii, t. j. v triede alebo výchovnej skupine spolu s ostatnými deťmi alebo</w:t>
      </w:r>
      <w:r w:rsidRPr="00BF4411">
        <w:rPr>
          <w:rFonts w:ascii="Times New Roman" w:eastAsia="Times New Roman" w:hAnsi="Times New Roman" w:cs="Times New Roman"/>
          <w:sz w:val="24"/>
          <w:szCs w:val="24"/>
        </w:rPr>
        <w:br/>
      </w:r>
      <w:r>
        <w:t>ž</w:t>
      </w:r>
      <w:r w:rsidRPr="00BF4411">
        <w:rPr>
          <w:rFonts w:eastAsia="Times New Roman"/>
        </w:rPr>
        <w:t>iakmi školy.</w:t>
      </w:r>
      <w:r w:rsidRPr="00BF4411">
        <w:rPr>
          <w:rFonts w:ascii="Times New Roman" w:eastAsia="Times New Roman" w:hAnsi="Times New Roman" w:cs="Times New Roman"/>
          <w:sz w:val="24"/>
          <w:szCs w:val="24"/>
        </w:rPr>
        <w:br/>
      </w:r>
      <w:r w:rsidRPr="008006B7">
        <w:rPr>
          <w:rStyle w:val="Nadpis2Char"/>
        </w:rPr>
        <w:t>6. Vzdelávanie žiakov s VPU v triede spolu s ostatnými žiakmi školy (v školskej</w:t>
      </w:r>
      <w:r w:rsidRPr="008006B7">
        <w:rPr>
          <w:rStyle w:val="Nadpis2Char"/>
        </w:rPr>
        <w:br/>
        <w:t>integrácii)</w:t>
      </w:r>
      <w:r w:rsidRPr="00BF4411">
        <w:rPr>
          <w:rFonts w:ascii="Times New Roman" w:eastAsia="Times New Roman" w:hAnsi="Times New Roman" w:cs="Times New Roman"/>
          <w:sz w:val="24"/>
          <w:szCs w:val="24"/>
        </w:rPr>
        <w:br/>
      </w:r>
      <w:r>
        <w:t>Každý ž</w:t>
      </w:r>
      <w:r w:rsidRPr="00BF4411">
        <w:rPr>
          <w:rFonts w:eastAsia="Times New Roman"/>
        </w:rPr>
        <w:t>iak , ktorý je vzdelávaný v školskej integrácii v základnej škole v triede spolu so</w:t>
      </w:r>
      <w:r w:rsidRPr="00BF4411">
        <w:rPr>
          <w:rFonts w:ascii="Times New Roman" w:eastAsia="Times New Roman" w:hAnsi="Times New Roman" w:cs="Times New Roman"/>
          <w:sz w:val="24"/>
          <w:szCs w:val="24"/>
        </w:rPr>
        <w:br/>
      </w:r>
      <w:r>
        <w:t>ž</w:t>
      </w:r>
      <w:r w:rsidRPr="00BF4411">
        <w:rPr>
          <w:rFonts w:eastAsia="Times New Roman"/>
        </w:rPr>
        <w:t xml:space="preserve">iakmi bez ŠVVP má vyplnený Návrh na prijatie. Začlenený </w:t>
      </w:r>
      <w:r>
        <w:t>ž</w:t>
      </w:r>
      <w:r w:rsidRPr="00BF4411">
        <w:rPr>
          <w:rFonts w:eastAsia="Times New Roman"/>
        </w:rPr>
        <w:t>iak v školskej integrácii sa</w:t>
      </w:r>
      <w:r w:rsidRPr="00BF4411">
        <w:rPr>
          <w:rFonts w:ascii="Times New Roman" w:eastAsia="Times New Roman" w:hAnsi="Times New Roman" w:cs="Times New Roman"/>
          <w:sz w:val="24"/>
          <w:szCs w:val="24"/>
        </w:rPr>
        <w:br/>
      </w:r>
      <w:r w:rsidRPr="00BF4411">
        <w:rPr>
          <w:rFonts w:eastAsia="Times New Roman"/>
        </w:rPr>
        <w:t>vzdeláva podľa rámcového učebného plánu školy, v ktorej sa vzdeláva s prihliadnutím na</w:t>
      </w:r>
      <w:r w:rsidRPr="00BF4411">
        <w:rPr>
          <w:rFonts w:ascii="Times New Roman" w:eastAsia="Times New Roman" w:hAnsi="Times New Roman" w:cs="Times New Roman"/>
          <w:sz w:val="24"/>
          <w:szCs w:val="24"/>
        </w:rPr>
        <w:br/>
      </w:r>
      <w:r w:rsidRPr="00BF4411">
        <w:rPr>
          <w:rFonts w:eastAsia="Times New Roman"/>
        </w:rPr>
        <w:t>narušenie. Obsah jeho vzdelávania vychádza zo vzd</w:t>
      </w:r>
      <w:r>
        <w:t>elávacieho programu pre deti a ž</w:t>
      </w:r>
      <w:r w:rsidRPr="00BF4411">
        <w:rPr>
          <w:rFonts w:eastAsia="Times New Roman"/>
        </w:rPr>
        <w:t>iakov s</w:t>
      </w:r>
      <w:r w:rsidRPr="00BF4411">
        <w:rPr>
          <w:rFonts w:ascii="Times New Roman" w:eastAsia="Times New Roman" w:hAnsi="Times New Roman" w:cs="Times New Roman"/>
          <w:sz w:val="24"/>
          <w:szCs w:val="24"/>
        </w:rPr>
        <w:br/>
      </w:r>
      <w:r w:rsidRPr="00BF4411">
        <w:rPr>
          <w:rFonts w:eastAsia="Times New Roman"/>
        </w:rPr>
        <w:t>vývinovými poruchami učenia. Riaditeľ</w:t>
      </w:r>
      <w:r>
        <w:t xml:space="preserve"> školy zabezpečí, aby v záujme ž</w:t>
      </w:r>
      <w:r w:rsidRPr="00BF4411">
        <w:rPr>
          <w:rFonts w:eastAsia="Times New Roman"/>
        </w:rPr>
        <w:t>iaka boli</w:t>
      </w:r>
      <w:r w:rsidRPr="00BF4411">
        <w:rPr>
          <w:rFonts w:ascii="Times New Roman" w:eastAsia="Times New Roman" w:hAnsi="Times New Roman" w:cs="Times New Roman"/>
          <w:sz w:val="24"/>
          <w:szCs w:val="24"/>
        </w:rPr>
        <w:br/>
      </w:r>
      <w:r w:rsidRPr="00BF4411">
        <w:rPr>
          <w:rFonts w:eastAsia="Times New Roman"/>
        </w:rPr>
        <w:t>rešpektované odporúčania uvedené v správe z odborného vyšetrenia k školskej integrácii k</w:t>
      </w:r>
      <w:r w:rsidRPr="00BF4411">
        <w:rPr>
          <w:rFonts w:ascii="Times New Roman" w:eastAsia="Times New Roman" w:hAnsi="Times New Roman" w:cs="Times New Roman"/>
          <w:sz w:val="24"/>
          <w:szCs w:val="24"/>
        </w:rPr>
        <w:br/>
      </w:r>
      <w:r w:rsidRPr="00BF4411">
        <w:rPr>
          <w:rFonts w:eastAsia="Times New Roman"/>
        </w:rPr>
        <w:t>postupom pri vzdelávaní a k postupom pri hodnotení a klasifikácii.</w:t>
      </w:r>
      <w:r w:rsidRPr="00BF4411">
        <w:rPr>
          <w:rFonts w:ascii="Times New Roman" w:eastAsia="Times New Roman" w:hAnsi="Times New Roman" w:cs="Times New Roman"/>
          <w:sz w:val="24"/>
          <w:szCs w:val="24"/>
        </w:rPr>
        <w:br/>
      </w:r>
      <w:r w:rsidRPr="00BF4411">
        <w:rPr>
          <w:rFonts w:eastAsia="Times New Roman"/>
        </w:rPr>
        <w:t>Vo výchovno-vzdelávacom procese učiteľ:</w:t>
      </w:r>
      <w:r w:rsidRPr="00BF4411">
        <w:rPr>
          <w:rFonts w:ascii="Times New Roman" w:eastAsia="Times New Roman" w:hAnsi="Times New Roman" w:cs="Times New Roman"/>
          <w:sz w:val="24"/>
          <w:szCs w:val="24"/>
        </w:rPr>
        <w:br/>
      </w:r>
      <w:r w:rsidRPr="00BF4411">
        <w:rPr>
          <w:rFonts w:eastAsia="Times New Roman"/>
        </w:rPr>
        <w:t xml:space="preserve">- akceptuje </w:t>
      </w:r>
      <w:r>
        <w:t>ž</w:t>
      </w:r>
      <w:r w:rsidRPr="00BF4411">
        <w:rPr>
          <w:rFonts w:eastAsia="Times New Roman"/>
        </w:rPr>
        <w:t>iaka s narušenou komunikačnou schopnosťou a rešpektuje špecifiká jeho</w:t>
      </w:r>
      <w:r w:rsidRPr="00BF4411">
        <w:rPr>
          <w:rFonts w:ascii="Times New Roman" w:eastAsia="Times New Roman" w:hAnsi="Times New Roman" w:cs="Times New Roman"/>
          <w:sz w:val="24"/>
          <w:szCs w:val="24"/>
        </w:rPr>
        <w:br/>
      </w:r>
      <w:r w:rsidRPr="00BF4411">
        <w:rPr>
          <w:rFonts w:eastAsia="Times New Roman"/>
        </w:rPr>
        <w:t>osobnosti</w:t>
      </w:r>
      <w:r w:rsidRPr="00BF4411">
        <w:rPr>
          <w:rFonts w:ascii="Times New Roman" w:eastAsia="Times New Roman" w:hAnsi="Times New Roman" w:cs="Times New Roman"/>
          <w:sz w:val="24"/>
          <w:szCs w:val="24"/>
        </w:rPr>
        <w:br/>
      </w:r>
      <w:r>
        <w:t>- rešpektuje správanie ž</w:t>
      </w:r>
      <w:r w:rsidRPr="00BF4411">
        <w:rPr>
          <w:rFonts w:eastAsia="Times New Roman"/>
        </w:rPr>
        <w:t>iaka spôsobené jeho narušením</w:t>
      </w:r>
      <w:r w:rsidRPr="00BF4411">
        <w:rPr>
          <w:rFonts w:ascii="Times New Roman" w:eastAsia="Times New Roman" w:hAnsi="Times New Roman" w:cs="Times New Roman"/>
          <w:sz w:val="24"/>
          <w:szCs w:val="24"/>
        </w:rPr>
        <w:br/>
      </w:r>
      <w:r w:rsidRPr="00BF4411">
        <w:rPr>
          <w:rFonts w:eastAsia="Times New Roman"/>
        </w:rPr>
        <w:t>- podporuje a taktne usmerňuje jeho spôsoby sebarealizácie</w:t>
      </w:r>
      <w:r w:rsidRPr="00BF4411">
        <w:rPr>
          <w:rFonts w:ascii="Times New Roman" w:eastAsia="Times New Roman" w:hAnsi="Times New Roman" w:cs="Times New Roman"/>
          <w:sz w:val="24"/>
          <w:szCs w:val="24"/>
        </w:rPr>
        <w:br/>
      </w:r>
      <w:r w:rsidRPr="00BF4411">
        <w:rPr>
          <w:rFonts w:eastAsia="Times New Roman"/>
        </w:rPr>
        <w:t xml:space="preserve">- povzbudzuje </w:t>
      </w:r>
      <w:r>
        <w:t>ž</w:t>
      </w:r>
      <w:r w:rsidRPr="00BF4411">
        <w:rPr>
          <w:rFonts w:eastAsia="Times New Roman"/>
        </w:rPr>
        <w:t>iaka a vytvára príle</w:t>
      </w:r>
      <w:r>
        <w:t>ž</w:t>
      </w:r>
      <w:r w:rsidRPr="00BF4411">
        <w:rPr>
          <w:rFonts w:eastAsia="Times New Roman"/>
        </w:rPr>
        <w:t>itosti pre pozitívne hodnotenie</w:t>
      </w:r>
      <w:r w:rsidRPr="00BF4411">
        <w:rPr>
          <w:rFonts w:ascii="Times New Roman" w:eastAsia="Times New Roman" w:hAnsi="Times New Roman" w:cs="Times New Roman"/>
          <w:sz w:val="24"/>
          <w:szCs w:val="24"/>
        </w:rPr>
        <w:br/>
      </w:r>
      <w:r w:rsidRPr="00BF4411">
        <w:rPr>
          <w:rFonts w:eastAsia="Times New Roman"/>
        </w:rPr>
        <w:t>- stimuluje rozvíjanie tých schopností, ktoré v dôsledku narušenia nie sú dostatočne vyvinuté</w:t>
      </w:r>
    </w:p>
    <w:p w:rsidR="00497243" w:rsidRPr="00BF4411" w:rsidRDefault="00497243" w:rsidP="00497243">
      <w:pPr>
        <w:rPr>
          <w:rFonts w:ascii="Times New Roman" w:eastAsia="Times New Roman" w:hAnsi="Times New Roman" w:cs="Times New Roman"/>
          <w:sz w:val="24"/>
          <w:szCs w:val="24"/>
        </w:rPr>
      </w:pPr>
      <w:r w:rsidRPr="00BF4411">
        <w:rPr>
          <w:rFonts w:eastAsia="Times New Roman"/>
        </w:rPr>
        <w:lastRenderedPageBreak/>
        <w:t xml:space="preserve">- podporuje všetky snahy </w:t>
      </w:r>
      <w:r>
        <w:t>ž</w:t>
      </w:r>
      <w:r w:rsidRPr="00BF4411">
        <w:rPr>
          <w:rFonts w:eastAsia="Times New Roman"/>
        </w:rPr>
        <w:t>iaka o ústnu i písomnú komunikáciu a vedie ku komunikatívnosti i</w:t>
      </w:r>
      <w:r w:rsidRPr="00BF4411">
        <w:rPr>
          <w:rFonts w:ascii="Times New Roman" w:eastAsia="Times New Roman" w:hAnsi="Times New Roman" w:cs="Times New Roman"/>
          <w:sz w:val="24"/>
          <w:szCs w:val="24"/>
        </w:rPr>
        <w:br/>
      </w:r>
      <w:r w:rsidRPr="00BF4411">
        <w:rPr>
          <w:rFonts w:eastAsia="Times New Roman"/>
        </w:rPr>
        <w:t>ostatných spolu</w:t>
      </w:r>
      <w:r>
        <w:t>žiakov</w:t>
      </w:r>
      <w:r w:rsidRPr="00BF4411">
        <w:rPr>
          <w:rFonts w:ascii="Times New Roman" w:eastAsia="Times New Roman" w:hAnsi="Times New Roman" w:cs="Times New Roman"/>
          <w:sz w:val="24"/>
          <w:szCs w:val="24"/>
        </w:rPr>
        <w:br/>
      </w:r>
      <w:r w:rsidRPr="00BF4411">
        <w:rPr>
          <w:rFonts w:eastAsia="Times New Roman"/>
        </w:rPr>
        <w:t xml:space="preserve">- </w:t>
      </w:r>
      <w:r>
        <w:t>žiakov</w:t>
      </w:r>
      <w:r w:rsidRPr="00BF4411">
        <w:rPr>
          <w:rFonts w:eastAsia="Times New Roman"/>
        </w:rPr>
        <w:t>i dôveruje a oslovuje ho rovnakým spôsobom ako ostatných spolu</w:t>
      </w:r>
      <w:r>
        <w:t>žiakov</w:t>
      </w:r>
      <w:r w:rsidRPr="00BF4411">
        <w:rPr>
          <w:rFonts w:ascii="Times New Roman" w:eastAsia="Times New Roman" w:hAnsi="Times New Roman" w:cs="Times New Roman"/>
          <w:sz w:val="24"/>
          <w:szCs w:val="24"/>
        </w:rPr>
        <w:br/>
      </w:r>
      <w:r w:rsidRPr="00BF4411">
        <w:rPr>
          <w:rFonts w:eastAsia="Times New Roman"/>
        </w:rPr>
        <w:t xml:space="preserve">- poskytuje </w:t>
      </w:r>
      <w:r>
        <w:t>žiakov</w:t>
      </w:r>
      <w:r w:rsidRPr="00BF4411">
        <w:rPr>
          <w:rFonts w:eastAsia="Times New Roman"/>
        </w:rPr>
        <w:t>i podnety na hodnotiace myslenie a vedie ho k primeranému</w:t>
      </w:r>
      <w:r w:rsidRPr="00BF4411">
        <w:rPr>
          <w:rFonts w:ascii="Times New Roman" w:eastAsia="Times New Roman" w:hAnsi="Times New Roman" w:cs="Times New Roman"/>
          <w:sz w:val="24"/>
          <w:szCs w:val="24"/>
        </w:rPr>
        <w:br/>
      </w:r>
      <w:r w:rsidRPr="00BF4411">
        <w:rPr>
          <w:rFonts w:eastAsia="Times New Roman"/>
        </w:rPr>
        <w:t>sebahodnoteniu</w:t>
      </w:r>
      <w:r w:rsidRPr="00BF4411">
        <w:rPr>
          <w:rFonts w:ascii="Times New Roman" w:eastAsia="Times New Roman" w:hAnsi="Times New Roman" w:cs="Times New Roman"/>
          <w:sz w:val="24"/>
          <w:szCs w:val="24"/>
        </w:rPr>
        <w:br/>
      </w:r>
      <w:r w:rsidRPr="00BF4411">
        <w:rPr>
          <w:rFonts w:eastAsia="Times New Roman"/>
        </w:rPr>
        <w:t xml:space="preserve">- vedie </w:t>
      </w:r>
      <w:r>
        <w:t>ž</w:t>
      </w:r>
      <w:r w:rsidRPr="00BF4411">
        <w:rPr>
          <w:rFonts w:eastAsia="Times New Roman"/>
        </w:rPr>
        <w:t>iaka k samostatnosti a pozitívnym prístupom zvyšuje jeho sebadôveru</w:t>
      </w:r>
      <w:r w:rsidRPr="00BF4411">
        <w:rPr>
          <w:rFonts w:ascii="Times New Roman" w:eastAsia="Times New Roman" w:hAnsi="Times New Roman" w:cs="Times New Roman"/>
          <w:sz w:val="24"/>
          <w:szCs w:val="24"/>
        </w:rPr>
        <w:br/>
      </w:r>
      <w:r>
        <w:t>- kladie na ž</w:t>
      </w:r>
      <w:r w:rsidRPr="00BF4411">
        <w:rPr>
          <w:rFonts w:eastAsia="Times New Roman"/>
        </w:rPr>
        <w:t>iaka primerané po</w:t>
      </w:r>
      <w:r>
        <w:t>ž</w:t>
      </w:r>
      <w:r w:rsidRPr="00BF4411">
        <w:rPr>
          <w:rFonts w:eastAsia="Times New Roman"/>
        </w:rPr>
        <w:t>iadavky, nezľavuje v nárokoch a neoslobodzuje ho od</w:t>
      </w:r>
      <w:r w:rsidRPr="00BF4411">
        <w:rPr>
          <w:rFonts w:ascii="Times New Roman" w:eastAsia="Times New Roman" w:hAnsi="Times New Roman" w:cs="Times New Roman"/>
          <w:sz w:val="24"/>
          <w:szCs w:val="24"/>
        </w:rPr>
        <w:br/>
      </w:r>
      <w:r>
        <w:t>činností, ktoré môž</w:t>
      </w:r>
      <w:r w:rsidRPr="00BF4411">
        <w:rPr>
          <w:rFonts w:eastAsia="Times New Roman"/>
        </w:rPr>
        <w:t>e s individuálnou pomocou učiteľa alebo spolu</w:t>
      </w:r>
      <w:r>
        <w:t>žiakov</w:t>
      </w:r>
      <w:r w:rsidRPr="00BF4411">
        <w:rPr>
          <w:rFonts w:eastAsia="Times New Roman"/>
        </w:rPr>
        <w:t xml:space="preserve"> zvládnuť</w:t>
      </w:r>
      <w:r w:rsidRPr="00BF4411">
        <w:rPr>
          <w:rFonts w:ascii="Times New Roman" w:eastAsia="Times New Roman" w:hAnsi="Times New Roman" w:cs="Times New Roman"/>
          <w:sz w:val="24"/>
          <w:szCs w:val="24"/>
        </w:rPr>
        <w:br/>
      </w:r>
      <w:r w:rsidRPr="00BF4411">
        <w:rPr>
          <w:rFonts w:eastAsia="Times New Roman"/>
        </w:rPr>
        <w:t xml:space="preserve">- zachováva diskrétnosť o problémoch </w:t>
      </w:r>
      <w:r>
        <w:t>ž</w:t>
      </w:r>
      <w:r w:rsidRPr="00BF4411">
        <w:rPr>
          <w:rFonts w:eastAsia="Times New Roman"/>
        </w:rPr>
        <w:t xml:space="preserve">iaka s VPU a nereferuje o nich pred inými </w:t>
      </w:r>
      <w:r>
        <w:t>ž</w:t>
      </w:r>
      <w:r w:rsidRPr="00BF4411">
        <w:rPr>
          <w:rFonts w:eastAsia="Times New Roman"/>
        </w:rPr>
        <w:t>iakmi, či</w:t>
      </w:r>
      <w:r w:rsidRPr="00BF4411">
        <w:rPr>
          <w:rFonts w:ascii="Times New Roman" w:eastAsia="Times New Roman" w:hAnsi="Times New Roman" w:cs="Times New Roman"/>
          <w:sz w:val="24"/>
          <w:szCs w:val="24"/>
        </w:rPr>
        <w:br/>
      </w:r>
      <w:r w:rsidRPr="00BF4411">
        <w:rPr>
          <w:rFonts w:eastAsia="Times New Roman"/>
        </w:rPr>
        <w:t>rodičmi.</w:t>
      </w:r>
      <w:r w:rsidRPr="00BF4411">
        <w:rPr>
          <w:rFonts w:ascii="Times New Roman" w:eastAsia="Times New Roman" w:hAnsi="Times New Roman" w:cs="Times New Roman"/>
          <w:sz w:val="24"/>
          <w:szCs w:val="24"/>
        </w:rPr>
        <w:br/>
      </w:r>
      <w:r w:rsidRPr="00BF4411">
        <w:rPr>
          <w:rFonts w:eastAsia="Times New Roman"/>
        </w:rPr>
        <w:t>Vo výchovno-vzdelávacom procese učiteľ zohľadňuje špecifiká osobnosti a poznávacích</w:t>
      </w:r>
      <w:r w:rsidRPr="00BF4411">
        <w:rPr>
          <w:rFonts w:ascii="Times New Roman" w:eastAsia="Times New Roman" w:hAnsi="Times New Roman" w:cs="Times New Roman"/>
          <w:sz w:val="24"/>
          <w:szCs w:val="24"/>
        </w:rPr>
        <w:br/>
      </w:r>
      <w:r w:rsidRPr="00BF4411">
        <w:rPr>
          <w:rFonts w:eastAsia="Times New Roman"/>
        </w:rPr>
        <w:t xml:space="preserve">procesov </w:t>
      </w:r>
      <w:r>
        <w:t>ž</w:t>
      </w:r>
      <w:r w:rsidRPr="00BF4411">
        <w:rPr>
          <w:rFonts w:eastAsia="Times New Roman"/>
        </w:rPr>
        <w:t>iaka s narušenou komunikačnou schopnosťou, ktoré mô</w:t>
      </w:r>
      <w:r>
        <w:t>ž</w:t>
      </w:r>
      <w:r w:rsidRPr="00BF4411">
        <w:rPr>
          <w:rFonts w:eastAsia="Times New Roman"/>
        </w:rPr>
        <w:t>u byť prítomné, napr.:</w:t>
      </w:r>
      <w:r w:rsidRPr="00BF4411">
        <w:rPr>
          <w:rFonts w:ascii="Times New Roman" w:eastAsia="Times New Roman" w:hAnsi="Times New Roman" w:cs="Times New Roman"/>
          <w:sz w:val="24"/>
          <w:szCs w:val="24"/>
        </w:rPr>
        <w:br/>
      </w:r>
      <w:r w:rsidRPr="00BF4411">
        <w:rPr>
          <w:rFonts w:eastAsia="Times New Roman"/>
        </w:rPr>
        <w:t>- ťa</w:t>
      </w:r>
      <w:r>
        <w:t>ž</w:t>
      </w:r>
      <w:r w:rsidRPr="00BF4411">
        <w:rPr>
          <w:rFonts w:eastAsia="Times New Roman"/>
        </w:rPr>
        <w:t>kosti pri niektorých myšlienkových operáciách</w:t>
      </w:r>
      <w:r w:rsidRPr="00BF4411">
        <w:rPr>
          <w:rFonts w:ascii="Times New Roman" w:eastAsia="Times New Roman" w:hAnsi="Times New Roman" w:cs="Times New Roman"/>
          <w:sz w:val="24"/>
          <w:szCs w:val="24"/>
        </w:rPr>
        <w:br/>
      </w:r>
      <w:r w:rsidRPr="00BF4411">
        <w:rPr>
          <w:rFonts w:eastAsia="Times New Roman"/>
        </w:rPr>
        <w:t>- pomalé tempo zapamätávania a narušenie pamäti</w:t>
      </w:r>
      <w:r w:rsidRPr="00BF4411">
        <w:rPr>
          <w:rFonts w:ascii="Times New Roman" w:eastAsia="Times New Roman" w:hAnsi="Times New Roman" w:cs="Times New Roman"/>
          <w:sz w:val="24"/>
          <w:szCs w:val="24"/>
        </w:rPr>
        <w:br/>
      </w:r>
      <w:r w:rsidRPr="00BF4411">
        <w:rPr>
          <w:rFonts w:eastAsia="Times New Roman"/>
        </w:rPr>
        <w:t>- motorická instabilita</w:t>
      </w:r>
      <w:r w:rsidRPr="00BF4411">
        <w:rPr>
          <w:rFonts w:ascii="Times New Roman" w:eastAsia="Times New Roman" w:hAnsi="Times New Roman" w:cs="Times New Roman"/>
          <w:sz w:val="24"/>
          <w:szCs w:val="24"/>
        </w:rPr>
        <w:br/>
      </w:r>
      <w:r w:rsidRPr="00BF4411">
        <w:rPr>
          <w:rFonts w:eastAsia="Times New Roman"/>
        </w:rPr>
        <w:t>- nedostatky vo vývine psychomotorických zručností</w:t>
      </w:r>
      <w:r w:rsidRPr="00BF4411">
        <w:rPr>
          <w:rFonts w:ascii="Times New Roman" w:eastAsia="Times New Roman" w:hAnsi="Times New Roman" w:cs="Times New Roman"/>
          <w:sz w:val="24"/>
          <w:szCs w:val="24"/>
        </w:rPr>
        <w:br/>
      </w:r>
      <w:r w:rsidRPr="00BF4411">
        <w:rPr>
          <w:rFonts w:eastAsia="Times New Roman"/>
        </w:rPr>
        <w:t>- zní</w:t>
      </w:r>
      <w:r>
        <w:t>ž</w:t>
      </w:r>
      <w:r w:rsidRPr="00BF4411">
        <w:rPr>
          <w:rFonts w:eastAsia="Times New Roman"/>
        </w:rPr>
        <w:t>ená miera koncentrácie a vytrvalosti pozornosti</w:t>
      </w:r>
      <w:r w:rsidRPr="00BF4411">
        <w:rPr>
          <w:rFonts w:ascii="Times New Roman" w:eastAsia="Times New Roman" w:hAnsi="Times New Roman" w:cs="Times New Roman"/>
          <w:sz w:val="24"/>
          <w:szCs w:val="24"/>
        </w:rPr>
        <w:br/>
      </w:r>
      <w:r w:rsidRPr="00BF4411">
        <w:rPr>
          <w:rFonts w:eastAsia="Times New Roman"/>
        </w:rPr>
        <w:t>- neadekvátne emocionálne reakcie</w:t>
      </w:r>
      <w:r w:rsidRPr="00BF4411">
        <w:rPr>
          <w:rFonts w:ascii="Times New Roman" w:eastAsia="Times New Roman" w:hAnsi="Times New Roman" w:cs="Times New Roman"/>
          <w:sz w:val="24"/>
          <w:szCs w:val="24"/>
        </w:rPr>
        <w:br/>
      </w:r>
      <w:r w:rsidRPr="00BF4411">
        <w:rPr>
          <w:rFonts w:eastAsia="Times New Roman"/>
        </w:rPr>
        <w:t>- zvýšená unaviteľnosť</w:t>
      </w:r>
      <w:r w:rsidRPr="00BF4411">
        <w:rPr>
          <w:rFonts w:ascii="Times New Roman" w:eastAsia="Times New Roman" w:hAnsi="Times New Roman" w:cs="Times New Roman"/>
          <w:sz w:val="24"/>
          <w:szCs w:val="24"/>
        </w:rPr>
        <w:br/>
      </w:r>
      <w:r w:rsidRPr="00BF4411">
        <w:rPr>
          <w:rFonts w:eastAsia="Times New Roman"/>
        </w:rPr>
        <w:t>- zní</w:t>
      </w:r>
      <w:r>
        <w:t>ž</w:t>
      </w:r>
      <w:r w:rsidRPr="00BF4411">
        <w:rPr>
          <w:rFonts w:eastAsia="Times New Roman"/>
        </w:rPr>
        <w:t>ená sebadôvera</w:t>
      </w:r>
      <w:r w:rsidRPr="00BF4411">
        <w:rPr>
          <w:rFonts w:ascii="Times New Roman" w:eastAsia="Times New Roman" w:hAnsi="Times New Roman" w:cs="Times New Roman"/>
          <w:sz w:val="24"/>
          <w:szCs w:val="24"/>
        </w:rPr>
        <w:br/>
      </w:r>
      <w:r w:rsidRPr="00BF4411">
        <w:rPr>
          <w:rFonts w:eastAsia="Times New Roman"/>
        </w:rPr>
        <w:t>- nerovnomerné výkony a i.</w:t>
      </w:r>
      <w:r w:rsidRPr="00BF4411">
        <w:rPr>
          <w:rFonts w:ascii="Times New Roman" w:eastAsia="Times New Roman" w:hAnsi="Times New Roman" w:cs="Times New Roman"/>
          <w:sz w:val="24"/>
          <w:szCs w:val="24"/>
        </w:rPr>
        <w:br/>
      </w:r>
      <w:r w:rsidRPr="00BF4411">
        <w:rPr>
          <w:rFonts w:eastAsia="Times New Roman"/>
        </w:rPr>
        <w:t>K zmierneniu prejavov a dôsledkov vyššie uvedených negatívnych vplyvov na</w:t>
      </w:r>
      <w:r w:rsidRPr="00BF4411">
        <w:rPr>
          <w:rFonts w:ascii="Times New Roman" w:eastAsia="Times New Roman" w:hAnsi="Times New Roman" w:cs="Times New Roman"/>
          <w:sz w:val="24"/>
          <w:szCs w:val="24"/>
        </w:rPr>
        <w:br/>
      </w:r>
      <w:r w:rsidRPr="00BF4411">
        <w:rPr>
          <w:rFonts w:eastAsia="Times New Roman"/>
        </w:rPr>
        <w:t xml:space="preserve">vzdelávanie v triede zabezpečí učiteľ </w:t>
      </w:r>
      <w:r>
        <w:t>žiakov</w:t>
      </w:r>
      <w:r w:rsidRPr="00BF4411">
        <w:rPr>
          <w:rFonts w:eastAsia="Times New Roman"/>
        </w:rPr>
        <w:t>i nasledujúce podmienky:</w:t>
      </w:r>
      <w:r w:rsidRPr="00BF4411">
        <w:rPr>
          <w:rFonts w:ascii="Times New Roman" w:eastAsia="Times New Roman" w:hAnsi="Times New Roman" w:cs="Times New Roman"/>
          <w:sz w:val="24"/>
          <w:szCs w:val="24"/>
        </w:rPr>
        <w:br/>
      </w:r>
      <w:r w:rsidRPr="00BF4411">
        <w:rPr>
          <w:rFonts w:eastAsia="Times New Roman"/>
        </w:rPr>
        <w:t xml:space="preserve">- umiestni </w:t>
      </w:r>
      <w:r>
        <w:t>ž</w:t>
      </w:r>
      <w:r w:rsidRPr="00BF4411">
        <w:rPr>
          <w:rFonts w:eastAsia="Times New Roman"/>
        </w:rPr>
        <w:t>iaka v triede tak, aby mohol vnímať výklad učiteľa všetkými zmyslami,</w:t>
      </w:r>
      <w:r w:rsidRPr="00BF4411">
        <w:rPr>
          <w:rFonts w:ascii="Times New Roman" w:eastAsia="Times New Roman" w:hAnsi="Times New Roman" w:cs="Times New Roman"/>
          <w:sz w:val="24"/>
          <w:szCs w:val="24"/>
        </w:rPr>
        <w:br/>
      </w:r>
      <w:r w:rsidRPr="00BF4411">
        <w:rPr>
          <w:rFonts w:eastAsia="Times New Roman"/>
        </w:rPr>
        <w:t>- do la</w:t>
      </w:r>
      <w:r>
        <w:t>vice posadí žiaka s takým spoluž</w:t>
      </w:r>
      <w:r w:rsidRPr="00BF4411">
        <w:rPr>
          <w:rFonts w:eastAsia="Times New Roman"/>
        </w:rPr>
        <w:t>iakom, ktorý bude schopný a ochotný v prípade</w:t>
      </w:r>
      <w:r w:rsidRPr="00BF4411">
        <w:rPr>
          <w:rFonts w:ascii="Times New Roman" w:eastAsia="Times New Roman" w:hAnsi="Times New Roman" w:cs="Times New Roman"/>
          <w:sz w:val="24"/>
          <w:szCs w:val="24"/>
        </w:rPr>
        <w:br/>
      </w:r>
      <w:r w:rsidRPr="00BF4411">
        <w:rPr>
          <w:rFonts w:eastAsia="Times New Roman"/>
        </w:rPr>
        <w:t>potreby pomôcť,</w:t>
      </w:r>
      <w:r w:rsidRPr="00BF4411">
        <w:rPr>
          <w:rFonts w:ascii="Times New Roman" w:eastAsia="Times New Roman" w:hAnsi="Times New Roman" w:cs="Times New Roman"/>
          <w:sz w:val="24"/>
          <w:szCs w:val="24"/>
        </w:rPr>
        <w:br/>
      </w:r>
      <w:r>
        <w:t>- k práci so ž</w:t>
      </w:r>
      <w:r w:rsidRPr="00BF4411">
        <w:rPr>
          <w:rFonts w:eastAsia="Times New Roman"/>
        </w:rPr>
        <w:t>iakom prizve školského logopéda a špeciálneho pedagóga,</w:t>
      </w:r>
      <w:r w:rsidRPr="00BF4411">
        <w:rPr>
          <w:rFonts w:ascii="Times New Roman" w:eastAsia="Times New Roman" w:hAnsi="Times New Roman" w:cs="Times New Roman"/>
          <w:sz w:val="24"/>
          <w:szCs w:val="24"/>
        </w:rPr>
        <w:br/>
      </w:r>
      <w:r w:rsidRPr="00BF4411">
        <w:rPr>
          <w:rFonts w:eastAsia="Times New Roman"/>
        </w:rPr>
        <w:t>- pracovný postup vo výchovno-vzdelávacom procese konzultuje s logopédom a so</w:t>
      </w:r>
      <w:r w:rsidRPr="00BF4411">
        <w:rPr>
          <w:rFonts w:ascii="Times New Roman" w:eastAsia="Times New Roman" w:hAnsi="Times New Roman" w:cs="Times New Roman"/>
          <w:sz w:val="24"/>
          <w:szCs w:val="24"/>
        </w:rPr>
        <w:br/>
      </w:r>
      <w:r w:rsidRPr="00BF4411">
        <w:rPr>
          <w:rFonts w:eastAsia="Times New Roman"/>
        </w:rPr>
        <w:t>špeciálnym pedagógom,</w:t>
      </w:r>
      <w:r w:rsidRPr="00BF4411">
        <w:rPr>
          <w:rFonts w:ascii="Times New Roman" w:eastAsia="Times New Roman" w:hAnsi="Times New Roman" w:cs="Times New Roman"/>
          <w:sz w:val="24"/>
          <w:szCs w:val="24"/>
        </w:rPr>
        <w:br/>
      </w:r>
      <w:r w:rsidRPr="00BF4411">
        <w:rPr>
          <w:rFonts w:eastAsia="Times New Roman"/>
        </w:rPr>
        <w:t xml:space="preserve">- pri práci so </w:t>
      </w:r>
      <w:r>
        <w:t>žiakom použ</w:t>
      </w:r>
      <w:r w:rsidRPr="00BF4411">
        <w:rPr>
          <w:rFonts w:eastAsia="Times New Roman"/>
        </w:rPr>
        <w:t>íva vhodné pomôcky (po dohode so špeciálnym pedagógom) a učí</w:t>
      </w:r>
      <w:r w:rsidRPr="00BF4411">
        <w:rPr>
          <w:rFonts w:ascii="Times New Roman" w:eastAsia="Times New Roman" w:hAnsi="Times New Roman" w:cs="Times New Roman"/>
          <w:sz w:val="24"/>
          <w:szCs w:val="24"/>
        </w:rPr>
        <w:br/>
      </w:r>
      <w:r w:rsidRPr="00BF4411">
        <w:rPr>
          <w:rFonts w:eastAsia="Times New Roman"/>
        </w:rPr>
        <w:t>ho s nimi pracovať aj samostatne,</w:t>
      </w:r>
    </w:p>
    <w:p w:rsidR="00497243" w:rsidRPr="00BF4411" w:rsidRDefault="00497243" w:rsidP="00497243">
      <w:pPr>
        <w:rPr>
          <w:rFonts w:ascii="Times New Roman" w:eastAsia="Times New Roman" w:hAnsi="Times New Roman" w:cs="Times New Roman"/>
          <w:sz w:val="24"/>
          <w:szCs w:val="24"/>
        </w:rPr>
      </w:pPr>
      <w:r w:rsidRPr="00BF4411">
        <w:rPr>
          <w:rFonts w:eastAsia="Times New Roman"/>
        </w:rPr>
        <w:t>- a ďalšie podmienky podľa konkrétnych odborných odporúčaní (zo školského poradenského</w:t>
      </w:r>
      <w:r w:rsidRPr="00BF4411">
        <w:rPr>
          <w:rFonts w:ascii="Times New Roman" w:eastAsia="Times New Roman" w:hAnsi="Times New Roman" w:cs="Times New Roman"/>
          <w:sz w:val="24"/>
          <w:szCs w:val="24"/>
        </w:rPr>
        <w:br/>
      </w:r>
      <w:r w:rsidRPr="00BF4411">
        <w:rPr>
          <w:rFonts w:eastAsia="Times New Roman"/>
        </w:rPr>
        <w:t>zariadenia a školského špeciálneho pedagóga).</w:t>
      </w:r>
      <w:r w:rsidRPr="00BF4411">
        <w:rPr>
          <w:rFonts w:ascii="Times New Roman" w:eastAsia="Times New Roman" w:hAnsi="Times New Roman" w:cs="Times New Roman"/>
          <w:sz w:val="24"/>
          <w:szCs w:val="24"/>
        </w:rPr>
        <w:br/>
      </w:r>
      <w:r w:rsidRPr="00BF4411">
        <w:rPr>
          <w:rFonts w:eastAsia="Times New Roman"/>
        </w:rPr>
        <w:t>Pre porozumenie a osvojenie preberaného učiva učiteľ:</w:t>
      </w:r>
      <w:r w:rsidRPr="00BF4411">
        <w:rPr>
          <w:rFonts w:ascii="Times New Roman" w:eastAsia="Times New Roman" w:hAnsi="Times New Roman" w:cs="Times New Roman"/>
          <w:sz w:val="24"/>
          <w:szCs w:val="24"/>
        </w:rPr>
        <w:br/>
      </w:r>
      <w:r w:rsidRPr="00BF4411">
        <w:rPr>
          <w:rFonts w:eastAsia="Times New Roman"/>
        </w:rPr>
        <w:t>- pou</w:t>
      </w:r>
      <w:r>
        <w:t>ž</w:t>
      </w:r>
      <w:r w:rsidRPr="00BF4411">
        <w:rPr>
          <w:rFonts w:eastAsia="Times New Roman"/>
        </w:rPr>
        <w:t>íva efektívne stratégie učenia,</w:t>
      </w:r>
      <w:r w:rsidRPr="00BF4411">
        <w:rPr>
          <w:rFonts w:ascii="Times New Roman" w:eastAsia="Times New Roman" w:hAnsi="Times New Roman" w:cs="Times New Roman"/>
          <w:sz w:val="24"/>
          <w:szCs w:val="24"/>
        </w:rPr>
        <w:br/>
      </w:r>
      <w:r w:rsidRPr="00BF4411">
        <w:rPr>
          <w:rFonts w:eastAsia="Times New Roman"/>
        </w:rPr>
        <w:t xml:space="preserve">- pracuje s námetom v takom rozsahu, ktorý je primeraný veku a mysleniu </w:t>
      </w:r>
      <w:r>
        <w:t>žiaka</w:t>
      </w:r>
      <w:r w:rsidRPr="00BF4411">
        <w:rPr>
          <w:rFonts w:eastAsia="Times New Roman"/>
        </w:rPr>
        <w:t>. V</w:t>
      </w:r>
      <w:r w:rsidRPr="00BF4411">
        <w:rPr>
          <w:rFonts w:ascii="Times New Roman" w:eastAsia="Times New Roman" w:hAnsi="Times New Roman" w:cs="Times New Roman"/>
          <w:sz w:val="24"/>
          <w:szCs w:val="24"/>
        </w:rPr>
        <w:br/>
      </w:r>
      <w:r w:rsidRPr="00BF4411">
        <w:rPr>
          <w:rFonts w:eastAsia="Times New Roman"/>
        </w:rPr>
        <w:t>individuálnych prípadoch konzultuje rozsah učiva so špeciálnym pedagógom.</w:t>
      </w:r>
      <w:r w:rsidRPr="00BF4411">
        <w:rPr>
          <w:rFonts w:ascii="Times New Roman" w:eastAsia="Times New Roman" w:hAnsi="Times New Roman" w:cs="Times New Roman"/>
          <w:sz w:val="24"/>
          <w:szCs w:val="24"/>
        </w:rPr>
        <w:br/>
      </w:r>
      <w:r w:rsidRPr="00BF4411">
        <w:rPr>
          <w:rFonts w:eastAsia="Times New Roman"/>
        </w:rPr>
        <w:t>- pri vyučovaní vyu</w:t>
      </w:r>
      <w:r>
        <w:t>žíva skúsenosti ž</w:t>
      </w:r>
      <w:r w:rsidRPr="00BF4411">
        <w:rPr>
          <w:rFonts w:eastAsia="Times New Roman"/>
        </w:rPr>
        <w:t>iaka a nadväzuje na ne,</w:t>
      </w:r>
      <w:r w:rsidRPr="00BF4411">
        <w:rPr>
          <w:rFonts w:ascii="Times New Roman" w:eastAsia="Times New Roman" w:hAnsi="Times New Roman" w:cs="Times New Roman"/>
          <w:sz w:val="24"/>
          <w:szCs w:val="24"/>
        </w:rPr>
        <w:br/>
      </w:r>
      <w:r>
        <w:t>- nové pojmy vž</w:t>
      </w:r>
      <w:r w:rsidRPr="00BF4411">
        <w:rPr>
          <w:rFonts w:eastAsia="Times New Roman"/>
        </w:rPr>
        <w:t>dy vysvetlí a objasní ich v rôznych súvislostiach,</w:t>
      </w:r>
      <w:r w:rsidRPr="00BF4411">
        <w:rPr>
          <w:rFonts w:ascii="Times New Roman" w:eastAsia="Times New Roman" w:hAnsi="Times New Roman" w:cs="Times New Roman"/>
          <w:sz w:val="24"/>
          <w:szCs w:val="24"/>
        </w:rPr>
        <w:br/>
      </w:r>
      <w:r>
        <w:t>- využ</w:t>
      </w:r>
      <w:r w:rsidRPr="00BF4411">
        <w:rPr>
          <w:rFonts w:eastAsia="Times New Roman"/>
        </w:rPr>
        <w:t>ív</w:t>
      </w:r>
      <w:r>
        <w:t>a názorný materiál a poskytuje žiakovi mož</w:t>
      </w:r>
      <w:r w:rsidRPr="00BF4411">
        <w:rPr>
          <w:rFonts w:eastAsia="Times New Roman"/>
        </w:rPr>
        <w:t>nosť manipulácie s ním,</w:t>
      </w:r>
      <w:r w:rsidRPr="00BF4411">
        <w:rPr>
          <w:rFonts w:ascii="Times New Roman" w:eastAsia="Times New Roman" w:hAnsi="Times New Roman" w:cs="Times New Roman"/>
          <w:sz w:val="24"/>
          <w:szCs w:val="24"/>
        </w:rPr>
        <w:br/>
      </w:r>
      <w:r w:rsidRPr="00BF4411">
        <w:rPr>
          <w:rFonts w:eastAsia="Times New Roman"/>
        </w:rPr>
        <w:t>- nové uč</w:t>
      </w:r>
      <w:r>
        <w:t>ivo usporiada po krokoch a dodrž</w:t>
      </w:r>
      <w:r w:rsidRPr="00BF4411">
        <w:rPr>
          <w:rFonts w:eastAsia="Times New Roman"/>
        </w:rPr>
        <w:t>iava postupnosť od jednoduchého k zlo</w:t>
      </w:r>
      <w:r>
        <w:t>ž</w:t>
      </w:r>
      <w:r w:rsidRPr="00BF4411">
        <w:rPr>
          <w:rFonts w:eastAsia="Times New Roman"/>
        </w:rPr>
        <w:t>itejšiemu,</w:t>
      </w:r>
      <w:r w:rsidRPr="00BF4411">
        <w:rPr>
          <w:rFonts w:ascii="Times New Roman" w:eastAsia="Times New Roman" w:hAnsi="Times New Roman" w:cs="Times New Roman"/>
          <w:sz w:val="24"/>
          <w:szCs w:val="24"/>
        </w:rPr>
        <w:br/>
      </w:r>
      <w:r w:rsidRPr="00BF4411">
        <w:rPr>
          <w:rFonts w:eastAsia="Times New Roman"/>
        </w:rPr>
        <w:t xml:space="preserve">- systematicky sa venuje </w:t>
      </w:r>
      <w:r>
        <w:t>žiakov</w:t>
      </w:r>
      <w:r w:rsidRPr="00BF4411">
        <w:rPr>
          <w:rFonts w:eastAsia="Times New Roman"/>
        </w:rPr>
        <w:t>i individuálne, aby ţiak postupne preberal celé učivo,</w:t>
      </w:r>
      <w:r w:rsidRPr="00BF4411">
        <w:rPr>
          <w:rFonts w:ascii="Times New Roman" w:eastAsia="Times New Roman" w:hAnsi="Times New Roman" w:cs="Times New Roman"/>
          <w:sz w:val="24"/>
          <w:szCs w:val="24"/>
        </w:rPr>
        <w:br/>
      </w:r>
      <w:r w:rsidRPr="00BF4411">
        <w:rPr>
          <w:rFonts w:eastAsia="Times New Roman"/>
        </w:rPr>
        <w:t xml:space="preserve">- poskytne </w:t>
      </w:r>
      <w:r>
        <w:t>žiakovi dostatok mož</w:t>
      </w:r>
      <w:r w:rsidRPr="00BF4411">
        <w:rPr>
          <w:rFonts w:eastAsia="Times New Roman"/>
        </w:rPr>
        <w:t>ností na precvičovanie a osvojenie učiva,</w:t>
      </w:r>
      <w:r w:rsidRPr="00BF4411">
        <w:rPr>
          <w:rFonts w:ascii="Times New Roman" w:eastAsia="Times New Roman" w:hAnsi="Times New Roman" w:cs="Times New Roman"/>
          <w:sz w:val="24"/>
          <w:szCs w:val="24"/>
        </w:rPr>
        <w:br/>
      </w:r>
      <w:r w:rsidRPr="00BF4411">
        <w:rPr>
          <w:rFonts w:eastAsia="Times New Roman"/>
        </w:rPr>
        <w:t>- priebe</w:t>
      </w:r>
      <w:r>
        <w:t>ž</w:t>
      </w:r>
      <w:r w:rsidRPr="00BF4411">
        <w:rPr>
          <w:rFonts w:eastAsia="Times New Roman"/>
        </w:rPr>
        <w:t xml:space="preserve">ne si overuje ako </w:t>
      </w:r>
      <w:r>
        <w:t>ž</w:t>
      </w:r>
      <w:r w:rsidRPr="00BF4411">
        <w:rPr>
          <w:rFonts w:eastAsia="Times New Roman"/>
        </w:rPr>
        <w:t>iak porozumel učivu alebo úlohe,</w:t>
      </w:r>
      <w:r w:rsidRPr="00BF4411">
        <w:rPr>
          <w:rFonts w:ascii="Times New Roman" w:eastAsia="Times New Roman" w:hAnsi="Times New Roman" w:cs="Times New Roman"/>
          <w:sz w:val="24"/>
          <w:szCs w:val="24"/>
        </w:rPr>
        <w:br/>
      </w:r>
      <w:r w:rsidRPr="00BF4411">
        <w:rPr>
          <w:rFonts w:eastAsia="Times New Roman"/>
        </w:rPr>
        <w:lastRenderedPageBreak/>
        <w:t xml:space="preserve">- pri skúšaní a overovaní vedomostí </w:t>
      </w:r>
      <w:r>
        <w:t>ž</w:t>
      </w:r>
      <w:r w:rsidRPr="00BF4411">
        <w:rPr>
          <w:rFonts w:eastAsia="Times New Roman"/>
        </w:rPr>
        <w:t>iaka volí formu písanú, ústnu i praktickú –</w:t>
      </w:r>
      <w:r w:rsidRPr="00BF4411">
        <w:rPr>
          <w:rFonts w:ascii="Times New Roman" w:eastAsia="Times New Roman" w:hAnsi="Times New Roman" w:cs="Times New Roman"/>
          <w:sz w:val="24"/>
          <w:szCs w:val="24"/>
        </w:rPr>
        <w:br/>
      </w:r>
      <w:r w:rsidRPr="00BF4411">
        <w:rPr>
          <w:rFonts w:eastAsia="Times New Roman"/>
        </w:rPr>
        <w:t>uprednostňuje tú formu, ktorú v aktuálnom čase, prípadne aj pre konkrétny druh úloh</w:t>
      </w:r>
      <w:r w:rsidRPr="00BF4411">
        <w:rPr>
          <w:rFonts w:ascii="Times New Roman" w:eastAsia="Times New Roman" w:hAnsi="Times New Roman" w:cs="Times New Roman"/>
          <w:sz w:val="24"/>
          <w:szCs w:val="24"/>
        </w:rPr>
        <w:br/>
      </w:r>
      <w:r w:rsidRPr="00BF4411">
        <w:rPr>
          <w:rFonts w:eastAsia="Times New Roman"/>
        </w:rPr>
        <w:t>odporúča školské poradenské zariadenie,</w:t>
      </w:r>
      <w:r w:rsidRPr="00BF4411">
        <w:rPr>
          <w:rFonts w:ascii="Times New Roman" w:eastAsia="Times New Roman" w:hAnsi="Times New Roman" w:cs="Times New Roman"/>
          <w:sz w:val="24"/>
          <w:szCs w:val="24"/>
        </w:rPr>
        <w:br/>
      </w:r>
      <w:r w:rsidRPr="00BF4411">
        <w:rPr>
          <w:rFonts w:eastAsia="Times New Roman"/>
        </w:rPr>
        <w:t xml:space="preserve">- otázky a úlohy zadáva tak, aby </w:t>
      </w:r>
      <w:r>
        <w:t>ž</w:t>
      </w:r>
      <w:r w:rsidRPr="00BF4411">
        <w:rPr>
          <w:rFonts w:eastAsia="Times New Roman"/>
        </w:rPr>
        <w:t>iak mohol odpovedať jednoznačne,</w:t>
      </w:r>
      <w:r w:rsidRPr="00BF4411">
        <w:rPr>
          <w:rFonts w:ascii="Times New Roman" w:eastAsia="Times New Roman" w:hAnsi="Times New Roman" w:cs="Times New Roman"/>
          <w:sz w:val="24"/>
          <w:szCs w:val="24"/>
        </w:rPr>
        <w:br/>
      </w:r>
      <w:r w:rsidRPr="00BF4411">
        <w:rPr>
          <w:rFonts w:eastAsia="Times New Roman"/>
        </w:rPr>
        <w:t xml:space="preserve">- pri skúšaní a hodnotení </w:t>
      </w:r>
      <w:r>
        <w:t>ž</w:t>
      </w:r>
      <w:r w:rsidRPr="00BF4411">
        <w:rPr>
          <w:rFonts w:eastAsia="Times New Roman"/>
        </w:rPr>
        <w:t xml:space="preserve">iaka si overí či </w:t>
      </w:r>
      <w:r>
        <w:t>ž</w:t>
      </w:r>
      <w:r w:rsidRPr="00BF4411">
        <w:rPr>
          <w:rFonts w:eastAsia="Times New Roman"/>
        </w:rPr>
        <w:t>iak porozumel zadanej úlohe,</w:t>
      </w:r>
      <w:r w:rsidRPr="00BF4411">
        <w:rPr>
          <w:rFonts w:ascii="Times New Roman" w:eastAsia="Times New Roman" w:hAnsi="Times New Roman" w:cs="Times New Roman"/>
          <w:sz w:val="24"/>
          <w:szCs w:val="24"/>
        </w:rPr>
        <w:br/>
      </w:r>
      <w:r w:rsidRPr="00BF4411">
        <w:rPr>
          <w:rFonts w:eastAsia="Times New Roman"/>
        </w:rPr>
        <w:t>- umo</w:t>
      </w:r>
      <w:r>
        <w:t>ž</w:t>
      </w:r>
      <w:r w:rsidRPr="00BF4411">
        <w:rPr>
          <w:rFonts w:eastAsia="Times New Roman"/>
        </w:rPr>
        <w:t>ní, aby školský logopéd a školský špeciálny pedagóg mohol pracovať na vyučovacej</w:t>
      </w:r>
      <w:r w:rsidRPr="00BF4411">
        <w:rPr>
          <w:rFonts w:ascii="Times New Roman" w:eastAsia="Times New Roman" w:hAnsi="Times New Roman" w:cs="Times New Roman"/>
          <w:sz w:val="24"/>
          <w:szCs w:val="24"/>
        </w:rPr>
        <w:br/>
      </w:r>
      <w:r>
        <w:t>hodine individuálne so ž</w:t>
      </w:r>
      <w:r w:rsidRPr="00BF4411">
        <w:rPr>
          <w:rFonts w:eastAsia="Times New Roman"/>
        </w:rPr>
        <w:t>iakom, paralelne s vyučujúcim učiteľom.</w:t>
      </w:r>
      <w:r w:rsidRPr="00BF4411">
        <w:rPr>
          <w:rFonts w:ascii="Times New Roman" w:eastAsia="Times New Roman" w:hAnsi="Times New Roman" w:cs="Times New Roman"/>
          <w:sz w:val="24"/>
          <w:szCs w:val="24"/>
        </w:rPr>
        <w:br/>
      </w:r>
      <w:r w:rsidRPr="00BF4411">
        <w:rPr>
          <w:rFonts w:eastAsia="Times New Roman"/>
        </w:rPr>
        <w:t xml:space="preserve">Pri vzdelávaní </w:t>
      </w:r>
      <w:r>
        <w:t>ž</w:t>
      </w:r>
      <w:r w:rsidRPr="00BF4411">
        <w:rPr>
          <w:rFonts w:eastAsia="Times New Roman"/>
        </w:rPr>
        <w:t>iaka s VPU je nevyhnutná úzka spolupráca školy a rodiny, vytvorenie</w:t>
      </w:r>
      <w:r w:rsidRPr="00BF4411">
        <w:rPr>
          <w:rFonts w:ascii="Times New Roman" w:eastAsia="Times New Roman" w:hAnsi="Times New Roman" w:cs="Times New Roman"/>
          <w:sz w:val="24"/>
          <w:szCs w:val="24"/>
        </w:rPr>
        <w:br/>
      </w:r>
      <w:r w:rsidRPr="00BF4411">
        <w:rPr>
          <w:rFonts w:eastAsia="Times New Roman"/>
        </w:rPr>
        <w:t>atmosféry spoločnej zodpovednosti a ujasnenia cieľov i postupov vedúcich k ich dosiahnutiu.</w:t>
      </w:r>
      <w:r w:rsidRPr="00BF4411">
        <w:rPr>
          <w:rFonts w:ascii="Times New Roman" w:eastAsia="Times New Roman" w:hAnsi="Times New Roman" w:cs="Times New Roman"/>
          <w:sz w:val="24"/>
          <w:szCs w:val="24"/>
        </w:rPr>
        <w:br/>
      </w:r>
      <w:r w:rsidRPr="00BF4411">
        <w:rPr>
          <w:rFonts w:eastAsia="Times New Roman"/>
        </w:rPr>
        <w:t>V priebehu ni</w:t>
      </w:r>
      <w:r>
        <w:t>ž</w:t>
      </w:r>
      <w:r w:rsidRPr="00BF4411">
        <w:rPr>
          <w:rFonts w:eastAsia="Times New Roman"/>
        </w:rPr>
        <w:t xml:space="preserve">šieho sekundárneho vzdelávania je potrebné pomôcť </w:t>
      </w:r>
      <w:r>
        <w:t>žiakov</w:t>
      </w:r>
      <w:r w:rsidRPr="00BF4411">
        <w:rPr>
          <w:rFonts w:eastAsia="Times New Roman"/>
        </w:rPr>
        <w:t>i s VPU pri jeho</w:t>
      </w:r>
      <w:r w:rsidRPr="00BF4411">
        <w:rPr>
          <w:rFonts w:ascii="Times New Roman" w:eastAsia="Times New Roman" w:hAnsi="Times New Roman" w:cs="Times New Roman"/>
          <w:sz w:val="24"/>
          <w:szCs w:val="24"/>
        </w:rPr>
        <w:br/>
      </w:r>
      <w:r w:rsidRPr="00BF4411">
        <w:rPr>
          <w:rFonts w:eastAsia="Times New Roman"/>
        </w:rPr>
        <w:t>profesionálnej orientácii a tým prispieť k jeho úspešnému sociálnemu začleneniu.</w:t>
      </w:r>
      <w:r w:rsidRPr="00BF4411">
        <w:rPr>
          <w:rFonts w:ascii="Times New Roman" w:eastAsia="Times New Roman" w:hAnsi="Times New Roman" w:cs="Times New Roman"/>
          <w:sz w:val="24"/>
          <w:szCs w:val="24"/>
        </w:rPr>
        <w:br/>
      </w:r>
      <w:r w:rsidRPr="008006B7">
        <w:rPr>
          <w:rStyle w:val="Nadpis2Char"/>
        </w:rPr>
        <w:t>7. Všeobecné zásady hodnotenia žiaka s VPU</w:t>
      </w:r>
      <w:r w:rsidRPr="00BF4411">
        <w:rPr>
          <w:rFonts w:ascii="Times New Roman" w:eastAsia="Times New Roman" w:hAnsi="Times New Roman" w:cs="Times New Roman"/>
          <w:sz w:val="24"/>
          <w:szCs w:val="24"/>
        </w:rPr>
        <w:br/>
      </w:r>
      <w:r w:rsidRPr="00BF4411">
        <w:rPr>
          <w:rFonts w:eastAsia="Times New Roman"/>
        </w:rPr>
        <w:t>1. Pr</w:t>
      </w:r>
      <w:r>
        <w:t>i hodnotení učebných výsledkov ž</w:t>
      </w:r>
      <w:r w:rsidRPr="00BF4411">
        <w:rPr>
          <w:rFonts w:eastAsia="Times New Roman"/>
        </w:rPr>
        <w:t>iaka s VPU učiteľ rešpektuje jeho psychický a fyzický</w:t>
      </w:r>
      <w:r w:rsidRPr="00BF4411">
        <w:rPr>
          <w:rFonts w:ascii="Times New Roman" w:eastAsia="Times New Roman" w:hAnsi="Times New Roman" w:cs="Times New Roman"/>
          <w:sz w:val="24"/>
          <w:szCs w:val="24"/>
        </w:rPr>
        <w:br/>
      </w:r>
      <w:r w:rsidRPr="00BF4411">
        <w:rPr>
          <w:rFonts w:eastAsia="Times New Roman"/>
        </w:rPr>
        <w:t>zdravotný stav, druh a záva</w:t>
      </w:r>
      <w:r>
        <w:t>ž</w:t>
      </w:r>
      <w:r w:rsidRPr="00BF4411">
        <w:rPr>
          <w:rFonts w:eastAsia="Times New Roman"/>
        </w:rPr>
        <w:t>nosť poruchy, ktorá má vp</w:t>
      </w:r>
      <w:r>
        <w:t>lyv na úroveň a výsledky práce ž</w:t>
      </w:r>
      <w:r w:rsidRPr="00BF4411">
        <w:rPr>
          <w:rFonts w:eastAsia="Times New Roman"/>
        </w:rPr>
        <w:t>iaka</w:t>
      </w:r>
      <w:r w:rsidRPr="00BF4411">
        <w:rPr>
          <w:rFonts w:ascii="Times New Roman" w:eastAsia="Times New Roman" w:hAnsi="Times New Roman" w:cs="Times New Roman"/>
          <w:sz w:val="24"/>
          <w:szCs w:val="24"/>
        </w:rPr>
        <w:br/>
      </w:r>
      <w:r w:rsidRPr="00BF4411">
        <w:rPr>
          <w:rFonts w:eastAsia="Times New Roman"/>
        </w:rPr>
        <w:t>v príslušnom predmete.</w:t>
      </w:r>
    </w:p>
    <w:p w:rsidR="00497243" w:rsidRPr="00BF4411" w:rsidRDefault="00497243" w:rsidP="00497243">
      <w:r w:rsidRPr="00BF4411">
        <w:rPr>
          <w:rFonts w:eastAsia="Times New Roman"/>
        </w:rPr>
        <w:t>2. Uči</w:t>
      </w:r>
      <w:r>
        <w:t>teľ posudzuje učebné výsledky ži</w:t>
      </w:r>
      <w:r w:rsidRPr="00BF4411">
        <w:rPr>
          <w:rFonts w:eastAsia="Times New Roman"/>
        </w:rPr>
        <w:t>aka objektívne a primerane náročne, pričom prihliada</w:t>
      </w:r>
      <w:r w:rsidRPr="00BF4411">
        <w:rPr>
          <w:rFonts w:ascii="Times New Roman" w:eastAsia="Times New Roman" w:hAnsi="Times New Roman" w:cs="Times New Roman"/>
          <w:sz w:val="24"/>
          <w:szCs w:val="24"/>
        </w:rPr>
        <w:br/>
      </w:r>
      <w:r w:rsidRPr="00BF4411">
        <w:rPr>
          <w:rFonts w:eastAsia="Times New Roman"/>
        </w:rPr>
        <w:t>aj na jeho vynalo</w:t>
      </w:r>
      <w:r>
        <w:t>ž</w:t>
      </w:r>
      <w:r w:rsidRPr="00BF4411">
        <w:rPr>
          <w:rFonts w:eastAsia="Times New Roman"/>
        </w:rPr>
        <w:t>ené úsilie, svedomitosť, individuálne schopnosti, záujmy a na predpoklady</w:t>
      </w:r>
      <w:r w:rsidRPr="00BF4411">
        <w:rPr>
          <w:rFonts w:ascii="Times New Roman" w:eastAsia="Times New Roman" w:hAnsi="Times New Roman" w:cs="Times New Roman"/>
          <w:sz w:val="24"/>
          <w:szCs w:val="24"/>
        </w:rPr>
        <w:br/>
      </w:r>
      <w:r w:rsidRPr="00BF4411">
        <w:rPr>
          <w:rFonts w:eastAsia="Times New Roman"/>
        </w:rPr>
        <w:t>jeho ďalšieho vzdelávania po ukončení povinnej školskej dochádzky. Pri hodnotení učebných</w:t>
      </w:r>
      <w:r w:rsidRPr="00BF4411">
        <w:rPr>
          <w:rFonts w:ascii="Times New Roman" w:eastAsia="Times New Roman" w:hAnsi="Times New Roman" w:cs="Times New Roman"/>
          <w:sz w:val="24"/>
          <w:szCs w:val="24"/>
        </w:rPr>
        <w:br/>
      </w:r>
      <w:r>
        <w:t>výsledkov ž</w:t>
      </w:r>
      <w:r w:rsidRPr="00BF4411">
        <w:rPr>
          <w:rFonts w:eastAsia="Times New Roman"/>
        </w:rPr>
        <w:t>iaka kladie dôraz na jeho individuálne schopnosti, ktoré sú základom jeho</w:t>
      </w:r>
      <w:r w:rsidRPr="00BF4411">
        <w:rPr>
          <w:rFonts w:ascii="Times New Roman" w:eastAsia="Times New Roman" w:hAnsi="Times New Roman" w:cs="Times New Roman"/>
          <w:sz w:val="24"/>
          <w:szCs w:val="24"/>
        </w:rPr>
        <w:br/>
      </w:r>
      <w:r w:rsidRPr="00BF4411">
        <w:rPr>
          <w:rFonts w:eastAsia="Times New Roman"/>
        </w:rPr>
        <w:t>pracovnej a sociálnej integrácie.</w:t>
      </w:r>
      <w:r w:rsidRPr="00BF4411">
        <w:rPr>
          <w:rFonts w:ascii="Times New Roman" w:eastAsia="Times New Roman" w:hAnsi="Times New Roman" w:cs="Times New Roman"/>
          <w:sz w:val="24"/>
          <w:szCs w:val="24"/>
        </w:rPr>
        <w:br/>
      </w:r>
      <w:r w:rsidRPr="00BF4411">
        <w:rPr>
          <w:rFonts w:eastAsia="Times New Roman"/>
        </w:rPr>
        <w:t xml:space="preserve">3. Pri hodnotení a klasifikácii </w:t>
      </w:r>
      <w:r>
        <w:t>ž</w:t>
      </w:r>
      <w:r w:rsidRPr="00BF4411">
        <w:rPr>
          <w:rFonts w:eastAsia="Times New Roman"/>
        </w:rPr>
        <w:t>iaka je nevyhnutné postupovať podľa odporúčaní špeciálneho</w:t>
      </w:r>
      <w:r w:rsidRPr="00BF4411">
        <w:rPr>
          <w:rFonts w:ascii="Times New Roman" w:eastAsia="Times New Roman" w:hAnsi="Times New Roman" w:cs="Times New Roman"/>
          <w:sz w:val="24"/>
          <w:szCs w:val="24"/>
        </w:rPr>
        <w:br/>
      </w:r>
      <w:r w:rsidRPr="00BF4411">
        <w:rPr>
          <w:rFonts w:eastAsia="Times New Roman"/>
        </w:rPr>
        <w:t>pedagóga a školského logopéda.</w:t>
      </w:r>
      <w:r w:rsidRPr="00BF4411">
        <w:rPr>
          <w:rFonts w:ascii="Times New Roman" w:eastAsia="Times New Roman" w:hAnsi="Times New Roman" w:cs="Times New Roman"/>
          <w:sz w:val="24"/>
          <w:szCs w:val="24"/>
        </w:rPr>
        <w:br/>
      </w:r>
      <w:r w:rsidRPr="00BF4411">
        <w:rPr>
          <w:rFonts w:eastAsia="Times New Roman"/>
        </w:rPr>
        <w:t>4. O spôsobe a mo</w:t>
      </w:r>
      <w:r>
        <w:t>ž</w:t>
      </w:r>
      <w:r w:rsidRPr="00BF4411">
        <w:rPr>
          <w:rFonts w:eastAsia="Times New Roman"/>
        </w:rPr>
        <w:t>nostiach hodnotenia a klasifikácie triedny alebo vyučujúci učiteľ</w:t>
      </w:r>
      <w:r w:rsidRPr="00BF4411">
        <w:rPr>
          <w:rFonts w:ascii="Times New Roman" w:eastAsia="Times New Roman" w:hAnsi="Times New Roman" w:cs="Times New Roman"/>
          <w:sz w:val="24"/>
          <w:szCs w:val="24"/>
        </w:rPr>
        <w:br/>
      </w:r>
      <w:r w:rsidRPr="00BF4411">
        <w:rPr>
          <w:rFonts w:eastAsia="Times New Roman"/>
        </w:rPr>
        <w:t xml:space="preserve">informuje zákonného zástupcu </w:t>
      </w:r>
      <w:r>
        <w:t>žiaka</w:t>
      </w:r>
      <w:r w:rsidRPr="00BF4411">
        <w:rPr>
          <w:rFonts w:eastAsia="Times New Roman"/>
        </w:rPr>
        <w:t xml:space="preserve"> s VPU po konzultácii so špeciálnym pedagógom a</w:t>
      </w:r>
      <w:r w:rsidRPr="00BF4411">
        <w:rPr>
          <w:rFonts w:ascii="Times New Roman" w:eastAsia="Times New Roman" w:hAnsi="Times New Roman" w:cs="Times New Roman"/>
          <w:sz w:val="24"/>
          <w:szCs w:val="24"/>
        </w:rPr>
        <w:br/>
      </w:r>
      <w:r w:rsidRPr="00BF4411">
        <w:rPr>
          <w:rFonts w:eastAsia="Times New Roman"/>
        </w:rPr>
        <w:t>školským logopédom.</w:t>
      </w:r>
      <w:r w:rsidRPr="00BF4411">
        <w:rPr>
          <w:rFonts w:ascii="Times New Roman" w:eastAsia="Times New Roman" w:hAnsi="Times New Roman" w:cs="Times New Roman"/>
          <w:sz w:val="24"/>
          <w:szCs w:val="24"/>
        </w:rPr>
        <w:br/>
      </w:r>
      <w:r w:rsidRPr="00BF4411">
        <w:rPr>
          <w:rFonts w:eastAsia="Times New Roman"/>
        </w:rPr>
        <w:t xml:space="preserve">5. Pri hodnotení </w:t>
      </w:r>
      <w:r>
        <w:t>žiaka</w:t>
      </w:r>
      <w:r w:rsidRPr="00BF4411">
        <w:rPr>
          <w:rFonts w:eastAsia="Times New Roman"/>
        </w:rPr>
        <w:t xml:space="preserve"> s VPU učiteľ taktne posudzuje úroveň jeho vedomostí nielen v</w:t>
      </w:r>
      <w:r w:rsidRPr="00BF4411">
        <w:rPr>
          <w:rFonts w:ascii="Times New Roman" w:eastAsia="Times New Roman" w:hAnsi="Times New Roman" w:cs="Times New Roman"/>
          <w:sz w:val="24"/>
          <w:szCs w:val="24"/>
        </w:rPr>
        <w:br/>
      </w:r>
      <w:r w:rsidRPr="00BF4411">
        <w:rPr>
          <w:rFonts w:eastAsia="Times New Roman"/>
        </w:rPr>
        <w:t>porovnaní s rovesníkmi, ale najmä v porovnaní s uplynulým obdobím vzhľadom na</w:t>
      </w:r>
      <w:r w:rsidRPr="00BF4411">
        <w:rPr>
          <w:rFonts w:ascii="Times New Roman" w:eastAsia="Times New Roman" w:hAnsi="Times New Roman" w:cs="Times New Roman"/>
          <w:sz w:val="24"/>
          <w:szCs w:val="24"/>
        </w:rPr>
        <w:br/>
      </w:r>
      <w:r w:rsidRPr="00BF4411">
        <w:rPr>
          <w:rFonts w:eastAsia="Times New Roman"/>
        </w:rPr>
        <w:t xml:space="preserve">predchádzajúce výkony samotného </w:t>
      </w:r>
      <w:r>
        <w:t>žiaka</w:t>
      </w:r>
      <w:r w:rsidRPr="00BF4411">
        <w:rPr>
          <w:rFonts w:eastAsia="Times New Roman"/>
        </w:rPr>
        <w:t>.</w:t>
      </w:r>
      <w:r w:rsidRPr="00BF4411">
        <w:rPr>
          <w:rFonts w:ascii="Times New Roman" w:eastAsia="Times New Roman" w:hAnsi="Times New Roman" w:cs="Times New Roman"/>
          <w:sz w:val="24"/>
          <w:szCs w:val="24"/>
        </w:rPr>
        <w:br/>
      </w:r>
      <w:r>
        <w:t>Žiaci</w:t>
      </w:r>
      <w:r w:rsidRPr="00BF4411">
        <w:rPr>
          <w:rFonts w:eastAsia="Times New Roman"/>
        </w:rPr>
        <w:t xml:space="preserve"> sú hodnotení podľa Metodických pokynov č.7/2009-R z 28.apríla 2009 na</w:t>
      </w:r>
      <w:r w:rsidRPr="00BF4411">
        <w:rPr>
          <w:rFonts w:ascii="Times New Roman" w:eastAsia="Times New Roman" w:hAnsi="Times New Roman" w:cs="Times New Roman"/>
          <w:sz w:val="24"/>
          <w:szCs w:val="24"/>
        </w:rPr>
        <w:br/>
      </w:r>
      <w:r w:rsidRPr="00BF4411">
        <w:rPr>
          <w:rFonts w:eastAsia="Times New Roman"/>
        </w:rPr>
        <w:t xml:space="preserve">hodnotenie </w:t>
      </w:r>
      <w:r>
        <w:t>žiakov</w:t>
      </w:r>
      <w:r w:rsidRPr="00BF4411">
        <w:rPr>
          <w:rFonts w:eastAsia="Times New Roman"/>
        </w:rPr>
        <w:t xml:space="preserve"> základnej školy so špecifickým</w:t>
      </w:r>
      <w:r>
        <w:t xml:space="preserve"> uplatňovaním Zásad hodnotenia ž</w:t>
      </w:r>
      <w:r w:rsidRPr="00BF4411">
        <w:rPr>
          <w:rFonts w:eastAsia="Times New Roman"/>
        </w:rPr>
        <w:t>iaka so</w:t>
      </w:r>
      <w:r w:rsidRPr="00BF4411">
        <w:rPr>
          <w:rFonts w:ascii="Times New Roman" w:eastAsia="Times New Roman" w:hAnsi="Times New Roman" w:cs="Times New Roman"/>
          <w:sz w:val="24"/>
          <w:szCs w:val="24"/>
        </w:rPr>
        <w:br/>
      </w:r>
      <w:r w:rsidRPr="00BF4411">
        <w:rPr>
          <w:rFonts w:eastAsia="Times New Roman"/>
        </w:rPr>
        <w:t>zdravotným znevýhodnením začleneného v základnej škole.</w:t>
      </w:r>
      <w:r w:rsidRPr="00BF4411">
        <w:rPr>
          <w:rFonts w:ascii="Times New Roman" w:eastAsia="Times New Roman" w:hAnsi="Times New Roman" w:cs="Times New Roman"/>
          <w:sz w:val="24"/>
          <w:szCs w:val="24"/>
        </w:rPr>
        <w:br/>
      </w:r>
      <w:r w:rsidRPr="008006B7">
        <w:rPr>
          <w:rStyle w:val="Nadpis2Char"/>
        </w:rPr>
        <w:t>8. Formy výchovy a vzdelávania</w:t>
      </w:r>
      <w:r w:rsidRPr="00BF4411">
        <w:rPr>
          <w:rFonts w:ascii="Times New Roman" w:eastAsia="Times New Roman" w:hAnsi="Times New Roman" w:cs="Times New Roman"/>
          <w:sz w:val="24"/>
          <w:szCs w:val="24"/>
        </w:rPr>
        <w:br/>
      </w:r>
      <w:r w:rsidRPr="00BF4411">
        <w:rPr>
          <w:rFonts w:eastAsia="Times New Roman"/>
        </w:rPr>
        <w:t xml:space="preserve">Pri výbere formy vzdelávania </w:t>
      </w:r>
      <w:r>
        <w:t>žiakov</w:t>
      </w:r>
      <w:r w:rsidRPr="00BF4411">
        <w:rPr>
          <w:rFonts w:eastAsia="Times New Roman"/>
        </w:rPr>
        <w:t xml:space="preserve"> s VPU je potrebné postupovať individuálne, podľa</w:t>
      </w:r>
      <w:r w:rsidRPr="00BF4411">
        <w:rPr>
          <w:rFonts w:ascii="Times New Roman" w:eastAsia="Times New Roman" w:hAnsi="Times New Roman" w:cs="Times New Roman"/>
          <w:sz w:val="24"/>
          <w:szCs w:val="24"/>
        </w:rPr>
        <w:br/>
      </w:r>
      <w:r w:rsidRPr="00BF4411">
        <w:rPr>
          <w:rFonts w:eastAsia="Times New Roman"/>
        </w:rPr>
        <w:t>výsledkov špeciálnopedagogickej, logopedickej, psychologickej, prípadne inej odbornej</w:t>
      </w:r>
      <w:r w:rsidRPr="00BF4411">
        <w:rPr>
          <w:rFonts w:ascii="Times New Roman" w:eastAsia="Times New Roman" w:hAnsi="Times New Roman" w:cs="Times New Roman"/>
          <w:sz w:val="24"/>
          <w:szCs w:val="24"/>
        </w:rPr>
        <w:br/>
      </w:r>
      <w:r w:rsidRPr="00BF4411">
        <w:rPr>
          <w:rFonts w:eastAsia="Times New Roman"/>
        </w:rPr>
        <w:t>diagnostiky.</w:t>
      </w:r>
      <w:r w:rsidRPr="00BF4411">
        <w:rPr>
          <w:rFonts w:ascii="Times New Roman" w:eastAsia="Times New Roman" w:hAnsi="Times New Roman" w:cs="Times New Roman"/>
          <w:sz w:val="24"/>
          <w:szCs w:val="24"/>
        </w:rPr>
        <w:br/>
      </w:r>
      <w:r w:rsidRPr="008006B7">
        <w:rPr>
          <w:rStyle w:val="Nadpis2Char"/>
        </w:rPr>
        <w:t>9. Podmienky prijímania</w:t>
      </w:r>
      <w:r w:rsidRPr="00BF4411">
        <w:rPr>
          <w:rFonts w:ascii="Times New Roman" w:eastAsia="Times New Roman" w:hAnsi="Times New Roman" w:cs="Times New Roman"/>
          <w:sz w:val="24"/>
          <w:szCs w:val="24"/>
        </w:rPr>
        <w:br/>
      </w:r>
      <w:r w:rsidRPr="00BF4411">
        <w:rPr>
          <w:rFonts w:eastAsia="Times New Roman"/>
        </w:rPr>
        <w:t xml:space="preserve">Do školy ( špeciálna trieda, školská integrácia) sa </w:t>
      </w:r>
      <w:r>
        <w:t>ž</w:t>
      </w:r>
      <w:r w:rsidRPr="00BF4411">
        <w:rPr>
          <w:rFonts w:eastAsia="Times New Roman"/>
        </w:rPr>
        <w:t>iak s VPU prijíma na základe</w:t>
      </w:r>
      <w:r w:rsidRPr="00BF4411">
        <w:rPr>
          <w:rFonts w:ascii="Times New Roman" w:eastAsia="Times New Roman" w:hAnsi="Times New Roman" w:cs="Times New Roman"/>
          <w:sz w:val="24"/>
          <w:szCs w:val="24"/>
        </w:rPr>
        <w:br/>
      </w:r>
      <w:r w:rsidRPr="00BF4411">
        <w:rPr>
          <w:rFonts w:eastAsia="Times New Roman"/>
        </w:rPr>
        <w:t>psychologickej a špeciálnopedagogickej a logopedickej diagnostiky v</w:t>
      </w:r>
      <w:r w:rsidR="004B369A">
        <w:rPr>
          <w:rFonts w:eastAsia="Times New Roman"/>
        </w:rPr>
        <w:t> </w:t>
      </w:r>
      <w:r w:rsidRPr="00BF4411">
        <w:rPr>
          <w:rFonts w:eastAsia="Times New Roman"/>
        </w:rPr>
        <w:t>centre</w:t>
      </w:r>
      <w:r w:rsidR="004B369A">
        <w:rPr>
          <w:rFonts w:eastAsia="Times New Roman"/>
        </w:rPr>
        <w:t xml:space="preserve">  </w:t>
      </w:r>
      <w:r w:rsidRPr="00BF4411">
        <w:rPr>
          <w:rFonts w:eastAsia="Times New Roman"/>
        </w:rPr>
        <w:t>špeciálnopedagogického poradenstva (CŠPP) alebo v centre pedagogickopsychologického</w:t>
      </w:r>
      <w:r w:rsidRPr="00BF4411">
        <w:rPr>
          <w:rFonts w:ascii="Times New Roman" w:eastAsia="Times New Roman" w:hAnsi="Times New Roman" w:cs="Times New Roman"/>
          <w:sz w:val="24"/>
          <w:szCs w:val="24"/>
        </w:rPr>
        <w:br/>
      </w:r>
      <w:r w:rsidRPr="00BF4411">
        <w:rPr>
          <w:rFonts w:eastAsia="Times New Roman"/>
        </w:rPr>
        <w:t>poradenstva a prevencie (CPPPaP). O prijatí dieťaťa s VPU rozhoduje riaditeľ školy na</w:t>
      </w:r>
      <w:r w:rsidRPr="00BF4411">
        <w:rPr>
          <w:rFonts w:ascii="Times New Roman" w:eastAsia="Times New Roman" w:hAnsi="Times New Roman" w:cs="Times New Roman"/>
          <w:sz w:val="24"/>
          <w:szCs w:val="24"/>
        </w:rPr>
        <w:br/>
      </w:r>
      <w:r w:rsidRPr="00BF4411">
        <w:rPr>
          <w:rFonts w:eastAsia="Times New Roman"/>
        </w:rPr>
        <w:t xml:space="preserve">základe písomnej </w:t>
      </w:r>
      <w:r>
        <w:t>ž</w:t>
      </w:r>
      <w:r w:rsidRPr="00BF4411">
        <w:rPr>
          <w:rFonts w:eastAsia="Times New Roman"/>
        </w:rPr>
        <w:t>iadosti zákonného zástupcu a písomného vyjadrenia zariadenia</w:t>
      </w:r>
      <w:r w:rsidRPr="00BF4411">
        <w:rPr>
          <w:rFonts w:ascii="Times New Roman" w:eastAsia="Times New Roman" w:hAnsi="Times New Roman" w:cs="Times New Roman"/>
          <w:sz w:val="24"/>
          <w:szCs w:val="24"/>
        </w:rPr>
        <w:br/>
      </w:r>
      <w:r w:rsidRPr="00BF4411">
        <w:rPr>
          <w:rFonts w:eastAsia="Times New Roman"/>
        </w:rPr>
        <w:t>výchovného poradenstva a prevencie (CŠPP a CPPP), vydaného na základe diagnostického</w:t>
      </w:r>
      <w:r w:rsidRPr="00BF4411">
        <w:rPr>
          <w:rFonts w:ascii="Times New Roman" w:eastAsia="Times New Roman" w:hAnsi="Times New Roman" w:cs="Times New Roman"/>
          <w:sz w:val="24"/>
          <w:szCs w:val="24"/>
        </w:rPr>
        <w:br/>
      </w:r>
      <w:r w:rsidRPr="00BF4411">
        <w:rPr>
          <w:rFonts w:eastAsia="Times New Roman"/>
        </w:rPr>
        <w:t>vyšetrenia dieťaťa. „Riaditeľ školy pred prijatím dieťaťa so špeciálnymi výchovno-</w:t>
      </w:r>
      <w:r w:rsidRPr="00BF4411">
        <w:rPr>
          <w:rFonts w:ascii="Times New Roman" w:eastAsia="Times New Roman" w:hAnsi="Times New Roman" w:cs="Times New Roman"/>
          <w:sz w:val="24"/>
          <w:szCs w:val="24"/>
        </w:rPr>
        <w:br/>
      </w:r>
      <w:r w:rsidRPr="00BF4411">
        <w:rPr>
          <w:rFonts w:eastAsia="Times New Roman"/>
        </w:rPr>
        <w:t xml:space="preserve">vzdelávacími potrebami do školy so vzdelávacím programom pre </w:t>
      </w:r>
      <w:r>
        <w:t>žiakov</w:t>
      </w:r>
      <w:r w:rsidRPr="00BF4411">
        <w:rPr>
          <w:rFonts w:eastAsia="Times New Roman"/>
        </w:rPr>
        <w:t xml:space="preserve"> so špeciálnymi</w:t>
      </w:r>
      <w:r w:rsidRPr="00BF4411">
        <w:rPr>
          <w:rFonts w:ascii="Times New Roman" w:eastAsia="Times New Roman" w:hAnsi="Times New Roman" w:cs="Times New Roman"/>
          <w:sz w:val="24"/>
          <w:szCs w:val="24"/>
        </w:rPr>
        <w:br/>
      </w:r>
      <w:r w:rsidRPr="00BF4411">
        <w:rPr>
          <w:rFonts w:eastAsia="Times New Roman"/>
        </w:rPr>
        <w:lastRenderedPageBreak/>
        <w:t>výchovno-vzdelávacími potrebami poučí zákonného zástupcu o všetkých mo</w:t>
      </w:r>
      <w:r>
        <w:t>ž</w:t>
      </w:r>
      <w:r w:rsidRPr="00BF4411">
        <w:rPr>
          <w:rFonts w:eastAsia="Times New Roman"/>
        </w:rPr>
        <w:t>nostiach</w:t>
      </w:r>
      <w:r w:rsidRPr="00BF4411">
        <w:rPr>
          <w:rFonts w:ascii="Times New Roman" w:eastAsia="Times New Roman" w:hAnsi="Times New Roman" w:cs="Times New Roman"/>
          <w:sz w:val="24"/>
          <w:szCs w:val="24"/>
        </w:rPr>
        <w:br/>
      </w:r>
      <w:r w:rsidRPr="00BF4411">
        <w:rPr>
          <w:rFonts w:eastAsia="Times New Roman"/>
        </w:rPr>
        <w:t>vzdelávania jeho dieťaťa.“ (§ 61 ods.1 zákona č. 245/2008 Z.z.)</w:t>
      </w:r>
      <w:r w:rsidRPr="00BF4411">
        <w:rPr>
          <w:rFonts w:ascii="Times New Roman" w:eastAsia="Times New Roman" w:hAnsi="Times New Roman" w:cs="Times New Roman"/>
          <w:sz w:val="24"/>
          <w:szCs w:val="24"/>
        </w:rPr>
        <w:br/>
      </w:r>
      <w:r w:rsidRPr="008006B7">
        <w:rPr>
          <w:rStyle w:val="Nadpis2Char"/>
        </w:rPr>
        <w:t>10. Vyučovací jazyk</w:t>
      </w:r>
      <w:r w:rsidRPr="00BF4411">
        <w:rPr>
          <w:rFonts w:ascii="Times New Roman" w:eastAsia="Times New Roman" w:hAnsi="Times New Roman" w:cs="Times New Roman"/>
          <w:sz w:val="24"/>
          <w:szCs w:val="24"/>
        </w:rPr>
        <w:br/>
      </w:r>
      <w:r w:rsidRPr="00BF4411">
        <w:rPr>
          <w:rFonts w:eastAsia="Times New Roman"/>
        </w:rPr>
        <w:t>Vyučovacím jazykom je štátny jazyk Slovenskej republiky.</w:t>
      </w:r>
      <w:r w:rsidRPr="00BF4411">
        <w:rPr>
          <w:rFonts w:ascii="Times New Roman" w:eastAsia="Times New Roman" w:hAnsi="Times New Roman" w:cs="Times New Roman"/>
          <w:sz w:val="24"/>
          <w:szCs w:val="24"/>
        </w:rPr>
        <w:br/>
      </w:r>
      <w:r w:rsidRPr="008006B7">
        <w:rPr>
          <w:rStyle w:val="Nadpis2Char"/>
        </w:rPr>
        <w:t>11. Organizačné podmienky na výchovu a vzdelávanie v jednotlivých formách</w:t>
      </w:r>
      <w:r w:rsidRPr="008006B7">
        <w:rPr>
          <w:rStyle w:val="Nadpis2Char"/>
        </w:rPr>
        <w:br/>
        <w:t>výchovy a vzdelávania</w:t>
      </w:r>
      <w:r w:rsidRPr="00BF4411">
        <w:rPr>
          <w:rFonts w:ascii="Times New Roman" w:eastAsia="Times New Roman" w:hAnsi="Times New Roman" w:cs="Times New Roman"/>
          <w:sz w:val="24"/>
          <w:szCs w:val="24"/>
        </w:rPr>
        <w:br/>
      </w:r>
      <w:r w:rsidRPr="00BF4411">
        <w:rPr>
          <w:rFonts w:eastAsia="Times New Roman"/>
        </w:rPr>
        <w:t xml:space="preserve">Pri organizácii podmienok v jednotlivých formách vzdelávania </w:t>
      </w:r>
      <w:r>
        <w:t>žiakov</w:t>
      </w:r>
      <w:r w:rsidRPr="00BF4411">
        <w:rPr>
          <w:rFonts w:eastAsia="Times New Roman"/>
        </w:rPr>
        <w:t xml:space="preserve"> s VPU budeme</w:t>
      </w:r>
      <w:r w:rsidRPr="00BF4411">
        <w:rPr>
          <w:rFonts w:ascii="Times New Roman" w:eastAsia="Times New Roman" w:hAnsi="Times New Roman" w:cs="Times New Roman"/>
          <w:sz w:val="24"/>
          <w:szCs w:val="24"/>
        </w:rPr>
        <w:br/>
      </w:r>
      <w:r w:rsidRPr="00BF4411">
        <w:rPr>
          <w:rFonts w:eastAsia="Times New Roman"/>
        </w:rPr>
        <w:t>postupovať individuálne podľa výsledkov špeciálnopedagogickej (najvhodnejšie</w:t>
      </w:r>
      <w:r w:rsidRPr="00BF4411">
        <w:rPr>
          <w:rFonts w:ascii="Times New Roman" w:eastAsia="Times New Roman" w:hAnsi="Times New Roman" w:cs="Times New Roman"/>
          <w:sz w:val="24"/>
          <w:szCs w:val="24"/>
        </w:rPr>
        <w:br/>
      </w:r>
      <w:r w:rsidRPr="00BF4411">
        <w:rPr>
          <w:rFonts w:eastAsia="Times New Roman"/>
        </w:rPr>
        <w:t>logopedickej) diagnostiky a v spolupráci s rodičmi (resp. zákonnými zástupcami) a</w:t>
      </w:r>
      <w:r w:rsidRPr="00BF4411">
        <w:rPr>
          <w:rFonts w:ascii="Times New Roman" w:eastAsia="Times New Roman" w:hAnsi="Times New Roman" w:cs="Times New Roman"/>
          <w:sz w:val="24"/>
          <w:szCs w:val="24"/>
        </w:rPr>
        <w:br/>
      </w:r>
      <w:r w:rsidRPr="00BF4411">
        <w:rPr>
          <w:rFonts w:eastAsia="Times New Roman"/>
        </w:rPr>
        <w:t>príslušným poradenským zariadením.</w:t>
      </w:r>
      <w:r w:rsidRPr="00BF4411">
        <w:rPr>
          <w:rFonts w:ascii="Times New Roman" w:eastAsia="Times New Roman" w:hAnsi="Times New Roman" w:cs="Times New Roman"/>
          <w:sz w:val="24"/>
          <w:szCs w:val="24"/>
        </w:rPr>
        <w:br/>
      </w:r>
      <w:r w:rsidRPr="008006B7">
        <w:rPr>
          <w:rStyle w:val="Nadpis2Char"/>
        </w:rPr>
        <w:t>12. Personálne zabezpečenie</w:t>
      </w:r>
      <w:r w:rsidRPr="00BF4411">
        <w:rPr>
          <w:rFonts w:ascii="Times New Roman" w:eastAsia="Times New Roman" w:hAnsi="Times New Roman" w:cs="Times New Roman"/>
          <w:sz w:val="24"/>
          <w:szCs w:val="24"/>
        </w:rPr>
        <w:br/>
      </w:r>
      <w:r w:rsidRPr="00BF4411">
        <w:rPr>
          <w:rFonts w:eastAsia="Times New Roman"/>
        </w:rPr>
        <w:t>V škole pôsobia asistenti učiteľa a</w:t>
      </w:r>
      <w:r>
        <w:t> </w:t>
      </w:r>
      <w:r w:rsidRPr="00BF4411">
        <w:rPr>
          <w:rFonts w:eastAsia="Times New Roman"/>
        </w:rPr>
        <w:t>školskýpsychológ .</w:t>
      </w:r>
      <w:r w:rsidRPr="00BF4411">
        <w:rPr>
          <w:rFonts w:ascii="Times New Roman" w:eastAsia="Times New Roman" w:hAnsi="Times New Roman" w:cs="Times New Roman"/>
          <w:sz w:val="24"/>
          <w:szCs w:val="24"/>
        </w:rPr>
        <w:br/>
      </w:r>
    </w:p>
    <w:p w:rsidR="00497243" w:rsidRDefault="00497243" w:rsidP="00497243">
      <w:pPr>
        <w:rPr>
          <w:rFonts w:eastAsia="Times New Roman"/>
        </w:rPr>
      </w:pPr>
      <w:r w:rsidRPr="00BF4411">
        <w:rPr>
          <w:rFonts w:eastAsia="Times New Roman"/>
        </w:rPr>
        <w:t xml:space="preserve">Predmet RŠF vyučuje špeciálny pedagóg. Špeciálny pedagóg pracuje so </w:t>
      </w:r>
      <w:r>
        <w:t>ž</w:t>
      </w:r>
      <w:r w:rsidRPr="00BF4411">
        <w:rPr>
          <w:rFonts w:eastAsia="Times New Roman"/>
        </w:rPr>
        <w:t>iakmi</w:t>
      </w:r>
      <w:r w:rsidRPr="00BF4411">
        <w:rPr>
          <w:rFonts w:ascii="Times New Roman" w:eastAsia="Times New Roman" w:hAnsi="Times New Roman" w:cs="Times New Roman"/>
          <w:sz w:val="24"/>
          <w:szCs w:val="24"/>
        </w:rPr>
        <w:br/>
      </w:r>
      <w:r w:rsidRPr="00BF4411">
        <w:rPr>
          <w:rFonts w:eastAsia="Times New Roman"/>
        </w:rPr>
        <w:t>individuálne alebo v ma</w:t>
      </w:r>
      <w:r>
        <w:t>lých skupinách. Pri vzdelávaní ž</w:t>
      </w:r>
      <w:r w:rsidRPr="00BF4411">
        <w:rPr>
          <w:rFonts w:eastAsia="Times New Roman"/>
        </w:rPr>
        <w:t>iakov s VPU pôsobí asistent učiteľa.</w:t>
      </w:r>
      <w:r w:rsidRPr="00BF4411">
        <w:rPr>
          <w:rFonts w:ascii="Times New Roman" w:eastAsia="Times New Roman" w:hAnsi="Times New Roman" w:cs="Times New Roman"/>
          <w:sz w:val="24"/>
          <w:szCs w:val="24"/>
        </w:rPr>
        <w:br/>
      </w:r>
      <w:r w:rsidRPr="00BF4411">
        <w:rPr>
          <w:rFonts w:eastAsia="Times New Roman"/>
        </w:rPr>
        <w:t>Spolupracuje s učiteľom v triede, so špeciálnym pedagógom a s pedagogickými</w:t>
      </w:r>
      <w:r w:rsidRPr="00BF4411">
        <w:rPr>
          <w:rFonts w:ascii="Times New Roman" w:eastAsia="Times New Roman" w:hAnsi="Times New Roman" w:cs="Times New Roman"/>
          <w:sz w:val="24"/>
          <w:szCs w:val="24"/>
        </w:rPr>
        <w:br/>
      </w:r>
      <w:r w:rsidRPr="00BF4411">
        <w:rPr>
          <w:rFonts w:eastAsia="Times New Roman"/>
        </w:rPr>
        <w:t>zamestnancami školy.</w:t>
      </w:r>
      <w:r w:rsidRPr="00BF4411">
        <w:rPr>
          <w:rFonts w:ascii="Times New Roman" w:eastAsia="Times New Roman" w:hAnsi="Times New Roman" w:cs="Times New Roman"/>
          <w:sz w:val="24"/>
          <w:szCs w:val="24"/>
        </w:rPr>
        <w:br/>
      </w:r>
      <w:r w:rsidRPr="008006B7">
        <w:rPr>
          <w:rStyle w:val="Nadpis2Char"/>
        </w:rPr>
        <w:t>13. Povinné materiálno-technické a priestorové zabezpečenie</w:t>
      </w:r>
      <w:r w:rsidRPr="00BF4411">
        <w:rPr>
          <w:rFonts w:ascii="Times New Roman" w:eastAsia="Times New Roman" w:hAnsi="Times New Roman" w:cs="Times New Roman"/>
          <w:sz w:val="24"/>
          <w:szCs w:val="24"/>
        </w:rPr>
        <w:br/>
      </w:r>
      <w:r w:rsidRPr="00BF4411">
        <w:rPr>
          <w:rFonts w:eastAsia="Times New Roman"/>
        </w:rPr>
        <w:t>- učebne (triedy) vybavené viacúčelovým nastaviteľným nábytkom, s priestorom pre relaxáciu</w:t>
      </w:r>
      <w:r w:rsidRPr="00BF4411">
        <w:rPr>
          <w:rFonts w:ascii="Times New Roman" w:eastAsia="Times New Roman" w:hAnsi="Times New Roman" w:cs="Times New Roman"/>
          <w:sz w:val="24"/>
          <w:szCs w:val="24"/>
        </w:rPr>
        <w:br/>
      </w:r>
      <w:r w:rsidRPr="00BF4411">
        <w:rPr>
          <w:rFonts w:eastAsia="Times New Roman"/>
        </w:rPr>
        <w:t>a nenáročnú pohybovú aktivitu počas vyučovania,</w:t>
      </w:r>
      <w:r w:rsidRPr="00BF4411">
        <w:rPr>
          <w:rFonts w:ascii="Times New Roman" w:eastAsia="Times New Roman" w:hAnsi="Times New Roman" w:cs="Times New Roman"/>
          <w:sz w:val="24"/>
          <w:szCs w:val="24"/>
        </w:rPr>
        <w:br/>
      </w:r>
      <w:r w:rsidRPr="00BF4411">
        <w:rPr>
          <w:rFonts w:eastAsia="Times New Roman"/>
        </w:rPr>
        <w:t>- špeciálna uč</w:t>
      </w:r>
      <w:r>
        <w:t>ebňa pre individuálnu prácu so ž</w:t>
      </w:r>
      <w:r w:rsidRPr="00BF4411">
        <w:rPr>
          <w:rFonts w:eastAsia="Times New Roman"/>
        </w:rPr>
        <w:t>iakom vybavenú špeciálnymi pomôckami</w:t>
      </w:r>
      <w:r w:rsidRPr="00BF4411">
        <w:rPr>
          <w:rFonts w:ascii="Times New Roman" w:eastAsia="Times New Roman" w:hAnsi="Times New Roman" w:cs="Times New Roman"/>
          <w:sz w:val="24"/>
          <w:szCs w:val="24"/>
        </w:rPr>
        <w:br/>
      </w:r>
      <w:r w:rsidRPr="00BF4411">
        <w:rPr>
          <w:rFonts w:eastAsia="Times New Roman"/>
        </w:rPr>
        <w:t>- učebne pre informatickú výchovu vybavenú počítačmi</w:t>
      </w:r>
      <w:r w:rsidRPr="00BF4411">
        <w:rPr>
          <w:rFonts w:ascii="Times New Roman" w:eastAsia="Times New Roman" w:hAnsi="Times New Roman" w:cs="Times New Roman"/>
          <w:sz w:val="24"/>
          <w:szCs w:val="24"/>
        </w:rPr>
        <w:br/>
      </w:r>
      <w:r w:rsidRPr="00BF4411">
        <w:rPr>
          <w:rFonts w:eastAsia="Times New Roman"/>
        </w:rPr>
        <w:t>- priestory pre telovýchovné aktivity s bezpečným povrchom, náradím a náčiním,</w:t>
      </w:r>
      <w:r w:rsidRPr="00BF4411">
        <w:rPr>
          <w:rFonts w:ascii="Times New Roman" w:eastAsia="Times New Roman" w:hAnsi="Times New Roman" w:cs="Times New Roman"/>
          <w:sz w:val="24"/>
          <w:szCs w:val="24"/>
        </w:rPr>
        <w:br/>
      </w:r>
      <w:r w:rsidRPr="00BF4411">
        <w:rPr>
          <w:rFonts w:eastAsia="Times New Roman"/>
        </w:rPr>
        <w:t>- priestory pre prípravné práce učiteľa, priestory pre ulo</w:t>
      </w:r>
      <w:r>
        <w:t>ž</w:t>
      </w:r>
      <w:r w:rsidRPr="00BF4411">
        <w:rPr>
          <w:rFonts w:eastAsia="Times New Roman"/>
        </w:rPr>
        <w:t>enie pomôcok,</w:t>
      </w:r>
      <w:r w:rsidRPr="00BF4411">
        <w:rPr>
          <w:rFonts w:ascii="Times New Roman" w:eastAsia="Times New Roman" w:hAnsi="Times New Roman" w:cs="Times New Roman"/>
          <w:sz w:val="24"/>
          <w:szCs w:val="24"/>
        </w:rPr>
        <w:br/>
      </w:r>
      <w:r>
        <w:t>- kniž</w:t>
      </w:r>
      <w:r w:rsidRPr="00BF4411">
        <w:rPr>
          <w:rFonts w:eastAsia="Times New Roman"/>
        </w:rPr>
        <w:t xml:space="preserve">nica pre </w:t>
      </w:r>
      <w:r>
        <w:t>žiakov</w:t>
      </w:r>
      <w:r w:rsidRPr="00BF4411">
        <w:rPr>
          <w:rFonts w:eastAsia="Times New Roman"/>
        </w:rPr>
        <w:t xml:space="preserve"> a učiteľov,</w:t>
      </w:r>
      <w:r w:rsidRPr="00BF4411">
        <w:rPr>
          <w:rFonts w:ascii="Times New Roman" w:eastAsia="Times New Roman" w:hAnsi="Times New Roman" w:cs="Times New Roman"/>
          <w:sz w:val="24"/>
          <w:szCs w:val="24"/>
        </w:rPr>
        <w:br/>
      </w:r>
      <w:r w:rsidRPr="00BF4411">
        <w:rPr>
          <w:rFonts w:eastAsia="Times New Roman"/>
        </w:rPr>
        <w:t>- priestory pre záujmovú činnosť po vyučovaní (</w:t>
      </w:r>
      <w:r>
        <w:t>školský klub detí, záujmové krúž</w:t>
      </w:r>
      <w:r w:rsidRPr="00BF4411">
        <w:rPr>
          <w:rFonts w:eastAsia="Times New Roman"/>
        </w:rPr>
        <w:t>ky a</w:t>
      </w:r>
      <w:r w:rsidRPr="00BF4411">
        <w:rPr>
          <w:rFonts w:ascii="Times New Roman" w:eastAsia="Times New Roman" w:hAnsi="Times New Roman" w:cs="Times New Roman"/>
          <w:sz w:val="24"/>
          <w:szCs w:val="24"/>
        </w:rPr>
        <w:br/>
      </w:r>
      <w:r w:rsidRPr="00BF4411">
        <w:rPr>
          <w:rFonts w:eastAsia="Times New Roman"/>
        </w:rPr>
        <w:t>voľnočasové aktivity) vybavené pracovným a odpočinkovým nábytkom, priestormi pre</w:t>
      </w:r>
      <w:r w:rsidRPr="00BF4411">
        <w:rPr>
          <w:rFonts w:ascii="Times New Roman" w:eastAsia="Times New Roman" w:hAnsi="Times New Roman" w:cs="Times New Roman"/>
          <w:sz w:val="24"/>
          <w:szCs w:val="24"/>
        </w:rPr>
        <w:br/>
      </w:r>
      <w:r w:rsidRPr="00BF4411">
        <w:rPr>
          <w:rFonts w:eastAsia="Times New Roman"/>
        </w:rPr>
        <w:t>učenie, s pomôckami pre relaxáciu,</w:t>
      </w:r>
      <w:r w:rsidRPr="00BF4411">
        <w:rPr>
          <w:rFonts w:ascii="Times New Roman" w:eastAsia="Times New Roman" w:hAnsi="Times New Roman" w:cs="Times New Roman"/>
          <w:sz w:val="24"/>
          <w:szCs w:val="24"/>
        </w:rPr>
        <w:br/>
      </w:r>
      <w:r w:rsidRPr="00BF4411">
        <w:rPr>
          <w:rFonts w:eastAsia="Times New Roman"/>
        </w:rPr>
        <w:t>- hygienické zabezpečenie (umývadlo priamo v miestnosti)</w:t>
      </w:r>
      <w:r w:rsidRPr="00BF4411">
        <w:rPr>
          <w:rFonts w:ascii="Times New Roman" w:eastAsia="Times New Roman" w:hAnsi="Times New Roman" w:cs="Times New Roman"/>
          <w:sz w:val="24"/>
          <w:szCs w:val="24"/>
        </w:rPr>
        <w:br/>
      </w:r>
      <w:r w:rsidRPr="00BF4411">
        <w:rPr>
          <w:rFonts w:eastAsia="Times New Roman"/>
        </w:rPr>
        <w:t xml:space="preserve">- pedagógovia podľa potreby jednotlivých </w:t>
      </w:r>
      <w:r>
        <w:t>žiakov</w:t>
      </w:r>
      <w:r w:rsidRPr="00BF4411">
        <w:rPr>
          <w:rFonts w:eastAsia="Times New Roman"/>
        </w:rPr>
        <w:t xml:space="preserve"> zabezpečujú špeciálne učebnice a pracovné</w:t>
      </w:r>
      <w:r w:rsidRPr="00BF4411">
        <w:rPr>
          <w:rFonts w:ascii="Times New Roman" w:eastAsia="Times New Roman" w:hAnsi="Times New Roman" w:cs="Times New Roman"/>
          <w:sz w:val="24"/>
          <w:szCs w:val="24"/>
        </w:rPr>
        <w:br/>
      </w:r>
      <w:r w:rsidRPr="00BF4411">
        <w:rPr>
          <w:rFonts w:eastAsia="Times New Roman"/>
        </w:rPr>
        <w:t>listy a vytvárajú mnemotechnické a kompenzačné pomôcky</w:t>
      </w:r>
      <w:r w:rsidRPr="00BF4411">
        <w:rPr>
          <w:rFonts w:ascii="Times New Roman" w:eastAsia="Times New Roman" w:hAnsi="Times New Roman" w:cs="Times New Roman"/>
          <w:sz w:val="24"/>
          <w:szCs w:val="24"/>
        </w:rPr>
        <w:br/>
      </w:r>
      <w:r w:rsidRPr="008006B7">
        <w:rPr>
          <w:rStyle w:val="Nadpis2Char"/>
        </w:rPr>
        <w:t>14. Podmienky na zaistenie bezpečnosti a ochrany zdravia pri výchove a</w:t>
      </w:r>
      <w:r w:rsidRPr="008006B7">
        <w:rPr>
          <w:rStyle w:val="Nadpis2Char"/>
        </w:rPr>
        <w:br/>
        <w:t>vzdelávaní</w:t>
      </w:r>
      <w:r w:rsidRPr="00BF4411">
        <w:rPr>
          <w:rFonts w:ascii="Times New Roman" w:eastAsia="Times New Roman" w:hAnsi="Times New Roman" w:cs="Times New Roman"/>
          <w:sz w:val="24"/>
          <w:szCs w:val="24"/>
        </w:rPr>
        <w:br/>
      </w:r>
      <w:r w:rsidRPr="00BF4411">
        <w:rPr>
          <w:rFonts w:eastAsia="Times New Roman"/>
        </w:rPr>
        <w:t xml:space="preserve">Pri vzdelávaní </w:t>
      </w:r>
      <w:r>
        <w:t>žiakov</w:t>
      </w:r>
      <w:r w:rsidRPr="00BF4411">
        <w:rPr>
          <w:rFonts w:eastAsia="Times New Roman"/>
        </w:rPr>
        <w:t xml:space="preserve"> s VPU sa sna</w:t>
      </w:r>
      <w:r>
        <w:t>ž</w:t>
      </w:r>
      <w:r w:rsidRPr="00BF4411">
        <w:rPr>
          <w:rFonts w:eastAsia="Times New Roman"/>
        </w:rPr>
        <w:t>íme vytvoriť vhodnú štruktúru práce a odpočinku</w:t>
      </w:r>
      <w:r w:rsidRPr="00BF4411">
        <w:rPr>
          <w:rFonts w:ascii="Times New Roman" w:eastAsia="Times New Roman" w:hAnsi="Times New Roman" w:cs="Times New Roman"/>
          <w:sz w:val="24"/>
          <w:szCs w:val="24"/>
        </w:rPr>
        <w:br/>
      </w:r>
      <w:r>
        <w:t>žiakov</w:t>
      </w:r>
      <w:r w:rsidRPr="00BF4411">
        <w:rPr>
          <w:rFonts w:eastAsia="Times New Roman"/>
        </w:rPr>
        <w:t xml:space="preserve"> počas dňa, vhodný re</w:t>
      </w:r>
      <w:r>
        <w:t>ž</w:t>
      </w:r>
      <w:r w:rsidRPr="00BF4411">
        <w:rPr>
          <w:rFonts w:eastAsia="Times New Roman"/>
        </w:rPr>
        <w:t xml:space="preserve">im vyučovania s ohľadom na vek a postihnutie </w:t>
      </w:r>
      <w:r>
        <w:t>žiakov</w:t>
      </w:r>
      <w:r w:rsidRPr="00BF4411">
        <w:rPr>
          <w:rFonts w:eastAsia="Times New Roman"/>
        </w:rPr>
        <w:t>.</w:t>
      </w:r>
    </w:p>
    <w:p w:rsidR="00B437A3" w:rsidRDefault="00B437A3">
      <w:pPr>
        <w:rPr>
          <w:rFonts w:asciiTheme="majorHAnsi" w:eastAsia="Times New Roman" w:hAnsiTheme="majorHAnsi" w:cstheme="majorBidi"/>
          <w:b/>
          <w:bCs/>
          <w:color w:val="4F81BD" w:themeColor="accent1"/>
          <w:sz w:val="26"/>
          <w:szCs w:val="26"/>
        </w:rPr>
      </w:pPr>
      <w:r>
        <w:rPr>
          <w:rFonts w:eastAsia="Times New Roman"/>
        </w:rPr>
        <w:br w:type="page"/>
      </w:r>
    </w:p>
    <w:p w:rsidR="00B437A3" w:rsidRDefault="00B437A3" w:rsidP="00B437A3">
      <w:pPr>
        <w:pStyle w:val="Nadpis2"/>
        <w:rPr>
          <w:rFonts w:eastAsia="Times New Roman"/>
        </w:rPr>
      </w:pPr>
      <w:bookmarkStart w:id="87" w:name="_Toc115336436"/>
      <w:r>
        <w:rPr>
          <w:rFonts w:eastAsia="Times New Roman"/>
        </w:rPr>
        <w:lastRenderedPageBreak/>
        <w:t>15. Rámcové učebné plány pre žiakov s vývinovými poruchami učenia</w:t>
      </w:r>
      <w:bookmarkEnd w:id="87"/>
    </w:p>
    <w:tbl>
      <w:tblPr>
        <w:tblStyle w:val="Mriekatabuky"/>
        <w:tblW w:w="9889" w:type="dxa"/>
        <w:tblLayout w:type="fixed"/>
        <w:tblLook w:val="04A0"/>
      </w:tblPr>
      <w:tblGrid>
        <w:gridCol w:w="1391"/>
        <w:gridCol w:w="1974"/>
        <w:gridCol w:w="571"/>
        <w:gridCol w:w="567"/>
        <w:gridCol w:w="694"/>
        <w:gridCol w:w="14"/>
        <w:gridCol w:w="709"/>
        <w:gridCol w:w="562"/>
        <w:gridCol w:w="572"/>
        <w:gridCol w:w="567"/>
        <w:gridCol w:w="567"/>
        <w:gridCol w:w="567"/>
        <w:gridCol w:w="567"/>
        <w:gridCol w:w="567"/>
      </w:tblGrid>
      <w:tr w:rsidR="00B437A3" w:rsidRPr="00B42C71" w:rsidTr="000E27FB">
        <w:trPr>
          <w:trHeight w:val="304"/>
        </w:trPr>
        <w:tc>
          <w:tcPr>
            <w:tcW w:w="1391" w:type="dxa"/>
            <w:vMerge w:val="restart"/>
          </w:tcPr>
          <w:p w:rsidR="00B437A3" w:rsidRPr="00B42C71" w:rsidRDefault="00B437A3" w:rsidP="000E27FB">
            <w:pPr>
              <w:jc w:val="both"/>
              <w:rPr>
                <w:b/>
              </w:rPr>
            </w:pPr>
            <w:r w:rsidRPr="00B42C71">
              <w:rPr>
                <w:b/>
              </w:rPr>
              <w:t>Vzdelávacia oblasť</w:t>
            </w:r>
          </w:p>
        </w:tc>
        <w:tc>
          <w:tcPr>
            <w:tcW w:w="1974" w:type="dxa"/>
            <w:vMerge w:val="restart"/>
          </w:tcPr>
          <w:p w:rsidR="00B437A3" w:rsidRPr="00B42C71" w:rsidRDefault="00B437A3" w:rsidP="000E27FB">
            <w:pPr>
              <w:jc w:val="both"/>
              <w:rPr>
                <w:b/>
              </w:rPr>
            </w:pPr>
            <w:r w:rsidRPr="00B42C71">
              <w:rPr>
                <w:b/>
              </w:rPr>
              <w:t>Vzdelávací predmet</w:t>
            </w:r>
          </w:p>
        </w:tc>
        <w:tc>
          <w:tcPr>
            <w:tcW w:w="3117" w:type="dxa"/>
            <w:gridSpan w:val="6"/>
          </w:tcPr>
          <w:p w:rsidR="00B437A3" w:rsidRPr="00B42C71" w:rsidRDefault="00B437A3" w:rsidP="000E27FB">
            <w:pPr>
              <w:jc w:val="both"/>
              <w:rPr>
                <w:b/>
              </w:rPr>
            </w:pPr>
            <w:r w:rsidRPr="00B42C71">
              <w:rPr>
                <w:b/>
              </w:rPr>
              <w:t>Primárne vzdelanie ISCED 1</w:t>
            </w:r>
          </w:p>
          <w:p w:rsidR="00B437A3" w:rsidRPr="00B42C71" w:rsidRDefault="00B437A3" w:rsidP="000E27FB">
            <w:pPr>
              <w:jc w:val="both"/>
              <w:rPr>
                <w:b/>
              </w:rPr>
            </w:pPr>
            <w:r w:rsidRPr="00B42C71">
              <w:t>ročník</w:t>
            </w:r>
          </w:p>
        </w:tc>
        <w:tc>
          <w:tcPr>
            <w:tcW w:w="3407" w:type="dxa"/>
            <w:gridSpan w:val="6"/>
          </w:tcPr>
          <w:p w:rsidR="00B437A3" w:rsidRPr="00B42C71" w:rsidRDefault="00B437A3" w:rsidP="000E27FB">
            <w:pPr>
              <w:jc w:val="both"/>
              <w:rPr>
                <w:b/>
              </w:rPr>
            </w:pPr>
            <w:r w:rsidRPr="00B42C71">
              <w:rPr>
                <w:b/>
              </w:rPr>
              <w:t>Nižšie stredné vzdelanie ISCED 2</w:t>
            </w:r>
          </w:p>
          <w:p w:rsidR="00B437A3" w:rsidRPr="00B42C71" w:rsidRDefault="00B437A3" w:rsidP="000E27FB">
            <w:pPr>
              <w:jc w:val="both"/>
              <w:rPr>
                <w:b/>
              </w:rPr>
            </w:pPr>
            <w:r w:rsidRPr="00B42C71">
              <w:t>ročník</w:t>
            </w:r>
          </w:p>
        </w:tc>
      </w:tr>
      <w:tr w:rsidR="00B437A3" w:rsidRPr="00B42C71" w:rsidTr="000E27FB">
        <w:trPr>
          <w:trHeight w:val="303"/>
        </w:trPr>
        <w:tc>
          <w:tcPr>
            <w:tcW w:w="1391" w:type="dxa"/>
            <w:vMerge/>
          </w:tcPr>
          <w:p w:rsidR="00B437A3" w:rsidRPr="00B42C71" w:rsidRDefault="00B437A3" w:rsidP="000E27FB">
            <w:pPr>
              <w:jc w:val="both"/>
            </w:pPr>
          </w:p>
        </w:tc>
        <w:tc>
          <w:tcPr>
            <w:tcW w:w="1974" w:type="dxa"/>
            <w:vMerge/>
            <w:tcBorders>
              <w:bottom w:val="single" w:sz="12" w:space="0" w:color="auto"/>
            </w:tcBorders>
          </w:tcPr>
          <w:p w:rsidR="00B437A3" w:rsidRPr="00B42C71" w:rsidRDefault="00B437A3" w:rsidP="000E27FB">
            <w:pPr>
              <w:jc w:val="both"/>
            </w:pPr>
          </w:p>
        </w:tc>
        <w:tc>
          <w:tcPr>
            <w:tcW w:w="571" w:type="dxa"/>
            <w:tcBorders>
              <w:bottom w:val="single" w:sz="12" w:space="0" w:color="auto"/>
            </w:tcBorders>
          </w:tcPr>
          <w:p w:rsidR="00B437A3" w:rsidRPr="00B42C71" w:rsidRDefault="00B437A3" w:rsidP="000E27FB">
            <w:pPr>
              <w:jc w:val="both"/>
            </w:pPr>
            <w:r w:rsidRPr="00B42C71">
              <w:t>1.</w:t>
            </w:r>
          </w:p>
        </w:tc>
        <w:tc>
          <w:tcPr>
            <w:tcW w:w="567" w:type="dxa"/>
            <w:tcBorders>
              <w:bottom w:val="single" w:sz="12" w:space="0" w:color="auto"/>
            </w:tcBorders>
          </w:tcPr>
          <w:p w:rsidR="00B437A3" w:rsidRPr="00B42C71" w:rsidRDefault="00B437A3" w:rsidP="000E27FB">
            <w:pPr>
              <w:jc w:val="both"/>
            </w:pPr>
            <w:r w:rsidRPr="00B42C71">
              <w:t>2.</w:t>
            </w:r>
          </w:p>
        </w:tc>
        <w:tc>
          <w:tcPr>
            <w:tcW w:w="694" w:type="dxa"/>
            <w:tcBorders>
              <w:bottom w:val="single" w:sz="12" w:space="0" w:color="auto"/>
            </w:tcBorders>
          </w:tcPr>
          <w:p w:rsidR="00B437A3" w:rsidRPr="00B42C71" w:rsidRDefault="00B437A3" w:rsidP="000E27FB">
            <w:pPr>
              <w:jc w:val="both"/>
            </w:pPr>
            <w:r w:rsidRPr="00B42C71">
              <w:t>3.</w:t>
            </w:r>
          </w:p>
        </w:tc>
        <w:tc>
          <w:tcPr>
            <w:tcW w:w="723" w:type="dxa"/>
            <w:gridSpan w:val="2"/>
            <w:tcBorders>
              <w:bottom w:val="single" w:sz="12" w:space="0" w:color="auto"/>
            </w:tcBorders>
          </w:tcPr>
          <w:p w:rsidR="00B437A3" w:rsidRPr="00B42C71" w:rsidRDefault="00B437A3" w:rsidP="000E27FB">
            <w:pPr>
              <w:jc w:val="both"/>
            </w:pPr>
            <w:r w:rsidRPr="00B42C71">
              <w:t>4.</w:t>
            </w:r>
          </w:p>
        </w:tc>
        <w:tc>
          <w:tcPr>
            <w:tcW w:w="562" w:type="dxa"/>
            <w:tcBorders>
              <w:bottom w:val="single" w:sz="12" w:space="0" w:color="auto"/>
              <w:right w:val="double" w:sz="4" w:space="0" w:color="auto"/>
            </w:tcBorders>
          </w:tcPr>
          <w:p w:rsidR="00B437A3" w:rsidRPr="00B42C71" w:rsidRDefault="00B437A3" w:rsidP="000E27FB">
            <w:pPr>
              <w:jc w:val="both"/>
            </w:pPr>
            <w:r w:rsidRPr="00B42C71">
              <w:t>∑</w:t>
            </w:r>
          </w:p>
        </w:tc>
        <w:tc>
          <w:tcPr>
            <w:tcW w:w="572" w:type="dxa"/>
            <w:tcBorders>
              <w:left w:val="double" w:sz="4" w:space="0" w:color="auto"/>
              <w:bottom w:val="single" w:sz="12" w:space="0" w:color="auto"/>
            </w:tcBorders>
          </w:tcPr>
          <w:p w:rsidR="00B437A3" w:rsidRPr="00B42C71" w:rsidRDefault="00B437A3" w:rsidP="000E27FB">
            <w:pPr>
              <w:jc w:val="both"/>
            </w:pPr>
            <w:r w:rsidRPr="00B42C71">
              <w:t>5.</w:t>
            </w:r>
          </w:p>
        </w:tc>
        <w:tc>
          <w:tcPr>
            <w:tcW w:w="567" w:type="dxa"/>
            <w:tcBorders>
              <w:bottom w:val="single" w:sz="12" w:space="0" w:color="auto"/>
            </w:tcBorders>
          </w:tcPr>
          <w:p w:rsidR="00B437A3" w:rsidRPr="00B42C71" w:rsidRDefault="00B437A3" w:rsidP="000E27FB">
            <w:pPr>
              <w:jc w:val="both"/>
            </w:pPr>
            <w:r w:rsidRPr="00B42C71">
              <w:t>6.</w:t>
            </w:r>
          </w:p>
        </w:tc>
        <w:tc>
          <w:tcPr>
            <w:tcW w:w="567" w:type="dxa"/>
            <w:tcBorders>
              <w:bottom w:val="single" w:sz="12" w:space="0" w:color="auto"/>
            </w:tcBorders>
          </w:tcPr>
          <w:p w:rsidR="00B437A3" w:rsidRPr="00B42C71" w:rsidRDefault="00B437A3" w:rsidP="000E27FB">
            <w:pPr>
              <w:jc w:val="both"/>
            </w:pPr>
            <w:r w:rsidRPr="00B42C71">
              <w:t>7.</w:t>
            </w:r>
          </w:p>
        </w:tc>
        <w:tc>
          <w:tcPr>
            <w:tcW w:w="567" w:type="dxa"/>
            <w:tcBorders>
              <w:bottom w:val="single" w:sz="12" w:space="0" w:color="auto"/>
            </w:tcBorders>
          </w:tcPr>
          <w:p w:rsidR="00B437A3" w:rsidRPr="00B42C71" w:rsidRDefault="00B437A3" w:rsidP="000E27FB">
            <w:pPr>
              <w:jc w:val="both"/>
            </w:pPr>
            <w:r w:rsidRPr="00B42C71">
              <w:t>8.</w:t>
            </w:r>
          </w:p>
        </w:tc>
        <w:tc>
          <w:tcPr>
            <w:tcW w:w="567" w:type="dxa"/>
            <w:tcBorders>
              <w:bottom w:val="single" w:sz="12" w:space="0" w:color="auto"/>
            </w:tcBorders>
          </w:tcPr>
          <w:p w:rsidR="00B437A3" w:rsidRPr="00B42C71" w:rsidRDefault="00B437A3" w:rsidP="000E27FB">
            <w:pPr>
              <w:jc w:val="both"/>
            </w:pPr>
            <w:r w:rsidRPr="00B42C71">
              <w:t>9.</w:t>
            </w:r>
          </w:p>
        </w:tc>
        <w:tc>
          <w:tcPr>
            <w:tcW w:w="567" w:type="dxa"/>
            <w:tcBorders>
              <w:bottom w:val="single" w:sz="12" w:space="0" w:color="auto"/>
            </w:tcBorders>
          </w:tcPr>
          <w:p w:rsidR="00B437A3" w:rsidRPr="00B42C71" w:rsidRDefault="00B437A3" w:rsidP="000E27FB">
            <w:pPr>
              <w:jc w:val="both"/>
            </w:pPr>
            <w:r w:rsidRPr="00B42C71">
              <w:t>∑</w:t>
            </w:r>
          </w:p>
        </w:tc>
      </w:tr>
      <w:tr w:rsidR="00B437A3" w:rsidRPr="00B42C71" w:rsidTr="000E27FB">
        <w:trPr>
          <w:trHeight w:val="202"/>
        </w:trPr>
        <w:tc>
          <w:tcPr>
            <w:tcW w:w="1391" w:type="dxa"/>
            <w:vMerge w:val="restart"/>
          </w:tcPr>
          <w:p w:rsidR="00B437A3" w:rsidRPr="00B42C71" w:rsidRDefault="00B437A3" w:rsidP="000E27FB">
            <w:pPr>
              <w:jc w:val="both"/>
              <w:rPr>
                <w:b/>
              </w:rPr>
            </w:pPr>
            <w:r w:rsidRPr="00B42C71">
              <w:rPr>
                <w:b/>
              </w:rPr>
              <w:t>Jazyk a komunikácia</w:t>
            </w:r>
          </w:p>
        </w:tc>
        <w:tc>
          <w:tcPr>
            <w:tcW w:w="1974" w:type="dxa"/>
            <w:tcBorders>
              <w:top w:val="single" w:sz="12" w:space="0" w:color="auto"/>
            </w:tcBorders>
          </w:tcPr>
          <w:p w:rsidR="00B437A3" w:rsidRPr="00B42C71" w:rsidRDefault="00B437A3" w:rsidP="000E27FB">
            <w:pPr>
              <w:jc w:val="both"/>
            </w:pPr>
            <w:r w:rsidRPr="00B42C71">
              <w:t>Slovenský jazyk a</w:t>
            </w:r>
            <w:r>
              <w:t> </w:t>
            </w:r>
            <w:r w:rsidRPr="00B42C71">
              <w:t>literatúra</w:t>
            </w:r>
          </w:p>
        </w:tc>
        <w:tc>
          <w:tcPr>
            <w:tcW w:w="571" w:type="dxa"/>
            <w:tcBorders>
              <w:top w:val="single" w:sz="12" w:space="0" w:color="auto"/>
            </w:tcBorders>
          </w:tcPr>
          <w:p w:rsidR="00B437A3" w:rsidRPr="00B42C71" w:rsidRDefault="00B437A3" w:rsidP="000E27FB">
            <w:pPr>
              <w:jc w:val="both"/>
            </w:pPr>
            <w:r w:rsidRPr="00B42C71">
              <w:t>9</w:t>
            </w:r>
          </w:p>
        </w:tc>
        <w:tc>
          <w:tcPr>
            <w:tcW w:w="567" w:type="dxa"/>
            <w:tcBorders>
              <w:top w:val="single" w:sz="12" w:space="0" w:color="auto"/>
            </w:tcBorders>
          </w:tcPr>
          <w:p w:rsidR="00B437A3" w:rsidRPr="00B42C71" w:rsidRDefault="00B437A3" w:rsidP="000E27FB">
            <w:pPr>
              <w:jc w:val="both"/>
            </w:pPr>
            <w:r w:rsidRPr="00B42C71">
              <w:t>8+1</w:t>
            </w:r>
          </w:p>
        </w:tc>
        <w:tc>
          <w:tcPr>
            <w:tcW w:w="694" w:type="dxa"/>
            <w:tcBorders>
              <w:top w:val="single" w:sz="12" w:space="0" w:color="auto"/>
            </w:tcBorders>
          </w:tcPr>
          <w:p w:rsidR="00B437A3" w:rsidRPr="00B42C71" w:rsidRDefault="00B437A3" w:rsidP="000E27FB">
            <w:pPr>
              <w:jc w:val="both"/>
            </w:pPr>
            <w:r w:rsidRPr="00B42C71">
              <w:t>7+1</w:t>
            </w:r>
          </w:p>
        </w:tc>
        <w:tc>
          <w:tcPr>
            <w:tcW w:w="723" w:type="dxa"/>
            <w:gridSpan w:val="2"/>
            <w:tcBorders>
              <w:top w:val="single" w:sz="12" w:space="0" w:color="auto"/>
            </w:tcBorders>
          </w:tcPr>
          <w:p w:rsidR="00B437A3" w:rsidRPr="00B42C71" w:rsidRDefault="00B437A3" w:rsidP="000E27FB">
            <w:pPr>
              <w:jc w:val="both"/>
            </w:pPr>
            <w:r w:rsidRPr="00B42C71">
              <w:t>7+1</w:t>
            </w:r>
          </w:p>
        </w:tc>
        <w:tc>
          <w:tcPr>
            <w:tcW w:w="562" w:type="dxa"/>
            <w:tcBorders>
              <w:top w:val="single" w:sz="12" w:space="0" w:color="auto"/>
              <w:right w:val="double" w:sz="4" w:space="0" w:color="auto"/>
            </w:tcBorders>
            <w:shd w:val="clear" w:color="auto" w:fill="D9D9D9" w:themeFill="background1" w:themeFillShade="D9"/>
          </w:tcPr>
          <w:p w:rsidR="00B437A3" w:rsidRPr="00B42C71" w:rsidRDefault="00B437A3" w:rsidP="000E27FB">
            <w:pPr>
              <w:jc w:val="both"/>
            </w:pPr>
            <w:r w:rsidRPr="00B42C71">
              <w:t>34</w:t>
            </w:r>
          </w:p>
        </w:tc>
        <w:tc>
          <w:tcPr>
            <w:tcW w:w="572" w:type="dxa"/>
            <w:tcBorders>
              <w:top w:val="single" w:sz="12" w:space="0" w:color="auto"/>
              <w:left w:val="double" w:sz="4" w:space="0" w:color="auto"/>
            </w:tcBorders>
          </w:tcPr>
          <w:p w:rsidR="00B437A3" w:rsidRPr="00B42C71" w:rsidRDefault="00B437A3" w:rsidP="000E27FB">
            <w:pPr>
              <w:jc w:val="both"/>
            </w:pPr>
            <w:r w:rsidRPr="00B42C71">
              <w:t>5</w:t>
            </w:r>
          </w:p>
        </w:tc>
        <w:tc>
          <w:tcPr>
            <w:tcW w:w="567" w:type="dxa"/>
            <w:tcBorders>
              <w:top w:val="single" w:sz="12" w:space="0" w:color="auto"/>
            </w:tcBorders>
          </w:tcPr>
          <w:p w:rsidR="00B437A3" w:rsidRPr="00B42C71" w:rsidRDefault="00B437A3" w:rsidP="000E27FB">
            <w:pPr>
              <w:jc w:val="both"/>
            </w:pPr>
            <w:r w:rsidRPr="00B42C71">
              <w:t>5</w:t>
            </w:r>
          </w:p>
        </w:tc>
        <w:tc>
          <w:tcPr>
            <w:tcW w:w="567" w:type="dxa"/>
            <w:tcBorders>
              <w:top w:val="single" w:sz="12" w:space="0" w:color="auto"/>
            </w:tcBorders>
          </w:tcPr>
          <w:p w:rsidR="00B437A3" w:rsidRPr="00B42C71" w:rsidRDefault="00B437A3" w:rsidP="000E27FB">
            <w:pPr>
              <w:jc w:val="both"/>
            </w:pPr>
            <w:r w:rsidRPr="00B42C71">
              <w:t>4</w:t>
            </w:r>
            <w:r>
              <w:t>+1</w:t>
            </w:r>
          </w:p>
        </w:tc>
        <w:tc>
          <w:tcPr>
            <w:tcW w:w="567" w:type="dxa"/>
            <w:tcBorders>
              <w:top w:val="single" w:sz="12" w:space="0" w:color="auto"/>
            </w:tcBorders>
          </w:tcPr>
          <w:p w:rsidR="00B437A3" w:rsidRPr="00B42C71" w:rsidRDefault="00B437A3" w:rsidP="000E27FB">
            <w:pPr>
              <w:jc w:val="both"/>
            </w:pPr>
            <w:r w:rsidRPr="00B42C71">
              <w:t>5</w:t>
            </w:r>
          </w:p>
        </w:tc>
        <w:tc>
          <w:tcPr>
            <w:tcW w:w="567" w:type="dxa"/>
            <w:tcBorders>
              <w:top w:val="single" w:sz="12" w:space="0" w:color="auto"/>
            </w:tcBorders>
          </w:tcPr>
          <w:p w:rsidR="00B437A3" w:rsidRPr="00B42C71" w:rsidRDefault="00B437A3" w:rsidP="000E27FB">
            <w:pPr>
              <w:jc w:val="both"/>
            </w:pPr>
            <w:r w:rsidRPr="00B42C71">
              <w:t>5</w:t>
            </w:r>
          </w:p>
        </w:tc>
        <w:tc>
          <w:tcPr>
            <w:tcW w:w="567" w:type="dxa"/>
            <w:tcBorders>
              <w:top w:val="single" w:sz="12" w:space="0" w:color="auto"/>
            </w:tcBorders>
            <w:shd w:val="clear" w:color="auto" w:fill="D9D9D9" w:themeFill="background1" w:themeFillShade="D9"/>
          </w:tcPr>
          <w:p w:rsidR="00B437A3" w:rsidRPr="00B42C71" w:rsidRDefault="00B437A3" w:rsidP="000E27FB">
            <w:pPr>
              <w:jc w:val="both"/>
            </w:pPr>
            <w:r w:rsidRPr="00B42C71">
              <w:t>24</w:t>
            </w:r>
          </w:p>
        </w:tc>
      </w:tr>
      <w:tr w:rsidR="00B437A3" w:rsidRPr="00B42C71" w:rsidTr="000E27FB">
        <w:trPr>
          <w:trHeight w:val="202"/>
        </w:trPr>
        <w:tc>
          <w:tcPr>
            <w:tcW w:w="1391" w:type="dxa"/>
            <w:vMerge/>
          </w:tcPr>
          <w:p w:rsidR="00B437A3" w:rsidRPr="00B42C71" w:rsidRDefault="00B437A3" w:rsidP="000E27FB">
            <w:pPr>
              <w:jc w:val="both"/>
              <w:rPr>
                <w:b/>
              </w:rPr>
            </w:pPr>
          </w:p>
        </w:tc>
        <w:tc>
          <w:tcPr>
            <w:tcW w:w="1974" w:type="dxa"/>
          </w:tcPr>
          <w:p w:rsidR="00B437A3" w:rsidRPr="00B42C71" w:rsidRDefault="00B437A3" w:rsidP="000E27FB">
            <w:pPr>
              <w:jc w:val="both"/>
            </w:pPr>
            <w:r w:rsidRPr="00B42C71">
              <w:t>Anglický jazyk</w:t>
            </w:r>
          </w:p>
        </w:tc>
        <w:tc>
          <w:tcPr>
            <w:tcW w:w="571" w:type="dxa"/>
          </w:tcPr>
          <w:p w:rsidR="00B437A3" w:rsidRPr="00B42C71" w:rsidRDefault="00B437A3" w:rsidP="000E27FB">
            <w:pPr>
              <w:jc w:val="both"/>
            </w:pPr>
            <w:r w:rsidRPr="00B42C71">
              <w:t>0+1</w:t>
            </w:r>
          </w:p>
        </w:tc>
        <w:tc>
          <w:tcPr>
            <w:tcW w:w="567" w:type="dxa"/>
          </w:tcPr>
          <w:p w:rsidR="00B437A3" w:rsidRPr="00B42C71" w:rsidRDefault="00B437A3" w:rsidP="000E27FB">
            <w:pPr>
              <w:jc w:val="both"/>
            </w:pPr>
            <w:r w:rsidRPr="00B42C71">
              <w:t>0+1</w:t>
            </w:r>
          </w:p>
        </w:tc>
        <w:tc>
          <w:tcPr>
            <w:tcW w:w="694" w:type="dxa"/>
          </w:tcPr>
          <w:p w:rsidR="00B437A3" w:rsidRPr="00B42C71" w:rsidRDefault="00B437A3" w:rsidP="000E27FB">
            <w:pPr>
              <w:jc w:val="both"/>
            </w:pPr>
            <w:r w:rsidRPr="00B42C71">
              <w:t>3</w:t>
            </w:r>
          </w:p>
        </w:tc>
        <w:tc>
          <w:tcPr>
            <w:tcW w:w="723" w:type="dxa"/>
            <w:gridSpan w:val="2"/>
          </w:tcPr>
          <w:p w:rsidR="00B437A3" w:rsidRPr="00B42C71" w:rsidRDefault="00B437A3" w:rsidP="000E27FB">
            <w:pPr>
              <w:jc w:val="both"/>
            </w:pPr>
            <w:r w:rsidRPr="00B42C71">
              <w:t>3</w:t>
            </w:r>
          </w:p>
        </w:tc>
        <w:tc>
          <w:tcPr>
            <w:tcW w:w="562" w:type="dxa"/>
            <w:tcBorders>
              <w:right w:val="double" w:sz="4" w:space="0" w:color="auto"/>
            </w:tcBorders>
            <w:shd w:val="clear" w:color="auto" w:fill="D9D9D9" w:themeFill="background1" w:themeFillShade="D9"/>
          </w:tcPr>
          <w:p w:rsidR="00B437A3" w:rsidRPr="00B42C71" w:rsidRDefault="00B437A3" w:rsidP="000E27FB">
            <w:pPr>
              <w:jc w:val="both"/>
            </w:pPr>
            <w:r w:rsidRPr="00B42C71">
              <w:t>8</w:t>
            </w:r>
          </w:p>
        </w:tc>
        <w:tc>
          <w:tcPr>
            <w:tcW w:w="572" w:type="dxa"/>
            <w:tcBorders>
              <w:left w:val="double" w:sz="4" w:space="0" w:color="auto"/>
            </w:tcBorders>
          </w:tcPr>
          <w:p w:rsidR="00B437A3" w:rsidRPr="00B42C71" w:rsidRDefault="00B437A3" w:rsidP="000E27FB">
            <w:pPr>
              <w:jc w:val="both"/>
            </w:pPr>
            <w:r w:rsidRPr="00B42C71">
              <w:t>3+</w:t>
            </w:r>
            <w:r w:rsidR="000E27FB">
              <w:t>2</w:t>
            </w:r>
          </w:p>
        </w:tc>
        <w:tc>
          <w:tcPr>
            <w:tcW w:w="567" w:type="dxa"/>
          </w:tcPr>
          <w:p w:rsidR="00B437A3" w:rsidRPr="00B42C71" w:rsidRDefault="00B437A3" w:rsidP="000E27FB">
            <w:pPr>
              <w:jc w:val="both"/>
            </w:pPr>
            <w:r w:rsidRPr="00B42C71">
              <w:t>3</w:t>
            </w:r>
            <w:r w:rsidR="000E27FB">
              <w:t>+2</w:t>
            </w:r>
          </w:p>
        </w:tc>
        <w:tc>
          <w:tcPr>
            <w:tcW w:w="567" w:type="dxa"/>
          </w:tcPr>
          <w:p w:rsidR="00B437A3" w:rsidRPr="00B42C71" w:rsidRDefault="00B437A3" w:rsidP="000E27FB">
            <w:pPr>
              <w:jc w:val="both"/>
            </w:pPr>
            <w:r w:rsidRPr="00B42C71">
              <w:t>3</w:t>
            </w:r>
            <w:r w:rsidR="000E27FB">
              <w:t>+2</w:t>
            </w:r>
          </w:p>
        </w:tc>
        <w:tc>
          <w:tcPr>
            <w:tcW w:w="567" w:type="dxa"/>
          </w:tcPr>
          <w:p w:rsidR="00B437A3" w:rsidRPr="00B42C71" w:rsidRDefault="00B437A3" w:rsidP="000E27FB">
            <w:pPr>
              <w:jc w:val="both"/>
            </w:pPr>
            <w:r w:rsidRPr="00B42C71">
              <w:t>3</w:t>
            </w:r>
            <w:r w:rsidR="000E27FB">
              <w:t>+2</w:t>
            </w:r>
          </w:p>
        </w:tc>
        <w:tc>
          <w:tcPr>
            <w:tcW w:w="567" w:type="dxa"/>
          </w:tcPr>
          <w:p w:rsidR="00B437A3" w:rsidRPr="00B42C71" w:rsidRDefault="00B437A3" w:rsidP="000E27FB">
            <w:pPr>
              <w:jc w:val="both"/>
            </w:pPr>
            <w:r w:rsidRPr="00B42C71">
              <w:t>3</w:t>
            </w:r>
            <w:r w:rsidR="000E27FB">
              <w:t>+2</w:t>
            </w:r>
          </w:p>
        </w:tc>
        <w:tc>
          <w:tcPr>
            <w:tcW w:w="567" w:type="dxa"/>
            <w:shd w:val="clear" w:color="auto" w:fill="D9D9D9" w:themeFill="background1" w:themeFillShade="D9"/>
          </w:tcPr>
          <w:p w:rsidR="00B437A3" w:rsidRPr="00B42C71" w:rsidRDefault="00B437A3" w:rsidP="000E27FB">
            <w:pPr>
              <w:jc w:val="both"/>
            </w:pPr>
            <w:r w:rsidRPr="00B42C71">
              <w:t>16</w:t>
            </w:r>
          </w:p>
        </w:tc>
      </w:tr>
      <w:tr w:rsidR="00B437A3" w:rsidRPr="00B42C71" w:rsidTr="000E27FB">
        <w:trPr>
          <w:trHeight w:val="508"/>
        </w:trPr>
        <w:tc>
          <w:tcPr>
            <w:tcW w:w="1391" w:type="dxa"/>
            <w:vMerge w:val="restart"/>
          </w:tcPr>
          <w:p w:rsidR="00B437A3" w:rsidRPr="00B42C71" w:rsidRDefault="00B437A3" w:rsidP="000E27FB">
            <w:pPr>
              <w:jc w:val="both"/>
              <w:rPr>
                <w:b/>
              </w:rPr>
            </w:pPr>
            <w:r w:rsidRPr="00B42C71">
              <w:rPr>
                <w:b/>
              </w:rPr>
              <w:t>Matematika a</w:t>
            </w:r>
            <w:r w:rsidR="006E71DE">
              <w:rPr>
                <w:b/>
              </w:rPr>
              <w:t> </w:t>
            </w:r>
            <w:r w:rsidRPr="00B42C71">
              <w:rPr>
                <w:b/>
              </w:rPr>
              <w:t>práca s</w:t>
            </w:r>
            <w:r w:rsidR="006E71DE">
              <w:rPr>
                <w:b/>
              </w:rPr>
              <w:t> </w:t>
            </w:r>
            <w:r w:rsidRPr="00B42C71">
              <w:rPr>
                <w:b/>
              </w:rPr>
              <w:t>informáciami</w:t>
            </w:r>
          </w:p>
        </w:tc>
        <w:tc>
          <w:tcPr>
            <w:tcW w:w="1974" w:type="dxa"/>
            <w:tcBorders>
              <w:top w:val="single" w:sz="12" w:space="0" w:color="auto"/>
            </w:tcBorders>
          </w:tcPr>
          <w:p w:rsidR="00B437A3" w:rsidRPr="00B42C71" w:rsidRDefault="00B437A3" w:rsidP="000E27FB">
            <w:pPr>
              <w:jc w:val="both"/>
            </w:pPr>
            <w:r w:rsidRPr="00B42C71">
              <w:t>Matematika</w:t>
            </w:r>
          </w:p>
        </w:tc>
        <w:tc>
          <w:tcPr>
            <w:tcW w:w="571" w:type="dxa"/>
            <w:tcBorders>
              <w:top w:val="single" w:sz="12" w:space="0" w:color="auto"/>
            </w:tcBorders>
          </w:tcPr>
          <w:p w:rsidR="00B437A3" w:rsidRPr="00B42C71" w:rsidRDefault="00B437A3" w:rsidP="000E27FB">
            <w:pPr>
              <w:jc w:val="both"/>
            </w:pPr>
            <w:r w:rsidRPr="00B42C71">
              <w:t>4+1</w:t>
            </w:r>
          </w:p>
        </w:tc>
        <w:tc>
          <w:tcPr>
            <w:tcW w:w="567" w:type="dxa"/>
            <w:tcBorders>
              <w:top w:val="single" w:sz="12" w:space="0" w:color="auto"/>
            </w:tcBorders>
          </w:tcPr>
          <w:p w:rsidR="00B437A3" w:rsidRPr="00B42C71" w:rsidRDefault="00B437A3" w:rsidP="000E27FB">
            <w:pPr>
              <w:jc w:val="both"/>
            </w:pPr>
            <w:r w:rsidRPr="00B42C71">
              <w:t>4+1</w:t>
            </w:r>
          </w:p>
        </w:tc>
        <w:tc>
          <w:tcPr>
            <w:tcW w:w="694" w:type="dxa"/>
            <w:tcBorders>
              <w:top w:val="single" w:sz="12" w:space="0" w:color="auto"/>
            </w:tcBorders>
          </w:tcPr>
          <w:p w:rsidR="00B437A3" w:rsidRPr="00B42C71" w:rsidRDefault="00B437A3" w:rsidP="000E27FB">
            <w:pPr>
              <w:jc w:val="both"/>
            </w:pPr>
            <w:r w:rsidRPr="00B42C71">
              <w:t>4+1</w:t>
            </w:r>
          </w:p>
        </w:tc>
        <w:tc>
          <w:tcPr>
            <w:tcW w:w="723" w:type="dxa"/>
            <w:gridSpan w:val="2"/>
            <w:tcBorders>
              <w:top w:val="single" w:sz="12" w:space="0" w:color="auto"/>
            </w:tcBorders>
          </w:tcPr>
          <w:p w:rsidR="00B437A3" w:rsidRPr="00B42C71" w:rsidRDefault="00B437A3" w:rsidP="000E27FB">
            <w:pPr>
              <w:jc w:val="both"/>
            </w:pPr>
            <w:r w:rsidRPr="00B42C71">
              <w:t>4</w:t>
            </w:r>
          </w:p>
        </w:tc>
        <w:tc>
          <w:tcPr>
            <w:tcW w:w="562" w:type="dxa"/>
            <w:tcBorders>
              <w:top w:val="single" w:sz="12" w:space="0" w:color="auto"/>
              <w:right w:val="double" w:sz="4" w:space="0" w:color="auto"/>
            </w:tcBorders>
            <w:shd w:val="clear" w:color="auto" w:fill="D9D9D9" w:themeFill="background1" w:themeFillShade="D9"/>
          </w:tcPr>
          <w:p w:rsidR="00B437A3" w:rsidRPr="00B42C71" w:rsidRDefault="00B437A3" w:rsidP="000E27FB">
            <w:pPr>
              <w:jc w:val="both"/>
            </w:pPr>
            <w:r w:rsidRPr="00B42C71">
              <w:t>19</w:t>
            </w:r>
          </w:p>
        </w:tc>
        <w:tc>
          <w:tcPr>
            <w:tcW w:w="572" w:type="dxa"/>
            <w:tcBorders>
              <w:top w:val="single" w:sz="12" w:space="0" w:color="auto"/>
              <w:left w:val="double" w:sz="4" w:space="0" w:color="auto"/>
            </w:tcBorders>
          </w:tcPr>
          <w:p w:rsidR="00B437A3" w:rsidRPr="00B42C71" w:rsidRDefault="00B437A3" w:rsidP="000E27FB">
            <w:pPr>
              <w:jc w:val="both"/>
            </w:pPr>
            <w:r w:rsidRPr="00B42C71">
              <w:t>4+1</w:t>
            </w:r>
          </w:p>
        </w:tc>
        <w:tc>
          <w:tcPr>
            <w:tcW w:w="567" w:type="dxa"/>
            <w:tcBorders>
              <w:top w:val="single" w:sz="12" w:space="0" w:color="auto"/>
            </w:tcBorders>
          </w:tcPr>
          <w:p w:rsidR="00B437A3" w:rsidRPr="00B42C71" w:rsidRDefault="00B437A3" w:rsidP="000E27FB">
            <w:pPr>
              <w:jc w:val="both"/>
            </w:pPr>
            <w:r w:rsidRPr="00B42C71">
              <w:t>4+1</w:t>
            </w:r>
          </w:p>
        </w:tc>
        <w:tc>
          <w:tcPr>
            <w:tcW w:w="567" w:type="dxa"/>
            <w:tcBorders>
              <w:top w:val="single" w:sz="12" w:space="0" w:color="auto"/>
            </w:tcBorders>
          </w:tcPr>
          <w:p w:rsidR="00B437A3" w:rsidRPr="00B42C71" w:rsidRDefault="00B437A3" w:rsidP="000E27FB">
            <w:pPr>
              <w:jc w:val="both"/>
            </w:pPr>
            <w:r w:rsidRPr="00B42C71">
              <w:t>4+1</w:t>
            </w:r>
          </w:p>
        </w:tc>
        <w:tc>
          <w:tcPr>
            <w:tcW w:w="567" w:type="dxa"/>
            <w:tcBorders>
              <w:top w:val="single" w:sz="12" w:space="0" w:color="auto"/>
            </w:tcBorders>
          </w:tcPr>
          <w:p w:rsidR="00B437A3" w:rsidRPr="00B42C71" w:rsidRDefault="00B437A3" w:rsidP="000E27FB">
            <w:pPr>
              <w:jc w:val="both"/>
            </w:pPr>
            <w:r w:rsidRPr="00B42C71">
              <w:t>4+1</w:t>
            </w:r>
          </w:p>
        </w:tc>
        <w:tc>
          <w:tcPr>
            <w:tcW w:w="567" w:type="dxa"/>
            <w:tcBorders>
              <w:top w:val="single" w:sz="12" w:space="0" w:color="auto"/>
            </w:tcBorders>
          </w:tcPr>
          <w:p w:rsidR="00B437A3" w:rsidRPr="00B42C71" w:rsidRDefault="00B437A3" w:rsidP="000E27FB">
            <w:pPr>
              <w:jc w:val="both"/>
            </w:pPr>
            <w:r w:rsidRPr="00B42C71">
              <w:t>5</w:t>
            </w:r>
          </w:p>
        </w:tc>
        <w:tc>
          <w:tcPr>
            <w:tcW w:w="567" w:type="dxa"/>
            <w:tcBorders>
              <w:top w:val="single" w:sz="12" w:space="0" w:color="auto"/>
            </w:tcBorders>
            <w:shd w:val="clear" w:color="auto" w:fill="D9D9D9" w:themeFill="background1" w:themeFillShade="D9"/>
          </w:tcPr>
          <w:p w:rsidR="00B437A3" w:rsidRPr="00B42C71" w:rsidRDefault="00B437A3" w:rsidP="000E27FB">
            <w:pPr>
              <w:jc w:val="both"/>
            </w:pPr>
            <w:r w:rsidRPr="00B42C71">
              <w:t>25</w:t>
            </w:r>
          </w:p>
        </w:tc>
      </w:tr>
      <w:tr w:rsidR="00B437A3" w:rsidRPr="00B42C71" w:rsidTr="000E27FB">
        <w:trPr>
          <w:trHeight w:val="508"/>
        </w:trPr>
        <w:tc>
          <w:tcPr>
            <w:tcW w:w="1391" w:type="dxa"/>
            <w:vMerge/>
          </w:tcPr>
          <w:p w:rsidR="00B437A3" w:rsidRPr="00B42C71" w:rsidRDefault="00B437A3" w:rsidP="000E27FB">
            <w:pPr>
              <w:jc w:val="both"/>
              <w:rPr>
                <w:b/>
              </w:rPr>
            </w:pPr>
          </w:p>
        </w:tc>
        <w:tc>
          <w:tcPr>
            <w:tcW w:w="1974" w:type="dxa"/>
            <w:tcBorders>
              <w:bottom w:val="single" w:sz="12" w:space="0" w:color="auto"/>
            </w:tcBorders>
          </w:tcPr>
          <w:p w:rsidR="00B437A3" w:rsidRPr="00B42C71" w:rsidRDefault="00B437A3" w:rsidP="000E27FB">
            <w:pPr>
              <w:jc w:val="both"/>
            </w:pPr>
            <w:r w:rsidRPr="00B42C71">
              <w:t>Informatika</w:t>
            </w:r>
          </w:p>
        </w:tc>
        <w:tc>
          <w:tcPr>
            <w:tcW w:w="571" w:type="dxa"/>
            <w:tcBorders>
              <w:bottom w:val="single" w:sz="12" w:space="0" w:color="auto"/>
            </w:tcBorders>
          </w:tcPr>
          <w:p w:rsidR="00B437A3" w:rsidRPr="00B42C71" w:rsidRDefault="00B437A3" w:rsidP="000E27FB">
            <w:pPr>
              <w:jc w:val="both"/>
            </w:pPr>
            <w:r w:rsidRPr="00B42C71">
              <w:t>0</w:t>
            </w:r>
          </w:p>
        </w:tc>
        <w:tc>
          <w:tcPr>
            <w:tcW w:w="567" w:type="dxa"/>
            <w:tcBorders>
              <w:bottom w:val="single" w:sz="12" w:space="0" w:color="auto"/>
            </w:tcBorders>
          </w:tcPr>
          <w:p w:rsidR="00B437A3" w:rsidRPr="00B42C71" w:rsidRDefault="00B437A3" w:rsidP="000E27FB">
            <w:pPr>
              <w:jc w:val="both"/>
            </w:pPr>
            <w:r w:rsidRPr="00B42C71">
              <w:t>0</w:t>
            </w:r>
          </w:p>
        </w:tc>
        <w:tc>
          <w:tcPr>
            <w:tcW w:w="694" w:type="dxa"/>
            <w:tcBorders>
              <w:bottom w:val="single" w:sz="12" w:space="0" w:color="auto"/>
            </w:tcBorders>
          </w:tcPr>
          <w:p w:rsidR="00B437A3" w:rsidRPr="00B42C71" w:rsidRDefault="00B437A3" w:rsidP="000E27FB">
            <w:pPr>
              <w:jc w:val="both"/>
            </w:pPr>
            <w:r w:rsidRPr="00B42C71">
              <w:t>1</w:t>
            </w:r>
          </w:p>
        </w:tc>
        <w:tc>
          <w:tcPr>
            <w:tcW w:w="723" w:type="dxa"/>
            <w:gridSpan w:val="2"/>
            <w:tcBorders>
              <w:bottom w:val="single" w:sz="12" w:space="0" w:color="auto"/>
            </w:tcBorders>
          </w:tcPr>
          <w:p w:rsidR="00B437A3" w:rsidRPr="00B42C71" w:rsidRDefault="00B437A3" w:rsidP="000E27FB">
            <w:pPr>
              <w:jc w:val="both"/>
            </w:pPr>
            <w:r w:rsidRPr="00B42C71">
              <w:t>1</w:t>
            </w:r>
          </w:p>
        </w:tc>
        <w:tc>
          <w:tcPr>
            <w:tcW w:w="562" w:type="dxa"/>
            <w:tcBorders>
              <w:bottom w:val="single" w:sz="12" w:space="0" w:color="auto"/>
              <w:right w:val="double" w:sz="4" w:space="0" w:color="auto"/>
            </w:tcBorders>
            <w:shd w:val="clear" w:color="auto" w:fill="D9D9D9" w:themeFill="background1" w:themeFillShade="D9"/>
          </w:tcPr>
          <w:p w:rsidR="00B437A3" w:rsidRPr="00B42C71" w:rsidRDefault="00B437A3" w:rsidP="000E27FB">
            <w:pPr>
              <w:jc w:val="both"/>
            </w:pPr>
            <w:r w:rsidRPr="00B42C71">
              <w:t>2</w:t>
            </w:r>
          </w:p>
        </w:tc>
        <w:tc>
          <w:tcPr>
            <w:tcW w:w="572" w:type="dxa"/>
            <w:tcBorders>
              <w:left w:val="double" w:sz="4" w:space="0" w:color="auto"/>
              <w:bottom w:val="single" w:sz="12" w:space="0" w:color="auto"/>
            </w:tcBorders>
          </w:tcPr>
          <w:p w:rsidR="00B437A3" w:rsidRPr="00B42C71" w:rsidRDefault="00B437A3" w:rsidP="000E27FB">
            <w:pPr>
              <w:jc w:val="both"/>
            </w:pPr>
            <w:r w:rsidRPr="00B42C71">
              <w:t>1</w:t>
            </w:r>
          </w:p>
        </w:tc>
        <w:tc>
          <w:tcPr>
            <w:tcW w:w="567" w:type="dxa"/>
            <w:tcBorders>
              <w:bottom w:val="single" w:sz="12" w:space="0" w:color="auto"/>
            </w:tcBorders>
          </w:tcPr>
          <w:p w:rsidR="00B437A3" w:rsidRPr="00B42C71" w:rsidRDefault="00B437A3" w:rsidP="000E27FB">
            <w:pPr>
              <w:jc w:val="both"/>
            </w:pPr>
            <w:r w:rsidRPr="00B42C71">
              <w:t>1</w:t>
            </w:r>
          </w:p>
        </w:tc>
        <w:tc>
          <w:tcPr>
            <w:tcW w:w="567" w:type="dxa"/>
            <w:tcBorders>
              <w:bottom w:val="single" w:sz="12" w:space="0" w:color="auto"/>
            </w:tcBorders>
          </w:tcPr>
          <w:p w:rsidR="00B437A3" w:rsidRPr="00B42C71" w:rsidRDefault="00B437A3" w:rsidP="000E27FB">
            <w:pPr>
              <w:jc w:val="both"/>
            </w:pPr>
            <w:r w:rsidRPr="00B42C71">
              <w:t>1</w:t>
            </w:r>
          </w:p>
        </w:tc>
        <w:tc>
          <w:tcPr>
            <w:tcW w:w="567" w:type="dxa"/>
            <w:tcBorders>
              <w:bottom w:val="single" w:sz="12" w:space="0" w:color="auto"/>
            </w:tcBorders>
          </w:tcPr>
          <w:p w:rsidR="00B437A3" w:rsidRPr="00B42C71" w:rsidRDefault="00B437A3" w:rsidP="000E27FB">
            <w:pPr>
              <w:jc w:val="both"/>
            </w:pPr>
            <w:r w:rsidRPr="00B42C71">
              <w:t>1</w:t>
            </w:r>
          </w:p>
        </w:tc>
        <w:tc>
          <w:tcPr>
            <w:tcW w:w="567" w:type="dxa"/>
            <w:tcBorders>
              <w:bottom w:val="single" w:sz="12" w:space="0" w:color="auto"/>
            </w:tcBorders>
          </w:tcPr>
          <w:p w:rsidR="00B437A3" w:rsidRPr="00B42C71" w:rsidRDefault="00B437A3" w:rsidP="000E27FB">
            <w:pPr>
              <w:jc w:val="both"/>
            </w:pPr>
            <w:r w:rsidRPr="00B42C71">
              <w:t>0</w:t>
            </w:r>
          </w:p>
        </w:tc>
        <w:tc>
          <w:tcPr>
            <w:tcW w:w="567" w:type="dxa"/>
            <w:tcBorders>
              <w:bottom w:val="single" w:sz="12" w:space="0" w:color="auto"/>
            </w:tcBorders>
            <w:shd w:val="clear" w:color="auto" w:fill="D9D9D9" w:themeFill="background1" w:themeFillShade="D9"/>
          </w:tcPr>
          <w:p w:rsidR="00B437A3" w:rsidRPr="00B42C71" w:rsidRDefault="00B437A3" w:rsidP="000E27FB">
            <w:pPr>
              <w:jc w:val="both"/>
            </w:pPr>
            <w:r w:rsidRPr="00B42C71">
              <w:t>4</w:t>
            </w:r>
          </w:p>
        </w:tc>
      </w:tr>
      <w:tr w:rsidR="00B437A3" w:rsidRPr="00B42C71" w:rsidTr="000E27FB">
        <w:trPr>
          <w:trHeight w:val="138"/>
        </w:trPr>
        <w:tc>
          <w:tcPr>
            <w:tcW w:w="1391" w:type="dxa"/>
            <w:vMerge w:val="restart"/>
          </w:tcPr>
          <w:p w:rsidR="00B437A3" w:rsidRPr="00B42C71" w:rsidRDefault="00B437A3" w:rsidP="000E27FB">
            <w:pPr>
              <w:jc w:val="both"/>
              <w:rPr>
                <w:b/>
              </w:rPr>
            </w:pPr>
            <w:r w:rsidRPr="00B42C71">
              <w:rPr>
                <w:b/>
              </w:rPr>
              <w:t>Človek a</w:t>
            </w:r>
            <w:r w:rsidR="006E71DE">
              <w:rPr>
                <w:b/>
              </w:rPr>
              <w:t> </w:t>
            </w:r>
            <w:r w:rsidRPr="00B42C71">
              <w:rPr>
                <w:b/>
              </w:rPr>
              <w:t>príroda</w:t>
            </w:r>
          </w:p>
        </w:tc>
        <w:tc>
          <w:tcPr>
            <w:tcW w:w="1974" w:type="dxa"/>
            <w:tcBorders>
              <w:top w:val="single" w:sz="12" w:space="0" w:color="auto"/>
            </w:tcBorders>
          </w:tcPr>
          <w:p w:rsidR="00B437A3" w:rsidRPr="00B42C71" w:rsidRDefault="00B437A3" w:rsidP="000E27FB">
            <w:pPr>
              <w:jc w:val="both"/>
            </w:pPr>
            <w:r w:rsidRPr="00B42C71">
              <w:t>Prvouka</w:t>
            </w:r>
          </w:p>
        </w:tc>
        <w:tc>
          <w:tcPr>
            <w:tcW w:w="571" w:type="dxa"/>
            <w:tcBorders>
              <w:top w:val="single" w:sz="12" w:space="0" w:color="auto"/>
            </w:tcBorders>
          </w:tcPr>
          <w:p w:rsidR="00B437A3" w:rsidRPr="00B42C71" w:rsidRDefault="00B437A3" w:rsidP="000E27FB">
            <w:pPr>
              <w:jc w:val="both"/>
            </w:pPr>
            <w:r w:rsidRPr="00B42C71">
              <w:t>1</w:t>
            </w:r>
          </w:p>
        </w:tc>
        <w:tc>
          <w:tcPr>
            <w:tcW w:w="567" w:type="dxa"/>
            <w:tcBorders>
              <w:top w:val="single" w:sz="12" w:space="0" w:color="auto"/>
            </w:tcBorders>
          </w:tcPr>
          <w:p w:rsidR="00B437A3" w:rsidRPr="00B42C71" w:rsidRDefault="00B437A3" w:rsidP="000E27FB">
            <w:pPr>
              <w:jc w:val="both"/>
            </w:pPr>
            <w:r w:rsidRPr="00B42C71">
              <w:t>2</w:t>
            </w:r>
          </w:p>
        </w:tc>
        <w:tc>
          <w:tcPr>
            <w:tcW w:w="694" w:type="dxa"/>
            <w:tcBorders>
              <w:top w:val="single" w:sz="12" w:space="0" w:color="auto"/>
            </w:tcBorders>
          </w:tcPr>
          <w:p w:rsidR="00B437A3" w:rsidRPr="00B42C71" w:rsidRDefault="00B437A3" w:rsidP="000E27FB">
            <w:pPr>
              <w:jc w:val="both"/>
            </w:pPr>
            <w:r w:rsidRPr="00B42C71">
              <w:t>0</w:t>
            </w:r>
          </w:p>
        </w:tc>
        <w:tc>
          <w:tcPr>
            <w:tcW w:w="723" w:type="dxa"/>
            <w:gridSpan w:val="2"/>
            <w:tcBorders>
              <w:top w:val="single" w:sz="12" w:space="0" w:color="auto"/>
            </w:tcBorders>
          </w:tcPr>
          <w:p w:rsidR="00B437A3" w:rsidRPr="00B42C71" w:rsidRDefault="00B437A3" w:rsidP="000E27FB">
            <w:pPr>
              <w:jc w:val="both"/>
            </w:pPr>
            <w:r w:rsidRPr="00B42C71">
              <w:t>0</w:t>
            </w:r>
          </w:p>
        </w:tc>
        <w:tc>
          <w:tcPr>
            <w:tcW w:w="562" w:type="dxa"/>
            <w:tcBorders>
              <w:top w:val="single" w:sz="12" w:space="0" w:color="auto"/>
              <w:right w:val="double" w:sz="4" w:space="0" w:color="auto"/>
            </w:tcBorders>
            <w:shd w:val="clear" w:color="auto" w:fill="D9D9D9" w:themeFill="background1" w:themeFillShade="D9"/>
          </w:tcPr>
          <w:p w:rsidR="00B437A3" w:rsidRPr="00B42C71" w:rsidRDefault="00B437A3" w:rsidP="000E27FB">
            <w:pPr>
              <w:jc w:val="both"/>
            </w:pPr>
            <w:r w:rsidRPr="00B42C71">
              <w:t>3</w:t>
            </w:r>
          </w:p>
        </w:tc>
        <w:tc>
          <w:tcPr>
            <w:tcW w:w="572" w:type="dxa"/>
            <w:tcBorders>
              <w:top w:val="single" w:sz="12" w:space="0" w:color="auto"/>
              <w:left w:val="double" w:sz="4" w:space="0" w:color="auto"/>
            </w:tcBorders>
          </w:tcPr>
          <w:p w:rsidR="00B437A3" w:rsidRPr="00B42C71" w:rsidRDefault="00B437A3" w:rsidP="000E27FB">
            <w:pPr>
              <w:jc w:val="both"/>
            </w:pPr>
            <w:r w:rsidRPr="00B42C71">
              <w:t>0</w:t>
            </w:r>
          </w:p>
        </w:tc>
        <w:tc>
          <w:tcPr>
            <w:tcW w:w="567" w:type="dxa"/>
            <w:tcBorders>
              <w:top w:val="single" w:sz="12" w:space="0" w:color="auto"/>
            </w:tcBorders>
          </w:tcPr>
          <w:p w:rsidR="00B437A3" w:rsidRPr="00B42C71" w:rsidRDefault="00B437A3" w:rsidP="000E27FB">
            <w:pPr>
              <w:jc w:val="both"/>
            </w:pPr>
            <w:r w:rsidRPr="00B42C71">
              <w:t>0</w:t>
            </w:r>
          </w:p>
        </w:tc>
        <w:tc>
          <w:tcPr>
            <w:tcW w:w="567" w:type="dxa"/>
            <w:tcBorders>
              <w:top w:val="single" w:sz="12" w:space="0" w:color="auto"/>
            </w:tcBorders>
          </w:tcPr>
          <w:p w:rsidR="00B437A3" w:rsidRPr="00B42C71" w:rsidRDefault="00B437A3" w:rsidP="000E27FB">
            <w:pPr>
              <w:jc w:val="both"/>
            </w:pPr>
            <w:r w:rsidRPr="00B42C71">
              <w:t>0</w:t>
            </w:r>
          </w:p>
        </w:tc>
        <w:tc>
          <w:tcPr>
            <w:tcW w:w="567" w:type="dxa"/>
            <w:tcBorders>
              <w:top w:val="single" w:sz="12" w:space="0" w:color="auto"/>
            </w:tcBorders>
          </w:tcPr>
          <w:p w:rsidR="00B437A3" w:rsidRPr="00B42C71" w:rsidRDefault="00B437A3" w:rsidP="000E27FB">
            <w:pPr>
              <w:jc w:val="both"/>
            </w:pPr>
            <w:r w:rsidRPr="00B42C71">
              <w:t>0</w:t>
            </w:r>
          </w:p>
        </w:tc>
        <w:tc>
          <w:tcPr>
            <w:tcW w:w="567" w:type="dxa"/>
            <w:tcBorders>
              <w:top w:val="single" w:sz="12" w:space="0" w:color="auto"/>
            </w:tcBorders>
          </w:tcPr>
          <w:p w:rsidR="00B437A3" w:rsidRPr="00B42C71" w:rsidRDefault="00B437A3" w:rsidP="000E27FB">
            <w:pPr>
              <w:jc w:val="both"/>
            </w:pPr>
            <w:r w:rsidRPr="00B42C71">
              <w:t>0</w:t>
            </w:r>
          </w:p>
        </w:tc>
        <w:tc>
          <w:tcPr>
            <w:tcW w:w="567" w:type="dxa"/>
            <w:tcBorders>
              <w:top w:val="single" w:sz="12" w:space="0" w:color="auto"/>
            </w:tcBorders>
            <w:shd w:val="clear" w:color="auto" w:fill="D9D9D9" w:themeFill="background1" w:themeFillShade="D9"/>
          </w:tcPr>
          <w:p w:rsidR="00B437A3" w:rsidRPr="00B42C71" w:rsidRDefault="00B437A3" w:rsidP="000E27FB">
            <w:pPr>
              <w:jc w:val="both"/>
            </w:pPr>
            <w:r w:rsidRPr="00B42C71">
              <w:t>0</w:t>
            </w:r>
          </w:p>
        </w:tc>
      </w:tr>
      <w:tr w:rsidR="00B437A3" w:rsidRPr="00B42C71" w:rsidTr="000E27FB">
        <w:trPr>
          <w:trHeight w:val="135"/>
        </w:trPr>
        <w:tc>
          <w:tcPr>
            <w:tcW w:w="1391" w:type="dxa"/>
            <w:vMerge/>
          </w:tcPr>
          <w:p w:rsidR="00B437A3" w:rsidRPr="00B42C71" w:rsidRDefault="00B437A3" w:rsidP="000E27FB">
            <w:pPr>
              <w:jc w:val="both"/>
              <w:rPr>
                <w:b/>
              </w:rPr>
            </w:pPr>
          </w:p>
        </w:tc>
        <w:tc>
          <w:tcPr>
            <w:tcW w:w="1974" w:type="dxa"/>
          </w:tcPr>
          <w:p w:rsidR="00B437A3" w:rsidRPr="00B42C71" w:rsidRDefault="00B437A3" w:rsidP="000E27FB">
            <w:pPr>
              <w:jc w:val="both"/>
            </w:pPr>
            <w:r w:rsidRPr="00B42C71">
              <w:t>Prírodoveda</w:t>
            </w:r>
          </w:p>
        </w:tc>
        <w:tc>
          <w:tcPr>
            <w:tcW w:w="571" w:type="dxa"/>
          </w:tcPr>
          <w:p w:rsidR="00B437A3" w:rsidRPr="00B42C71" w:rsidRDefault="00B437A3" w:rsidP="000E27FB">
            <w:pPr>
              <w:jc w:val="both"/>
            </w:pPr>
            <w:r w:rsidRPr="00B42C71">
              <w:t>0</w:t>
            </w:r>
          </w:p>
        </w:tc>
        <w:tc>
          <w:tcPr>
            <w:tcW w:w="567" w:type="dxa"/>
          </w:tcPr>
          <w:p w:rsidR="00B437A3" w:rsidRPr="00B42C71" w:rsidRDefault="00B437A3" w:rsidP="000E27FB">
            <w:pPr>
              <w:jc w:val="both"/>
            </w:pPr>
            <w:r w:rsidRPr="00B42C71">
              <w:t>0</w:t>
            </w:r>
          </w:p>
        </w:tc>
        <w:tc>
          <w:tcPr>
            <w:tcW w:w="694" w:type="dxa"/>
          </w:tcPr>
          <w:p w:rsidR="00B437A3" w:rsidRPr="00B42C71" w:rsidRDefault="00B437A3" w:rsidP="000E27FB">
            <w:pPr>
              <w:jc w:val="both"/>
            </w:pPr>
            <w:r w:rsidRPr="00B42C71">
              <w:t>1</w:t>
            </w:r>
          </w:p>
        </w:tc>
        <w:tc>
          <w:tcPr>
            <w:tcW w:w="723" w:type="dxa"/>
            <w:gridSpan w:val="2"/>
          </w:tcPr>
          <w:p w:rsidR="00B437A3" w:rsidRPr="00B42C71" w:rsidRDefault="00B437A3" w:rsidP="000E27FB">
            <w:pPr>
              <w:jc w:val="both"/>
            </w:pPr>
            <w:r w:rsidRPr="00B42C71">
              <w:t>2</w:t>
            </w:r>
          </w:p>
        </w:tc>
        <w:tc>
          <w:tcPr>
            <w:tcW w:w="562" w:type="dxa"/>
            <w:tcBorders>
              <w:right w:val="double" w:sz="4" w:space="0" w:color="auto"/>
            </w:tcBorders>
            <w:shd w:val="clear" w:color="auto" w:fill="D9D9D9" w:themeFill="background1" w:themeFillShade="D9"/>
          </w:tcPr>
          <w:p w:rsidR="00B437A3" w:rsidRPr="00B42C71" w:rsidRDefault="00B437A3" w:rsidP="000E27FB">
            <w:pPr>
              <w:jc w:val="both"/>
            </w:pPr>
            <w:r w:rsidRPr="00B42C71">
              <w:t>3</w:t>
            </w:r>
          </w:p>
        </w:tc>
        <w:tc>
          <w:tcPr>
            <w:tcW w:w="572" w:type="dxa"/>
            <w:tcBorders>
              <w:left w:val="double" w:sz="4" w:space="0" w:color="auto"/>
            </w:tcBorders>
          </w:tcPr>
          <w:p w:rsidR="00B437A3" w:rsidRPr="00B42C71" w:rsidRDefault="00B437A3" w:rsidP="000E27FB">
            <w:pPr>
              <w:jc w:val="both"/>
            </w:pPr>
            <w:r w:rsidRPr="00B42C71">
              <w:t>0</w:t>
            </w:r>
          </w:p>
        </w:tc>
        <w:tc>
          <w:tcPr>
            <w:tcW w:w="567" w:type="dxa"/>
          </w:tcPr>
          <w:p w:rsidR="00B437A3" w:rsidRPr="00B42C71" w:rsidRDefault="00B437A3" w:rsidP="000E27FB">
            <w:pPr>
              <w:jc w:val="both"/>
            </w:pPr>
            <w:r w:rsidRPr="00B42C71">
              <w:t>0</w:t>
            </w:r>
          </w:p>
        </w:tc>
        <w:tc>
          <w:tcPr>
            <w:tcW w:w="567" w:type="dxa"/>
          </w:tcPr>
          <w:p w:rsidR="00B437A3" w:rsidRPr="00B42C71" w:rsidRDefault="00B437A3" w:rsidP="000E27FB">
            <w:pPr>
              <w:jc w:val="both"/>
            </w:pPr>
            <w:r w:rsidRPr="00B42C71">
              <w:t>0</w:t>
            </w:r>
          </w:p>
        </w:tc>
        <w:tc>
          <w:tcPr>
            <w:tcW w:w="567" w:type="dxa"/>
          </w:tcPr>
          <w:p w:rsidR="00B437A3" w:rsidRPr="00B42C71" w:rsidRDefault="00B437A3" w:rsidP="000E27FB">
            <w:pPr>
              <w:jc w:val="both"/>
            </w:pPr>
            <w:r w:rsidRPr="00B42C71">
              <w:t>0</w:t>
            </w:r>
          </w:p>
        </w:tc>
        <w:tc>
          <w:tcPr>
            <w:tcW w:w="567" w:type="dxa"/>
          </w:tcPr>
          <w:p w:rsidR="00B437A3" w:rsidRPr="00B42C71" w:rsidRDefault="00B437A3" w:rsidP="000E27FB">
            <w:pPr>
              <w:jc w:val="both"/>
            </w:pPr>
            <w:r w:rsidRPr="00B42C71">
              <w:t>0</w:t>
            </w:r>
          </w:p>
        </w:tc>
        <w:tc>
          <w:tcPr>
            <w:tcW w:w="567" w:type="dxa"/>
            <w:shd w:val="clear" w:color="auto" w:fill="D9D9D9" w:themeFill="background1" w:themeFillShade="D9"/>
          </w:tcPr>
          <w:p w:rsidR="00B437A3" w:rsidRPr="00B42C71" w:rsidRDefault="00B437A3" w:rsidP="000E27FB">
            <w:pPr>
              <w:jc w:val="both"/>
            </w:pPr>
            <w:r w:rsidRPr="00B42C71">
              <w:t>0</w:t>
            </w:r>
          </w:p>
        </w:tc>
      </w:tr>
      <w:tr w:rsidR="00B437A3" w:rsidRPr="00B42C71" w:rsidTr="000E27FB">
        <w:trPr>
          <w:trHeight w:val="135"/>
        </w:trPr>
        <w:tc>
          <w:tcPr>
            <w:tcW w:w="1391" w:type="dxa"/>
            <w:vMerge/>
          </w:tcPr>
          <w:p w:rsidR="00B437A3" w:rsidRPr="00B42C71" w:rsidRDefault="00B437A3" w:rsidP="000E27FB">
            <w:pPr>
              <w:jc w:val="both"/>
              <w:rPr>
                <w:b/>
              </w:rPr>
            </w:pPr>
          </w:p>
        </w:tc>
        <w:tc>
          <w:tcPr>
            <w:tcW w:w="1974" w:type="dxa"/>
          </w:tcPr>
          <w:p w:rsidR="00B437A3" w:rsidRPr="00B42C71" w:rsidRDefault="00B437A3" w:rsidP="000E27FB">
            <w:pPr>
              <w:jc w:val="both"/>
            </w:pPr>
            <w:r w:rsidRPr="00B42C71">
              <w:t>Biológia</w:t>
            </w:r>
          </w:p>
        </w:tc>
        <w:tc>
          <w:tcPr>
            <w:tcW w:w="571" w:type="dxa"/>
          </w:tcPr>
          <w:p w:rsidR="00B437A3" w:rsidRPr="00B42C71" w:rsidRDefault="00B437A3" w:rsidP="000E27FB">
            <w:pPr>
              <w:jc w:val="both"/>
            </w:pPr>
            <w:r w:rsidRPr="00B42C71">
              <w:t>0</w:t>
            </w:r>
          </w:p>
        </w:tc>
        <w:tc>
          <w:tcPr>
            <w:tcW w:w="567" w:type="dxa"/>
          </w:tcPr>
          <w:p w:rsidR="00B437A3" w:rsidRPr="00B42C71" w:rsidRDefault="00B437A3" w:rsidP="000E27FB">
            <w:pPr>
              <w:jc w:val="both"/>
            </w:pPr>
            <w:r w:rsidRPr="00B42C71">
              <w:t>0</w:t>
            </w:r>
          </w:p>
        </w:tc>
        <w:tc>
          <w:tcPr>
            <w:tcW w:w="694" w:type="dxa"/>
          </w:tcPr>
          <w:p w:rsidR="00B437A3" w:rsidRPr="00B42C71" w:rsidRDefault="00B437A3" w:rsidP="000E27FB">
            <w:pPr>
              <w:jc w:val="both"/>
            </w:pPr>
            <w:r w:rsidRPr="00B42C71">
              <w:t>0</w:t>
            </w:r>
          </w:p>
        </w:tc>
        <w:tc>
          <w:tcPr>
            <w:tcW w:w="723" w:type="dxa"/>
            <w:gridSpan w:val="2"/>
          </w:tcPr>
          <w:p w:rsidR="00B437A3" w:rsidRPr="00B42C71" w:rsidRDefault="00B437A3" w:rsidP="000E27FB">
            <w:pPr>
              <w:jc w:val="both"/>
            </w:pPr>
            <w:r w:rsidRPr="00B42C71">
              <w:t>0</w:t>
            </w:r>
          </w:p>
        </w:tc>
        <w:tc>
          <w:tcPr>
            <w:tcW w:w="562" w:type="dxa"/>
            <w:tcBorders>
              <w:right w:val="double" w:sz="4" w:space="0" w:color="auto"/>
            </w:tcBorders>
            <w:shd w:val="clear" w:color="auto" w:fill="D9D9D9" w:themeFill="background1" w:themeFillShade="D9"/>
          </w:tcPr>
          <w:p w:rsidR="00B437A3" w:rsidRPr="00B42C71" w:rsidRDefault="00B437A3" w:rsidP="000E27FB">
            <w:pPr>
              <w:jc w:val="both"/>
            </w:pPr>
            <w:r w:rsidRPr="00B42C71">
              <w:t>0</w:t>
            </w:r>
          </w:p>
        </w:tc>
        <w:tc>
          <w:tcPr>
            <w:tcW w:w="572" w:type="dxa"/>
            <w:tcBorders>
              <w:left w:val="double" w:sz="4" w:space="0" w:color="auto"/>
            </w:tcBorders>
          </w:tcPr>
          <w:p w:rsidR="00B437A3" w:rsidRPr="00B42C71" w:rsidRDefault="00B437A3" w:rsidP="000E27FB">
            <w:pPr>
              <w:jc w:val="both"/>
            </w:pPr>
            <w:r w:rsidRPr="00B42C71">
              <w:t>2</w:t>
            </w:r>
          </w:p>
        </w:tc>
        <w:tc>
          <w:tcPr>
            <w:tcW w:w="567" w:type="dxa"/>
          </w:tcPr>
          <w:p w:rsidR="00B437A3" w:rsidRPr="00B42C71" w:rsidRDefault="00B437A3" w:rsidP="000E27FB">
            <w:pPr>
              <w:jc w:val="both"/>
            </w:pPr>
            <w:r w:rsidRPr="00B42C71">
              <w:t>1+1</w:t>
            </w:r>
          </w:p>
        </w:tc>
        <w:tc>
          <w:tcPr>
            <w:tcW w:w="567" w:type="dxa"/>
          </w:tcPr>
          <w:p w:rsidR="00B437A3" w:rsidRPr="00B42C71" w:rsidRDefault="00B437A3" w:rsidP="000E27FB">
            <w:pPr>
              <w:jc w:val="both"/>
            </w:pPr>
            <w:r w:rsidRPr="00B42C71">
              <w:t>2</w:t>
            </w:r>
          </w:p>
        </w:tc>
        <w:tc>
          <w:tcPr>
            <w:tcW w:w="567" w:type="dxa"/>
          </w:tcPr>
          <w:p w:rsidR="00B437A3" w:rsidRPr="00B42C71" w:rsidRDefault="00B437A3" w:rsidP="000E27FB">
            <w:pPr>
              <w:jc w:val="both"/>
            </w:pPr>
            <w:r w:rsidRPr="00B42C71">
              <w:t>1</w:t>
            </w:r>
          </w:p>
        </w:tc>
        <w:tc>
          <w:tcPr>
            <w:tcW w:w="567" w:type="dxa"/>
          </w:tcPr>
          <w:p w:rsidR="00B437A3" w:rsidRPr="00B42C71" w:rsidRDefault="00B437A3" w:rsidP="000E27FB">
            <w:pPr>
              <w:jc w:val="both"/>
            </w:pPr>
            <w:r w:rsidRPr="00B42C71">
              <w:t>1</w:t>
            </w:r>
          </w:p>
        </w:tc>
        <w:tc>
          <w:tcPr>
            <w:tcW w:w="567" w:type="dxa"/>
            <w:shd w:val="clear" w:color="auto" w:fill="D9D9D9" w:themeFill="background1" w:themeFillShade="D9"/>
          </w:tcPr>
          <w:p w:rsidR="00B437A3" w:rsidRPr="00B42C71" w:rsidRDefault="00B437A3" w:rsidP="000E27FB">
            <w:pPr>
              <w:jc w:val="both"/>
            </w:pPr>
            <w:r w:rsidRPr="00B42C71">
              <w:t>8</w:t>
            </w:r>
          </w:p>
        </w:tc>
      </w:tr>
      <w:tr w:rsidR="00B437A3" w:rsidRPr="00B42C71" w:rsidTr="000E27FB">
        <w:trPr>
          <w:trHeight w:val="135"/>
        </w:trPr>
        <w:tc>
          <w:tcPr>
            <w:tcW w:w="1391" w:type="dxa"/>
            <w:vMerge/>
          </w:tcPr>
          <w:p w:rsidR="00B437A3" w:rsidRPr="00B42C71" w:rsidRDefault="00B437A3" w:rsidP="000E27FB">
            <w:pPr>
              <w:jc w:val="both"/>
              <w:rPr>
                <w:b/>
              </w:rPr>
            </w:pPr>
          </w:p>
        </w:tc>
        <w:tc>
          <w:tcPr>
            <w:tcW w:w="1974" w:type="dxa"/>
          </w:tcPr>
          <w:p w:rsidR="00B437A3" w:rsidRPr="00B42C71" w:rsidRDefault="00B437A3" w:rsidP="000E27FB">
            <w:pPr>
              <w:jc w:val="both"/>
            </w:pPr>
            <w:r w:rsidRPr="00B42C71">
              <w:t>Fyzika</w:t>
            </w:r>
          </w:p>
        </w:tc>
        <w:tc>
          <w:tcPr>
            <w:tcW w:w="571" w:type="dxa"/>
          </w:tcPr>
          <w:p w:rsidR="00B437A3" w:rsidRPr="00B42C71" w:rsidRDefault="00B437A3" w:rsidP="000E27FB">
            <w:pPr>
              <w:jc w:val="both"/>
            </w:pPr>
            <w:r w:rsidRPr="00B42C71">
              <w:t>0</w:t>
            </w:r>
          </w:p>
        </w:tc>
        <w:tc>
          <w:tcPr>
            <w:tcW w:w="567" w:type="dxa"/>
          </w:tcPr>
          <w:p w:rsidR="00B437A3" w:rsidRPr="00B42C71" w:rsidRDefault="00B437A3" w:rsidP="000E27FB">
            <w:pPr>
              <w:jc w:val="both"/>
            </w:pPr>
            <w:r w:rsidRPr="00B42C71">
              <w:t>0</w:t>
            </w:r>
          </w:p>
        </w:tc>
        <w:tc>
          <w:tcPr>
            <w:tcW w:w="694" w:type="dxa"/>
          </w:tcPr>
          <w:p w:rsidR="00B437A3" w:rsidRPr="00B42C71" w:rsidRDefault="00B437A3" w:rsidP="000E27FB">
            <w:pPr>
              <w:jc w:val="both"/>
            </w:pPr>
            <w:r w:rsidRPr="00B42C71">
              <w:t>0</w:t>
            </w:r>
          </w:p>
        </w:tc>
        <w:tc>
          <w:tcPr>
            <w:tcW w:w="723" w:type="dxa"/>
            <w:gridSpan w:val="2"/>
          </w:tcPr>
          <w:p w:rsidR="00B437A3" w:rsidRPr="00B42C71" w:rsidRDefault="00B437A3" w:rsidP="000E27FB">
            <w:pPr>
              <w:jc w:val="both"/>
            </w:pPr>
            <w:r w:rsidRPr="00B42C71">
              <w:t>0</w:t>
            </w:r>
          </w:p>
        </w:tc>
        <w:tc>
          <w:tcPr>
            <w:tcW w:w="562" w:type="dxa"/>
            <w:tcBorders>
              <w:right w:val="double" w:sz="4" w:space="0" w:color="auto"/>
            </w:tcBorders>
            <w:shd w:val="clear" w:color="auto" w:fill="D9D9D9" w:themeFill="background1" w:themeFillShade="D9"/>
          </w:tcPr>
          <w:p w:rsidR="00B437A3" w:rsidRPr="00B42C71" w:rsidRDefault="00B437A3" w:rsidP="000E27FB">
            <w:pPr>
              <w:jc w:val="both"/>
            </w:pPr>
            <w:r w:rsidRPr="00B42C71">
              <w:t>0</w:t>
            </w:r>
          </w:p>
        </w:tc>
        <w:tc>
          <w:tcPr>
            <w:tcW w:w="572" w:type="dxa"/>
            <w:tcBorders>
              <w:left w:val="double" w:sz="4" w:space="0" w:color="auto"/>
            </w:tcBorders>
          </w:tcPr>
          <w:p w:rsidR="00B437A3" w:rsidRPr="00B42C71" w:rsidRDefault="00B437A3" w:rsidP="000E27FB">
            <w:pPr>
              <w:jc w:val="both"/>
            </w:pPr>
            <w:r w:rsidRPr="00B42C71">
              <w:t>0</w:t>
            </w:r>
          </w:p>
        </w:tc>
        <w:tc>
          <w:tcPr>
            <w:tcW w:w="567" w:type="dxa"/>
          </w:tcPr>
          <w:p w:rsidR="00B437A3" w:rsidRPr="00B42C71" w:rsidRDefault="00B437A3" w:rsidP="000E27FB">
            <w:pPr>
              <w:jc w:val="both"/>
            </w:pPr>
            <w:r w:rsidRPr="00B42C71">
              <w:t>2</w:t>
            </w:r>
          </w:p>
        </w:tc>
        <w:tc>
          <w:tcPr>
            <w:tcW w:w="567" w:type="dxa"/>
          </w:tcPr>
          <w:p w:rsidR="00B437A3" w:rsidRPr="00B42C71" w:rsidRDefault="00B437A3" w:rsidP="000E27FB">
            <w:pPr>
              <w:jc w:val="both"/>
            </w:pPr>
            <w:r w:rsidRPr="00B42C71">
              <w:t>1</w:t>
            </w:r>
          </w:p>
        </w:tc>
        <w:tc>
          <w:tcPr>
            <w:tcW w:w="567" w:type="dxa"/>
          </w:tcPr>
          <w:p w:rsidR="00B437A3" w:rsidRPr="00B42C71" w:rsidRDefault="00B437A3" w:rsidP="000E27FB">
            <w:pPr>
              <w:jc w:val="both"/>
            </w:pPr>
            <w:r w:rsidRPr="00B42C71">
              <w:t>2</w:t>
            </w:r>
          </w:p>
        </w:tc>
        <w:tc>
          <w:tcPr>
            <w:tcW w:w="567" w:type="dxa"/>
          </w:tcPr>
          <w:p w:rsidR="00B437A3" w:rsidRPr="00B42C71" w:rsidRDefault="00B437A3" w:rsidP="000E27FB">
            <w:pPr>
              <w:jc w:val="both"/>
            </w:pPr>
            <w:r w:rsidRPr="00B42C71">
              <w:t>1+1</w:t>
            </w:r>
          </w:p>
        </w:tc>
        <w:tc>
          <w:tcPr>
            <w:tcW w:w="567" w:type="dxa"/>
            <w:shd w:val="clear" w:color="auto" w:fill="D9D9D9" w:themeFill="background1" w:themeFillShade="D9"/>
          </w:tcPr>
          <w:p w:rsidR="00B437A3" w:rsidRPr="00B42C71" w:rsidRDefault="00B437A3" w:rsidP="000E27FB">
            <w:pPr>
              <w:jc w:val="both"/>
            </w:pPr>
            <w:r w:rsidRPr="00B42C71">
              <w:t>7</w:t>
            </w:r>
          </w:p>
        </w:tc>
      </w:tr>
      <w:tr w:rsidR="00B437A3" w:rsidRPr="00B42C71" w:rsidTr="000E27FB">
        <w:trPr>
          <w:trHeight w:val="135"/>
        </w:trPr>
        <w:tc>
          <w:tcPr>
            <w:tcW w:w="1391" w:type="dxa"/>
            <w:vMerge/>
          </w:tcPr>
          <w:p w:rsidR="00B437A3" w:rsidRPr="00B42C71" w:rsidRDefault="00B437A3" w:rsidP="000E27FB">
            <w:pPr>
              <w:jc w:val="both"/>
              <w:rPr>
                <w:b/>
              </w:rPr>
            </w:pPr>
          </w:p>
        </w:tc>
        <w:tc>
          <w:tcPr>
            <w:tcW w:w="1974" w:type="dxa"/>
            <w:tcBorders>
              <w:bottom w:val="single" w:sz="12" w:space="0" w:color="auto"/>
            </w:tcBorders>
          </w:tcPr>
          <w:p w:rsidR="00B437A3" w:rsidRPr="00B42C71" w:rsidRDefault="00B437A3" w:rsidP="000E27FB">
            <w:pPr>
              <w:jc w:val="both"/>
            </w:pPr>
            <w:r w:rsidRPr="00B42C71">
              <w:t>Chémia</w:t>
            </w:r>
          </w:p>
        </w:tc>
        <w:tc>
          <w:tcPr>
            <w:tcW w:w="571" w:type="dxa"/>
            <w:tcBorders>
              <w:bottom w:val="single" w:sz="12" w:space="0" w:color="auto"/>
            </w:tcBorders>
          </w:tcPr>
          <w:p w:rsidR="00B437A3" w:rsidRPr="00B42C71" w:rsidRDefault="00B437A3" w:rsidP="000E27FB">
            <w:pPr>
              <w:jc w:val="both"/>
            </w:pPr>
            <w:r w:rsidRPr="00B42C71">
              <w:t>0</w:t>
            </w:r>
          </w:p>
        </w:tc>
        <w:tc>
          <w:tcPr>
            <w:tcW w:w="567" w:type="dxa"/>
            <w:tcBorders>
              <w:bottom w:val="single" w:sz="12" w:space="0" w:color="auto"/>
            </w:tcBorders>
          </w:tcPr>
          <w:p w:rsidR="00B437A3" w:rsidRPr="00B42C71" w:rsidRDefault="00B437A3" w:rsidP="000E27FB">
            <w:pPr>
              <w:jc w:val="both"/>
            </w:pPr>
            <w:r w:rsidRPr="00B42C71">
              <w:t>0</w:t>
            </w:r>
          </w:p>
        </w:tc>
        <w:tc>
          <w:tcPr>
            <w:tcW w:w="694" w:type="dxa"/>
            <w:tcBorders>
              <w:bottom w:val="single" w:sz="12" w:space="0" w:color="auto"/>
            </w:tcBorders>
          </w:tcPr>
          <w:p w:rsidR="00B437A3" w:rsidRPr="00B42C71" w:rsidRDefault="00B437A3" w:rsidP="000E27FB">
            <w:pPr>
              <w:jc w:val="both"/>
            </w:pPr>
            <w:r w:rsidRPr="00B42C71">
              <w:t>0</w:t>
            </w:r>
          </w:p>
        </w:tc>
        <w:tc>
          <w:tcPr>
            <w:tcW w:w="723" w:type="dxa"/>
            <w:gridSpan w:val="2"/>
            <w:tcBorders>
              <w:bottom w:val="single" w:sz="12" w:space="0" w:color="auto"/>
            </w:tcBorders>
          </w:tcPr>
          <w:p w:rsidR="00B437A3" w:rsidRPr="00B42C71" w:rsidRDefault="00B437A3" w:rsidP="000E27FB">
            <w:pPr>
              <w:jc w:val="both"/>
            </w:pPr>
            <w:r w:rsidRPr="00B42C71">
              <w:t>0</w:t>
            </w:r>
          </w:p>
        </w:tc>
        <w:tc>
          <w:tcPr>
            <w:tcW w:w="562" w:type="dxa"/>
            <w:tcBorders>
              <w:bottom w:val="single" w:sz="12" w:space="0" w:color="auto"/>
              <w:right w:val="double" w:sz="4" w:space="0" w:color="auto"/>
            </w:tcBorders>
            <w:shd w:val="clear" w:color="auto" w:fill="D9D9D9" w:themeFill="background1" w:themeFillShade="D9"/>
          </w:tcPr>
          <w:p w:rsidR="00B437A3" w:rsidRPr="00B42C71" w:rsidRDefault="00B437A3" w:rsidP="000E27FB">
            <w:pPr>
              <w:jc w:val="both"/>
            </w:pPr>
            <w:r w:rsidRPr="00B42C71">
              <w:t>0</w:t>
            </w:r>
          </w:p>
        </w:tc>
        <w:tc>
          <w:tcPr>
            <w:tcW w:w="572" w:type="dxa"/>
            <w:tcBorders>
              <w:left w:val="double" w:sz="4" w:space="0" w:color="auto"/>
              <w:bottom w:val="single" w:sz="12" w:space="0" w:color="auto"/>
            </w:tcBorders>
          </w:tcPr>
          <w:p w:rsidR="00B437A3" w:rsidRPr="00B42C71" w:rsidRDefault="00B437A3" w:rsidP="000E27FB">
            <w:pPr>
              <w:jc w:val="both"/>
            </w:pPr>
            <w:r w:rsidRPr="00B42C71">
              <w:t>0</w:t>
            </w:r>
          </w:p>
        </w:tc>
        <w:tc>
          <w:tcPr>
            <w:tcW w:w="567" w:type="dxa"/>
            <w:tcBorders>
              <w:bottom w:val="single" w:sz="12" w:space="0" w:color="auto"/>
            </w:tcBorders>
          </w:tcPr>
          <w:p w:rsidR="00B437A3" w:rsidRPr="00B42C71" w:rsidRDefault="00B437A3" w:rsidP="000E27FB">
            <w:pPr>
              <w:jc w:val="both"/>
            </w:pPr>
            <w:r w:rsidRPr="00B42C71">
              <w:t>0</w:t>
            </w:r>
          </w:p>
        </w:tc>
        <w:tc>
          <w:tcPr>
            <w:tcW w:w="567" w:type="dxa"/>
            <w:tcBorders>
              <w:bottom w:val="single" w:sz="12" w:space="0" w:color="auto"/>
            </w:tcBorders>
          </w:tcPr>
          <w:p w:rsidR="00B437A3" w:rsidRPr="00B42C71" w:rsidRDefault="00B437A3" w:rsidP="000E27FB">
            <w:pPr>
              <w:jc w:val="both"/>
            </w:pPr>
            <w:r w:rsidRPr="00B42C71">
              <w:t>2</w:t>
            </w:r>
          </w:p>
        </w:tc>
        <w:tc>
          <w:tcPr>
            <w:tcW w:w="567" w:type="dxa"/>
            <w:tcBorders>
              <w:bottom w:val="single" w:sz="12" w:space="0" w:color="auto"/>
            </w:tcBorders>
          </w:tcPr>
          <w:p w:rsidR="00B437A3" w:rsidRPr="00B42C71" w:rsidRDefault="00B437A3" w:rsidP="000E27FB">
            <w:pPr>
              <w:jc w:val="both"/>
            </w:pPr>
            <w:r w:rsidRPr="00B42C71">
              <w:t>2</w:t>
            </w:r>
          </w:p>
        </w:tc>
        <w:tc>
          <w:tcPr>
            <w:tcW w:w="567" w:type="dxa"/>
            <w:tcBorders>
              <w:bottom w:val="single" w:sz="12" w:space="0" w:color="auto"/>
            </w:tcBorders>
          </w:tcPr>
          <w:p w:rsidR="00B437A3" w:rsidRPr="00B42C71" w:rsidRDefault="00B437A3" w:rsidP="000E27FB">
            <w:pPr>
              <w:jc w:val="both"/>
            </w:pPr>
            <w:r w:rsidRPr="00B42C71">
              <w:t>1+1</w:t>
            </w:r>
          </w:p>
        </w:tc>
        <w:tc>
          <w:tcPr>
            <w:tcW w:w="567" w:type="dxa"/>
            <w:tcBorders>
              <w:bottom w:val="single" w:sz="12" w:space="0" w:color="auto"/>
            </w:tcBorders>
            <w:shd w:val="clear" w:color="auto" w:fill="D9D9D9" w:themeFill="background1" w:themeFillShade="D9"/>
          </w:tcPr>
          <w:p w:rsidR="00B437A3" w:rsidRPr="00B42C71" w:rsidRDefault="00B437A3" w:rsidP="000E27FB">
            <w:pPr>
              <w:jc w:val="both"/>
            </w:pPr>
            <w:r w:rsidRPr="00B42C71">
              <w:t>6</w:t>
            </w:r>
          </w:p>
        </w:tc>
      </w:tr>
      <w:tr w:rsidR="00B437A3" w:rsidRPr="00B42C71" w:rsidTr="000E27FB">
        <w:trPr>
          <w:trHeight w:val="170"/>
        </w:trPr>
        <w:tc>
          <w:tcPr>
            <w:tcW w:w="1391" w:type="dxa"/>
            <w:vMerge w:val="restart"/>
          </w:tcPr>
          <w:p w:rsidR="00B437A3" w:rsidRPr="00B42C71" w:rsidRDefault="00B437A3" w:rsidP="000E27FB">
            <w:pPr>
              <w:jc w:val="both"/>
              <w:rPr>
                <w:b/>
              </w:rPr>
            </w:pPr>
            <w:r w:rsidRPr="00B42C71">
              <w:rPr>
                <w:b/>
              </w:rPr>
              <w:t>Človek a</w:t>
            </w:r>
            <w:r w:rsidR="006E71DE">
              <w:rPr>
                <w:b/>
              </w:rPr>
              <w:t> </w:t>
            </w:r>
            <w:r w:rsidRPr="00B42C71">
              <w:rPr>
                <w:b/>
              </w:rPr>
              <w:t>spoločnosť</w:t>
            </w:r>
          </w:p>
        </w:tc>
        <w:tc>
          <w:tcPr>
            <w:tcW w:w="1974" w:type="dxa"/>
            <w:tcBorders>
              <w:top w:val="single" w:sz="12" w:space="0" w:color="auto"/>
            </w:tcBorders>
          </w:tcPr>
          <w:p w:rsidR="00B437A3" w:rsidRPr="00B42C71" w:rsidRDefault="00B437A3" w:rsidP="000E27FB">
            <w:pPr>
              <w:jc w:val="both"/>
            </w:pPr>
            <w:r w:rsidRPr="00B42C71">
              <w:t>Vlastiveda</w:t>
            </w:r>
          </w:p>
        </w:tc>
        <w:tc>
          <w:tcPr>
            <w:tcW w:w="571" w:type="dxa"/>
            <w:tcBorders>
              <w:top w:val="single" w:sz="12" w:space="0" w:color="auto"/>
            </w:tcBorders>
          </w:tcPr>
          <w:p w:rsidR="00B437A3" w:rsidRPr="00B42C71" w:rsidRDefault="00B437A3" w:rsidP="000E27FB">
            <w:pPr>
              <w:jc w:val="both"/>
            </w:pPr>
            <w:r w:rsidRPr="00B42C71">
              <w:t>0</w:t>
            </w:r>
          </w:p>
        </w:tc>
        <w:tc>
          <w:tcPr>
            <w:tcW w:w="567" w:type="dxa"/>
            <w:tcBorders>
              <w:top w:val="single" w:sz="12" w:space="0" w:color="auto"/>
            </w:tcBorders>
          </w:tcPr>
          <w:p w:rsidR="00B437A3" w:rsidRPr="00B42C71" w:rsidRDefault="00B437A3" w:rsidP="000E27FB">
            <w:pPr>
              <w:jc w:val="both"/>
            </w:pPr>
            <w:r w:rsidRPr="00B42C71">
              <w:t>0</w:t>
            </w:r>
          </w:p>
        </w:tc>
        <w:tc>
          <w:tcPr>
            <w:tcW w:w="694" w:type="dxa"/>
            <w:tcBorders>
              <w:top w:val="single" w:sz="12" w:space="0" w:color="auto"/>
            </w:tcBorders>
          </w:tcPr>
          <w:p w:rsidR="00B437A3" w:rsidRPr="00B42C71" w:rsidRDefault="00B437A3" w:rsidP="000E27FB">
            <w:pPr>
              <w:jc w:val="both"/>
            </w:pPr>
            <w:r w:rsidRPr="00B42C71">
              <w:t>1</w:t>
            </w:r>
          </w:p>
        </w:tc>
        <w:tc>
          <w:tcPr>
            <w:tcW w:w="723" w:type="dxa"/>
            <w:gridSpan w:val="2"/>
            <w:tcBorders>
              <w:top w:val="single" w:sz="12" w:space="0" w:color="auto"/>
            </w:tcBorders>
          </w:tcPr>
          <w:p w:rsidR="00B437A3" w:rsidRPr="00B42C71" w:rsidRDefault="00B437A3" w:rsidP="000E27FB">
            <w:pPr>
              <w:jc w:val="both"/>
            </w:pPr>
            <w:r w:rsidRPr="00B42C71">
              <w:t>2</w:t>
            </w:r>
          </w:p>
        </w:tc>
        <w:tc>
          <w:tcPr>
            <w:tcW w:w="562" w:type="dxa"/>
            <w:tcBorders>
              <w:top w:val="single" w:sz="12" w:space="0" w:color="auto"/>
              <w:right w:val="double" w:sz="4" w:space="0" w:color="auto"/>
            </w:tcBorders>
            <w:shd w:val="clear" w:color="auto" w:fill="D9D9D9" w:themeFill="background1" w:themeFillShade="D9"/>
          </w:tcPr>
          <w:p w:rsidR="00B437A3" w:rsidRPr="00B42C71" w:rsidRDefault="00B437A3" w:rsidP="000E27FB">
            <w:pPr>
              <w:jc w:val="both"/>
            </w:pPr>
            <w:r w:rsidRPr="00B42C71">
              <w:t>3</w:t>
            </w:r>
          </w:p>
        </w:tc>
        <w:tc>
          <w:tcPr>
            <w:tcW w:w="572" w:type="dxa"/>
            <w:tcBorders>
              <w:top w:val="single" w:sz="12" w:space="0" w:color="auto"/>
              <w:left w:val="double" w:sz="4" w:space="0" w:color="auto"/>
            </w:tcBorders>
          </w:tcPr>
          <w:p w:rsidR="00B437A3" w:rsidRPr="00B42C71" w:rsidRDefault="00B437A3" w:rsidP="000E27FB">
            <w:pPr>
              <w:jc w:val="both"/>
            </w:pPr>
            <w:r w:rsidRPr="00B42C71">
              <w:t>0</w:t>
            </w:r>
          </w:p>
        </w:tc>
        <w:tc>
          <w:tcPr>
            <w:tcW w:w="567" w:type="dxa"/>
            <w:tcBorders>
              <w:top w:val="single" w:sz="12" w:space="0" w:color="auto"/>
            </w:tcBorders>
          </w:tcPr>
          <w:p w:rsidR="00B437A3" w:rsidRPr="00B42C71" w:rsidRDefault="00B437A3" w:rsidP="000E27FB">
            <w:pPr>
              <w:jc w:val="both"/>
            </w:pPr>
            <w:r w:rsidRPr="00B42C71">
              <w:t>0</w:t>
            </w:r>
          </w:p>
        </w:tc>
        <w:tc>
          <w:tcPr>
            <w:tcW w:w="567" w:type="dxa"/>
            <w:tcBorders>
              <w:top w:val="single" w:sz="12" w:space="0" w:color="auto"/>
            </w:tcBorders>
          </w:tcPr>
          <w:p w:rsidR="00B437A3" w:rsidRPr="00B42C71" w:rsidRDefault="00B437A3" w:rsidP="000E27FB">
            <w:pPr>
              <w:jc w:val="both"/>
            </w:pPr>
            <w:r w:rsidRPr="00B42C71">
              <w:t>0</w:t>
            </w:r>
          </w:p>
        </w:tc>
        <w:tc>
          <w:tcPr>
            <w:tcW w:w="567" w:type="dxa"/>
            <w:tcBorders>
              <w:top w:val="single" w:sz="12" w:space="0" w:color="auto"/>
            </w:tcBorders>
          </w:tcPr>
          <w:p w:rsidR="00B437A3" w:rsidRPr="00B42C71" w:rsidRDefault="00B437A3" w:rsidP="000E27FB">
            <w:pPr>
              <w:jc w:val="both"/>
            </w:pPr>
            <w:r w:rsidRPr="00B42C71">
              <w:t>0</w:t>
            </w:r>
          </w:p>
        </w:tc>
        <w:tc>
          <w:tcPr>
            <w:tcW w:w="567" w:type="dxa"/>
            <w:tcBorders>
              <w:top w:val="single" w:sz="12" w:space="0" w:color="auto"/>
            </w:tcBorders>
          </w:tcPr>
          <w:p w:rsidR="00B437A3" w:rsidRPr="00B42C71" w:rsidRDefault="00B437A3" w:rsidP="000E27FB">
            <w:pPr>
              <w:jc w:val="both"/>
            </w:pPr>
            <w:r w:rsidRPr="00B42C71">
              <w:t>0</w:t>
            </w:r>
          </w:p>
        </w:tc>
        <w:tc>
          <w:tcPr>
            <w:tcW w:w="567" w:type="dxa"/>
            <w:tcBorders>
              <w:top w:val="single" w:sz="12" w:space="0" w:color="auto"/>
            </w:tcBorders>
            <w:shd w:val="clear" w:color="auto" w:fill="D9D9D9" w:themeFill="background1" w:themeFillShade="D9"/>
          </w:tcPr>
          <w:p w:rsidR="00B437A3" w:rsidRPr="00B42C71" w:rsidRDefault="00B437A3" w:rsidP="000E27FB">
            <w:pPr>
              <w:jc w:val="both"/>
            </w:pPr>
            <w:r w:rsidRPr="00B42C71">
              <w:t>0</w:t>
            </w:r>
          </w:p>
        </w:tc>
      </w:tr>
      <w:tr w:rsidR="00B437A3" w:rsidRPr="00B42C71" w:rsidTr="000E27FB">
        <w:trPr>
          <w:trHeight w:val="169"/>
        </w:trPr>
        <w:tc>
          <w:tcPr>
            <w:tcW w:w="1391" w:type="dxa"/>
            <w:vMerge/>
          </w:tcPr>
          <w:p w:rsidR="00B437A3" w:rsidRPr="00B42C71" w:rsidRDefault="00B437A3" w:rsidP="000E27FB">
            <w:pPr>
              <w:jc w:val="both"/>
              <w:rPr>
                <w:b/>
              </w:rPr>
            </w:pPr>
          </w:p>
        </w:tc>
        <w:tc>
          <w:tcPr>
            <w:tcW w:w="1974" w:type="dxa"/>
          </w:tcPr>
          <w:p w:rsidR="00B437A3" w:rsidRPr="00B42C71" w:rsidRDefault="00B437A3" w:rsidP="000E27FB">
            <w:pPr>
              <w:jc w:val="both"/>
            </w:pPr>
            <w:r w:rsidRPr="00B42C71">
              <w:t>Dejepis</w:t>
            </w:r>
          </w:p>
        </w:tc>
        <w:tc>
          <w:tcPr>
            <w:tcW w:w="571" w:type="dxa"/>
          </w:tcPr>
          <w:p w:rsidR="00B437A3" w:rsidRPr="00B42C71" w:rsidRDefault="00B437A3" w:rsidP="000E27FB">
            <w:pPr>
              <w:jc w:val="both"/>
            </w:pPr>
            <w:r w:rsidRPr="00B42C71">
              <w:t>0</w:t>
            </w:r>
          </w:p>
        </w:tc>
        <w:tc>
          <w:tcPr>
            <w:tcW w:w="567" w:type="dxa"/>
          </w:tcPr>
          <w:p w:rsidR="00B437A3" w:rsidRPr="00B42C71" w:rsidRDefault="00B437A3" w:rsidP="000E27FB">
            <w:pPr>
              <w:jc w:val="both"/>
            </w:pPr>
            <w:r w:rsidRPr="00B42C71">
              <w:t>0</w:t>
            </w:r>
          </w:p>
        </w:tc>
        <w:tc>
          <w:tcPr>
            <w:tcW w:w="694" w:type="dxa"/>
          </w:tcPr>
          <w:p w:rsidR="00B437A3" w:rsidRPr="00B42C71" w:rsidRDefault="00B437A3" w:rsidP="000E27FB">
            <w:pPr>
              <w:jc w:val="both"/>
            </w:pPr>
            <w:r w:rsidRPr="00B42C71">
              <w:t>0</w:t>
            </w:r>
          </w:p>
        </w:tc>
        <w:tc>
          <w:tcPr>
            <w:tcW w:w="723" w:type="dxa"/>
            <w:gridSpan w:val="2"/>
          </w:tcPr>
          <w:p w:rsidR="00B437A3" w:rsidRPr="00B42C71" w:rsidRDefault="00B437A3" w:rsidP="000E27FB">
            <w:pPr>
              <w:jc w:val="both"/>
            </w:pPr>
            <w:r w:rsidRPr="00B42C71">
              <w:t>0</w:t>
            </w:r>
          </w:p>
        </w:tc>
        <w:tc>
          <w:tcPr>
            <w:tcW w:w="562" w:type="dxa"/>
            <w:tcBorders>
              <w:right w:val="double" w:sz="4" w:space="0" w:color="auto"/>
            </w:tcBorders>
            <w:shd w:val="clear" w:color="auto" w:fill="D9D9D9" w:themeFill="background1" w:themeFillShade="D9"/>
          </w:tcPr>
          <w:p w:rsidR="00B437A3" w:rsidRPr="00B42C71" w:rsidRDefault="00B437A3" w:rsidP="000E27FB">
            <w:pPr>
              <w:jc w:val="both"/>
            </w:pPr>
            <w:r w:rsidRPr="00B42C71">
              <w:t>0</w:t>
            </w:r>
          </w:p>
        </w:tc>
        <w:tc>
          <w:tcPr>
            <w:tcW w:w="572" w:type="dxa"/>
            <w:tcBorders>
              <w:left w:val="double" w:sz="4" w:space="0" w:color="auto"/>
            </w:tcBorders>
          </w:tcPr>
          <w:p w:rsidR="00B437A3" w:rsidRPr="00B42C71" w:rsidRDefault="00B437A3" w:rsidP="000E27FB">
            <w:pPr>
              <w:jc w:val="both"/>
            </w:pPr>
            <w:r w:rsidRPr="00B42C71">
              <w:t>1+1</w:t>
            </w:r>
          </w:p>
        </w:tc>
        <w:tc>
          <w:tcPr>
            <w:tcW w:w="567" w:type="dxa"/>
          </w:tcPr>
          <w:p w:rsidR="00B437A3" w:rsidRPr="00B42C71" w:rsidRDefault="00B437A3" w:rsidP="000E27FB">
            <w:pPr>
              <w:jc w:val="both"/>
            </w:pPr>
            <w:r w:rsidRPr="00B42C71">
              <w:t>1+1</w:t>
            </w:r>
          </w:p>
        </w:tc>
        <w:tc>
          <w:tcPr>
            <w:tcW w:w="567" w:type="dxa"/>
          </w:tcPr>
          <w:p w:rsidR="00B437A3" w:rsidRPr="00B42C71" w:rsidRDefault="00B437A3" w:rsidP="000E27FB">
            <w:pPr>
              <w:jc w:val="both"/>
            </w:pPr>
            <w:r w:rsidRPr="00B42C71">
              <w:t>1</w:t>
            </w:r>
          </w:p>
        </w:tc>
        <w:tc>
          <w:tcPr>
            <w:tcW w:w="567" w:type="dxa"/>
          </w:tcPr>
          <w:p w:rsidR="00B437A3" w:rsidRPr="00B42C71" w:rsidRDefault="00B437A3" w:rsidP="000E27FB">
            <w:pPr>
              <w:jc w:val="both"/>
            </w:pPr>
            <w:r w:rsidRPr="00B42C71">
              <w:t>1</w:t>
            </w:r>
          </w:p>
        </w:tc>
        <w:tc>
          <w:tcPr>
            <w:tcW w:w="567" w:type="dxa"/>
          </w:tcPr>
          <w:p w:rsidR="00B437A3" w:rsidRPr="00B42C71" w:rsidRDefault="00B437A3" w:rsidP="000E27FB">
            <w:pPr>
              <w:jc w:val="both"/>
            </w:pPr>
            <w:r w:rsidRPr="00B42C71">
              <w:t>2</w:t>
            </w:r>
          </w:p>
        </w:tc>
        <w:tc>
          <w:tcPr>
            <w:tcW w:w="567" w:type="dxa"/>
            <w:shd w:val="clear" w:color="auto" w:fill="D9D9D9" w:themeFill="background1" w:themeFillShade="D9"/>
          </w:tcPr>
          <w:p w:rsidR="00B437A3" w:rsidRPr="00B42C71" w:rsidRDefault="00B437A3" w:rsidP="000E27FB">
            <w:pPr>
              <w:jc w:val="both"/>
            </w:pPr>
            <w:r>
              <w:t>7</w:t>
            </w:r>
          </w:p>
        </w:tc>
      </w:tr>
      <w:tr w:rsidR="00B437A3" w:rsidRPr="00B42C71" w:rsidTr="000E27FB">
        <w:trPr>
          <w:trHeight w:val="169"/>
        </w:trPr>
        <w:tc>
          <w:tcPr>
            <w:tcW w:w="1391" w:type="dxa"/>
            <w:vMerge/>
          </w:tcPr>
          <w:p w:rsidR="00B437A3" w:rsidRPr="00B42C71" w:rsidRDefault="00B437A3" w:rsidP="000E27FB">
            <w:pPr>
              <w:jc w:val="both"/>
              <w:rPr>
                <w:b/>
              </w:rPr>
            </w:pPr>
          </w:p>
        </w:tc>
        <w:tc>
          <w:tcPr>
            <w:tcW w:w="1974" w:type="dxa"/>
          </w:tcPr>
          <w:p w:rsidR="00B437A3" w:rsidRPr="00B42C71" w:rsidRDefault="00B437A3" w:rsidP="000E27FB">
            <w:pPr>
              <w:jc w:val="both"/>
            </w:pPr>
            <w:r w:rsidRPr="00B42C71">
              <w:t>Geografia</w:t>
            </w:r>
          </w:p>
        </w:tc>
        <w:tc>
          <w:tcPr>
            <w:tcW w:w="571" w:type="dxa"/>
          </w:tcPr>
          <w:p w:rsidR="00B437A3" w:rsidRPr="00B42C71" w:rsidRDefault="00B437A3" w:rsidP="000E27FB">
            <w:pPr>
              <w:jc w:val="both"/>
            </w:pPr>
            <w:r w:rsidRPr="00B42C71">
              <w:t>0</w:t>
            </w:r>
          </w:p>
        </w:tc>
        <w:tc>
          <w:tcPr>
            <w:tcW w:w="567" w:type="dxa"/>
          </w:tcPr>
          <w:p w:rsidR="00B437A3" w:rsidRPr="00B42C71" w:rsidRDefault="00B437A3" w:rsidP="000E27FB">
            <w:pPr>
              <w:jc w:val="both"/>
            </w:pPr>
            <w:r w:rsidRPr="00B42C71">
              <w:t>0</w:t>
            </w:r>
          </w:p>
        </w:tc>
        <w:tc>
          <w:tcPr>
            <w:tcW w:w="694" w:type="dxa"/>
          </w:tcPr>
          <w:p w:rsidR="00B437A3" w:rsidRPr="00B42C71" w:rsidRDefault="00B437A3" w:rsidP="000E27FB">
            <w:pPr>
              <w:jc w:val="both"/>
            </w:pPr>
            <w:r w:rsidRPr="00B42C71">
              <w:t>0</w:t>
            </w:r>
          </w:p>
        </w:tc>
        <w:tc>
          <w:tcPr>
            <w:tcW w:w="723" w:type="dxa"/>
            <w:gridSpan w:val="2"/>
          </w:tcPr>
          <w:p w:rsidR="00B437A3" w:rsidRPr="00B42C71" w:rsidRDefault="00B437A3" w:rsidP="000E27FB">
            <w:pPr>
              <w:jc w:val="both"/>
            </w:pPr>
            <w:r w:rsidRPr="00B42C71">
              <w:t>0</w:t>
            </w:r>
          </w:p>
        </w:tc>
        <w:tc>
          <w:tcPr>
            <w:tcW w:w="562" w:type="dxa"/>
            <w:tcBorders>
              <w:right w:val="double" w:sz="4" w:space="0" w:color="auto"/>
            </w:tcBorders>
            <w:shd w:val="clear" w:color="auto" w:fill="D9D9D9" w:themeFill="background1" w:themeFillShade="D9"/>
          </w:tcPr>
          <w:p w:rsidR="00B437A3" w:rsidRPr="00B42C71" w:rsidRDefault="00B437A3" w:rsidP="000E27FB">
            <w:pPr>
              <w:jc w:val="both"/>
            </w:pPr>
            <w:r w:rsidRPr="00B42C71">
              <w:t>0</w:t>
            </w:r>
          </w:p>
        </w:tc>
        <w:tc>
          <w:tcPr>
            <w:tcW w:w="572" w:type="dxa"/>
            <w:tcBorders>
              <w:left w:val="double" w:sz="4" w:space="0" w:color="auto"/>
            </w:tcBorders>
          </w:tcPr>
          <w:p w:rsidR="00B437A3" w:rsidRPr="00B42C71" w:rsidRDefault="00B437A3" w:rsidP="000E27FB">
            <w:pPr>
              <w:jc w:val="both"/>
            </w:pPr>
            <w:r w:rsidRPr="00B42C71">
              <w:t>2</w:t>
            </w:r>
          </w:p>
        </w:tc>
        <w:tc>
          <w:tcPr>
            <w:tcW w:w="567" w:type="dxa"/>
          </w:tcPr>
          <w:p w:rsidR="00B437A3" w:rsidRPr="00B42C71" w:rsidRDefault="00B437A3" w:rsidP="000E27FB">
            <w:pPr>
              <w:jc w:val="both"/>
            </w:pPr>
            <w:r w:rsidRPr="00B42C71">
              <w:t>1+1</w:t>
            </w:r>
          </w:p>
        </w:tc>
        <w:tc>
          <w:tcPr>
            <w:tcW w:w="567" w:type="dxa"/>
          </w:tcPr>
          <w:p w:rsidR="00B437A3" w:rsidRPr="00B42C71" w:rsidRDefault="00B437A3" w:rsidP="000E27FB">
            <w:pPr>
              <w:jc w:val="both"/>
            </w:pPr>
            <w:r w:rsidRPr="00B42C71">
              <w:t>1</w:t>
            </w:r>
          </w:p>
        </w:tc>
        <w:tc>
          <w:tcPr>
            <w:tcW w:w="567" w:type="dxa"/>
          </w:tcPr>
          <w:p w:rsidR="00B437A3" w:rsidRPr="00B42C71" w:rsidRDefault="00B437A3" w:rsidP="000E27FB">
            <w:pPr>
              <w:jc w:val="both"/>
            </w:pPr>
            <w:r w:rsidRPr="00B42C71">
              <w:t>1</w:t>
            </w:r>
          </w:p>
        </w:tc>
        <w:tc>
          <w:tcPr>
            <w:tcW w:w="567" w:type="dxa"/>
          </w:tcPr>
          <w:p w:rsidR="00B437A3" w:rsidRPr="00B42C71" w:rsidRDefault="00B437A3" w:rsidP="000E27FB">
            <w:pPr>
              <w:jc w:val="both"/>
            </w:pPr>
            <w:r w:rsidRPr="00B42C71">
              <w:t>1</w:t>
            </w:r>
            <w:r>
              <w:t>+1</w:t>
            </w:r>
          </w:p>
        </w:tc>
        <w:tc>
          <w:tcPr>
            <w:tcW w:w="567" w:type="dxa"/>
            <w:shd w:val="clear" w:color="auto" w:fill="D9D9D9" w:themeFill="background1" w:themeFillShade="D9"/>
          </w:tcPr>
          <w:p w:rsidR="00B437A3" w:rsidRPr="00B42C71" w:rsidRDefault="00B437A3" w:rsidP="000E27FB">
            <w:pPr>
              <w:jc w:val="both"/>
            </w:pPr>
            <w:r>
              <w:t>8</w:t>
            </w:r>
          </w:p>
        </w:tc>
      </w:tr>
      <w:tr w:rsidR="00B437A3" w:rsidRPr="00B42C71" w:rsidTr="000E27FB">
        <w:trPr>
          <w:trHeight w:val="169"/>
        </w:trPr>
        <w:tc>
          <w:tcPr>
            <w:tcW w:w="1391" w:type="dxa"/>
            <w:vMerge/>
          </w:tcPr>
          <w:p w:rsidR="00B437A3" w:rsidRPr="00B42C71" w:rsidRDefault="00B437A3" w:rsidP="000E27FB">
            <w:pPr>
              <w:jc w:val="both"/>
              <w:rPr>
                <w:b/>
              </w:rPr>
            </w:pPr>
          </w:p>
        </w:tc>
        <w:tc>
          <w:tcPr>
            <w:tcW w:w="1974" w:type="dxa"/>
            <w:tcBorders>
              <w:bottom w:val="single" w:sz="12" w:space="0" w:color="auto"/>
            </w:tcBorders>
          </w:tcPr>
          <w:p w:rsidR="00B437A3" w:rsidRPr="00B42C71" w:rsidRDefault="00B437A3" w:rsidP="000E27FB">
            <w:pPr>
              <w:jc w:val="both"/>
            </w:pPr>
            <w:r w:rsidRPr="00B42C71">
              <w:t>Občianska náuka</w:t>
            </w:r>
          </w:p>
        </w:tc>
        <w:tc>
          <w:tcPr>
            <w:tcW w:w="571" w:type="dxa"/>
            <w:tcBorders>
              <w:bottom w:val="single" w:sz="12" w:space="0" w:color="auto"/>
            </w:tcBorders>
          </w:tcPr>
          <w:p w:rsidR="00B437A3" w:rsidRPr="00B42C71" w:rsidRDefault="00B437A3" w:rsidP="000E27FB">
            <w:pPr>
              <w:jc w:val="both"/>
            </w:pPr>
            <w:r w:rsidRPr="00B42C71">
              <w:t>0</w:t>
            </w:r>
          </w:p>
        </w:tc>
        <w:tc>
          <w:tcPr>
            <w:tcW w:w="567" w:type="dxa"/>
            <w:tcBorders>
              <w:bottom w:val="single" w:sz="12" w:space="0" w:color="auto"/>
            </w:tcBorders>
          </w:tcPr>
          <w:p w:rsidR="00B437A3" w:rsidRPr="00B42C71" w:rsidRDefault="00B437A3" w:rsidP="000E27FB">
            <w:pPr>
              <w:jc w:val="both"/>
            </w:pPr>
            <w:r w:rsidRPr="00B42C71">
              <w:t>0</w:t>
            </w:r>
          </w:p>
        </w:tc>
        <w:tc>
          <w:tcPr>
            <w:tcW w:w="694" w:type="dxa"/>
            <w:tcBorders>
              <w:bottom w:val="single" w:sz="12" w:space="0" w:color="auto"/>
            </w:tcBorders>
          </w:tcPr>
          <w:p w:rsidR="00B437A3" w:rsidRPr="00B42C71" w:rsidRDefault="00B437A3" w:rsidP="000E27FB">
            <w:pPr>
              <w:jc w:val="both"/>
            </w:pPr>
            <w:r w:rsidRPr="00B42C71">
              <w:t>0</w:t>
            </w:r>
          </w:p>
        </w:tc>
        <w:tc>
          <w:tcPr>
            <w:tcW w:w="723" w:type="dxa"/>
            <w:gridSpan w:val="2"/>
            <w:tcBorders>
              <w:bottom w:val="single" w:sz="12" w:space="0" w:color="auto"/>
            </w:tcBorders>
          </w:tcPr>
          <w:p w:rsidR="00B437A3" w:rsidRPr="00B42C71" w:rsidRDefault="00B437A3" w:rsidP="000E27FB">
            <w:pPr>
              <w:jc w:val="both"/>
            </w:pPr>
            <w:r w:rsidRPr="00B42C71">
              <w:t>0</w:t>
            </w:r>
          </w:p>
        </w:tc>
        <w:tc>
          <w:tcPr>
            <w:tcW w:w="562" w:type="dxa"/>
            <w:tcBorders>
              <w:bottom w:val="single" w:sz="12" w:space="0" w:color="auto"/>
              <w:right w:val="double" w:sz="4" w:space="0" w:color="auto"/>
            </w:tcBorders>
            <w:shd w:val="clear" w:color="auto" w:fill="D9D9D9" w:themeFill="background1" w:themeFillShade="D9"/>
          </w:tcPr>
          <w:p w:rsidR="00B437A3" w:rsidRPr="00B42C71" w:rsidRDefault="00B437A3" w:rsidP="000E27FB">
            <w:pPr>
              <w:jc w:val="both"/>
            </w:pPr>
            <w:r w:rsidRPr="00B42C71">
              <w:t>0</w:t>
            </w:r>
          </w:p>
        </w:tc>
        <w:tc>
          <w:tcPr>
            <w:tcW w:w="572" w:type="dxa"/>
            <w:tcBorders>
              <w:left w:val="double" w:sz="4" w:space="0" w:color="auto"/>
              <w:bottom w:val="single" w:sz="12" w:space="0" w:color="auto"/>
            </w:tcBorders>
          </w:tcPr>
          <w:p w:rsidR="00B437A3" w:rsidRPr="00B42C71" w:rsidRDefault="00B437A3" w:rsidP="000E27FB">
            <w:pPr>
              <w:jc w:val="both"/>
            </w:pPr>
            <w:r w:rsidRPr="00B42C71">
              <w:t>0</w:t>
            </w:r>
          </w:p>
        </w:tc>
        <w:tc>
          <w:tcPr>
            <w:tcW w:w="567" w:type="dxa"/>
            <w:tcBorders>
              <w:bottom w:val="single" w:sz="12" w:space="0" w:color="auto"/>
            </w:tcBorders>
          </w:tcPr>
          <w:p w:rsidR="00B437A3" w:rsidRPr="00B42C71" w:rsidRDefault="00B437A3" w:rsidP="000E27FB">
            <w:pPr>
              <w:jc w:val="both"/>
            </w:pPr>
            <w:r w:rsidRPr="00B42C71">
              <w:t>1</w:t>
            </w:r>
          </w:p>
        </w:tc>
        <w:tc>
          <w:tcPr>
            <w:tcW w:w="567" w:type="dxa"/>
            <w:tcBorders>
              <w:bottom w:val="single" w:sz="12" w:space="0" w:color="auto"/>
            </w:tcBorders>
          </w:tcPr>
          <w:p w:rsidR="00B437A3" w:rsidRPr="00B42C71" w:rsidRDefault="00B437A3" w:rsidP="000E27FB">
            <w:pPr>
              <w:jc w:val="both"/>
            </w:pPr>
            <w:r w:rsidRPr="00B42C71">
              <w:t>1</w:t>
            </w:r>
          </w:p>
        </w:tc>
        <w:tc>
          <w:tcPr>
            <w:tcW w:w="567" w:type="dxa"/>
            <w:tcBorders>
              <w:bottom w:val="single" w:sz="12" w:space="0" w:color="auto"/>
            </w:tcBorders>
          </w:tcPr>
          <w:p w:rsidR="00B437A3" w:rsidRPr="00B42C71" w:rsidRDefault="00B437A3" w:rsidP="000E27FB">
            <w:pPr>
              <w:jc w:val="both"/>
            </w:pPr>
            <w:r w:rsidRPr="00B42C71">
              <w:t>1</w:t>
            </w:r>
          </w:p>
        </w:tc>
        <w:tc>
          <w:tcPr>
            <w:tcW w:w="567" w:type="dxa"/>
            <w:tcBorders>
              <w:bottom w:val="single" w:sz="12" w:space="0" w:color="auto"/>
            </w:tcBorders>
          </w:tcPr>
          <w:p w:rsidR="00B437A3" w:rsidRPr="00B42C71" w:rsidRDefault="00B437A3" w:rsidP="000E27FB">
            <w:pPr>
              <w:jc w:val="both"/>
            </w:pPr>
            <w:r w:rsidRPr="00B42C71">
              <w:t>1</w:t>
            </w:r>
          </w:p>
        </w:tc>
        <w:tc>
          <w:tcPr>
            <w:tcW w:w="567" w:type="dxa"/>
            <w:tcBorders>
              <w:bottom w:val="single" w:sz="12" w:space="0" w:color="auto"/>
            </w:tcBorders>
            <w:shd w:val="clear" w:color="auto" w:fill="D9D9D9" w:themeFill="background1" w:themeFillShade="D9"/>
          </w:tcPr>
          <w:p w:rsidR="00B437A3" w:rsidRPr="00B42C71" w:rsidRDefault="00B437A3" w:rsidP="000E27FB">
            <w:pPr>
              <w:jc w:val="both"/>
            </w:pPr>
            <w:r w:rsidRPr="00B42C71">
              <w:t>4</w:t>
            </w:r>
          </w:p>
        </w:tc>
      </w:tr>
      <w:tr w:rsidR="00B437A3" w:rsidRPr="00B42C71" w:rsidTr="000E27FB">
        <w:trPr>
          <w:trHeight w:val="544"/>
        </w:trPr>
        <w:tc>
          <w:tcPr>
            <w:tcW w:w="1391" w:type="dxa"/>
          </w:tcPr>
          <w:p w:rsidR="00B437A3" w:rsidRPr="00B42C71" w:rsidRDefault="00B437A3" w:rsidP="000E27FB">
            <w:pPr>
              <w:jc w:val="both"/>
              <w:rPr>
                <w:b/>
              </w:rPr>
            </w:pPr>
            <w:r w:rsidRPr="00B42C71">
              <w:rPr>
                <w:b/>
              </w:rPr>
              <w:t>Človek a</w:t>
            </w:r>
            <w:r w:rsidR="006E71DE">
              <w:rPr>
                <w:b/>
              </w:rPr>
              <w:t> </w:t>
            </w:r>
            <w:r w:rsidRPr="00B42C71">
              <w:rPr>
                <w:b/>
              </w:rPr>
              <w:t>hodnoty</w:t>
            </w:r>
          </w:p>
        </w:tc>
        <w:tc>
          <w:tcPr>
            <w:tcW w:w="1974" w:type="dxa"/>
            <w:tcBorders>
              <w:top w:val="single" w:sz="12" w:space="0" w:color="auto"/>
              <w:bottom w:val="single" w:sz="12" w:space="0" w:color="auto"/>
            </w:tcBorders>
          </w:tcPr>
          <w:p w:rsidR="00B437A3" w:rsidRPr="00B42C71" w:rsidRDefault="00B437A3" w:rsidP="000E27FB">
            <w:pPr>
              <w:jc w:val="both"/>
            </w:pPr>
            <w:r w:rsidRPr="00B42C71">
              <w:t>Etická/náboženská výchova</w:t>
            </w:r>
          </w:p>
        </w:tc>
        <w:tc>
          <w:tcPr>
            <w:tcW w:w="571" w:type="dxa"/>
            <w:tcBorders>
              <w:top w:val="single" w:sz="12" w:space="0" w:color="auto"/>
              <w:bottom w:val="single" w:sz="12" w:space="0" w:color="auto"/>
            </w:tcBorders>
          </w:tcPr>
          <w:p w:rsidR="00B437A3" w:rsidRPr="00B42C71" w:rsidRDefault="00B437A3" w:rsidP="000E27FB">
            <w:pPr>
              <w:jc w:val="both"/>
            </w:pPr>
            <w:r w:rsidRPr="00B42C71">
              <w:t>1</w:t>
            </w:r>
          </w:p>
        </w:tc>
        <w:tc>
          <w:tcPr>
            <w:tcW w:w="567" w:type="dxa"/>
            <w:tcBorders>
              <w:top w:val="single" w:sz="12" w:space="0" w:color="auto"/>
              <w:bottom w:val="single" w:sz="12" w:space="0" w:color="auto"/>
            </w:tcBorders>
          </w:tcPr>
          <w:p w:rsidR="00B437A3" w:rsidRPr="00B42C71" w:rsidRDefault="00B437A3" w:rsidP="000E27FB">
            <w:pPr>
              <w:jc w:val="both"/>
            </w:pPr>
            <w:r w:rsidRPr="00B42C71">
              <w:t>1</w:t>
            </w:r>
          </w:p>
        </w:tc>
        <w:tc>
          <w:tcPr>
            <w:tcW w:w="694" w:type="dxa"/>
            <w:tcBorders>
              <w:top w:val="single" w:sz="12" w:space="0" w:color="auto"/>
              <w:bottom w:val="single" w:sz="12" w:space="0" w:color="auto"/>
            </w:tcBorders>
          </w:tcPr>
          <w:p w:rsidR="00B437A3" w:rsidRPr="00B42C71" w:rsidRDefault="00B437A3" w:rsidP="000E27FB">
            <w:pPr>
              <w:jc w:val="both"/>
            </w:pPr>
            <w:r w:rsidRPr="00B42C71">
              <w:t>1</w:t>
            </w:r>
          </w:p>
        </w:tc>
        <w:tc>
          <w:tcPr>
            <w:tcW w:w="723" w:type="dxa"/>
            <w:gridSpan w:val="2"/>
            <w:tcBorders>
              <w:top w:val="single" w:sz="12" w:space="0" w:color="auto"/>
              <w:bottom w:val="single" w:sz="12" w:space="0" w:color="auto"/>
            </w:tcBorders>
          </w:tcPr>
          <w:p w:rsidR="00B437A3" w:rsidRPr="00B42C71" w:rsidRDefault="00B437A3" w:rsidP="000E27FB">
            <w:pPr>
              <w:jc w:val="both"/>
            </w:pPr>
            <w:r w:rsidRPr="00B42C71">
              <w:t>1</w:t>
            </w:r>
          </w:p>
        </w:tc>
        <w:tc>
          <w:tcPr>
            <w:tcW w:w="562" w:type="dxa"/>
            <w:tcBorders>
              <w:top w:val="single" w:sz="12" w:space="0" w:color="auto"/>
              <w:bottom w:val="single" w:sz="12" w:space="0" w:color="auto"/>
              <w:right w:val="double" w:sz="4" w:space="0" w:color="auto"/>
            </w:tcBorders>
            <w:shd w:val="clear" w:color="auto" w:fill="D9D9D9" w:themeFill="background1" w:themeFillShade="D9"/>
          </w:tcPr>
          <w:p w:rsidR="00B437A3" w:rsidRPr="00B42C71" w:rsidRDefault="00B437A3" w:rsidP="000E27FB">
            <w:pPr>
              <w:jc w:val="both"/>
            </w:pPr>
            <w:r w:rsidRPr="00B42C71">
              <w:t>4</w:t>
            </w:r>
          </w:p>
        </w:tc>
        <w:tc>
          <w:tcPr>
            <w:tcW w:w="572" w:type="dxa"/>
            <w:tcBorders>
              <w:top w:val="single" w:sz="12" w:space="0" w:color="auto"/>
              <w:left w:val="double" w:sz="4" w:space="0" w:color="auto"/>
              <w:bottom w:val="single" w:sz="12" w:space="0" w:color="auto"/>
            </w:tcBorders>
          </w:tcPr>
          <w:p w:rsidR="00B437A3" w:rsidRPr="00B42C71" w:rsidRDefault="00B437A3" w:rsidP="000E27FB">
            <w:pPr>
              <w:jc w:val="both"/>
            </w:pPr>
            <w:r w:rsidRPr="00B42C71">
              <w:t>1</w:t>
            </w:r>
          </w:p>
        </w:tc>
        <w:tc>
          <w:tcPr>
            <w:tcW w:w="567" w:type="dxa"/>
            <w:tcBorders>
              <w:top w:val="single" w:sz="12" w:space="0" w:color="auto"/>
              <w:bottom w:val="single" w:sz="12" w:space="0" w:color="auto"/>
            </w:tcBorders>
          </w:tcPr>
          <w:p w:rsidR="00B437A3" w:rsidRPr="00B42C71" w:rsidRDefault="00B437A3" w:rsidP="000E27FB">
            <w:pPr>
              <w:jc w:val="both"/>
            </w:pPr>
            <w:r w:rsidRPr="00B42C71">
              <w:t>1</w:t>
            </w:r>
          </w:p>
        </w:tc>
        <w:tc>
          <w:tcPr>
            <w:tcW w:w="567" w:type="dxa"/>
            <w:tcBorders>
              <w:top w:val="single" w:sz="12" w:space="0" w:color="auto"/>
              <w:bottom w:val="single" w:sz="12" w:space="0" w:color="auto"/>
            </w:tcBorders>
          </w:tcPr>
          <w:p w:rsidR="00B437A3" w:rsidRPr="00B42C71" w:rsidRDefault="00B437A3" w:rsidP="000E27FB">
            <w:pPr>
              <w:jc w:val="both"/>
            </w:pPr>
            <w:r w:rsidRPr="00B42C71">
              <w:t>1</w:t>
            </w:r>
          </w:p>
        </w:tc>
        <w:tc>
          <w:tcPr>
            <w:tcW w:w="567" w:type="dxa"/>
            <w:tcBorders>
              <w:top w:val="single" w:sz="12" w:space="0" w:color="auto"/>
              <w:bottom w:val="single" w:sz="12" w:space="0" w:color="auto"/>
            </w:tcBorders>
          </w:tcPr>
          <w:p w:rsidR="00B437A3" w:rsidRPr="00B42C71" w:rsidRDefault="00B437A3" w:rsidP="000E27FB">
            <w:pPr>
              <w:jc w:val="both"/>
            </w:pPr>
            <w:r w:rsidRPr="00B42C71">
              <w:t>1</w:t>
            </w:r>
          </w:p>
        </w:tc>
        <w:tc>
          <w:tcPr>
            <w:tcW w:w="567" w:type="dxa"/>
            <w:tcBorders>
              <w:top w:val="single" w:sz="12" w:space="0" w:color="auto"/>
              <w:bottom w:val="single" w:sz="12" w:space="0" w:color="auto"/>
            </w:tcBorders>
          </w:tcPr>
          <w:p w:rsidR="00B437A3" w:rsidRPr="00B42C71" w:rsidRDefault="00B437A3" w:rsidP="000E27FB">
            <w:pPr>
              <w:jc w:val="both"/>
            </w:pPr>
            <w:r w:rsidRPr="00B42C71">
              <w:t>1</w:t>
            </w:r>
          </w:p>
        </w:tc>
        <w:tc>
          <w:tcPr>
            <w:tcW w:w="567" w:type="dxa"/>
            <w:tcBorders>
              <w:top w:val="single" w:sz="12" w:space="0" w:color="auto"/>
              <w:bottom w:val="single" w:sz="12" w:space="0" w:color="auto"/>
            </w:tcBorders>
            <w:shd w:val="clear" w:color="auto" w:fill="D9D9D9" w:themeFill="background1" w:themeFillShade="D9"/>
          </w:tcPr>
          <w:p w:rsidR="00B437A3" w:rsidRPr="00B42C71" w:rsidRDefault="00B437A3" w:rsidP="000E27FB">
            <w:pPr>
              <w:jc w:val="both"/>
            </w:pPr>
            <w:r w:rsidRPr="00B42C71">
              <w:t>5</w:t>
            </w:r>
          </w:p>
        </w:tc>
      </w:tr>
      <w:tr w:rsidR="00B437A3" w:rsidRPr="00B42C71" w:rsidTr="000E27FB">
        <w:trPr>
          <w:trHeight w:val="339"/>
        </w:trPr>
        <w:tc>
          <w:tcPr>
            <w:tcW w:w="1391" w:type="dxa"/>
            <w:vMerge w:val="restart"/>
          </w:tcPr>
          <w:p w:rsidR="00B437A3" w:rsidRPr="00B42C71" w:rsidRDefault="00B437A3" w:rsidP="000E27FB">
            <w:pPr>
              <w:jc w:val="both"/>
              <w:rPr>
                <w:b/>
              </w:rPr>
            </w:pPr>
            <w:r w:rsidRPr="00B42C71">
              <w:rPr>
                <w:b/>
              </w:rPr>
              <w:t>Človek a</w:t>
            </w:r>
            <w:r w:rsidR="006E71DE">
              <w:rPr>
                <w:b/>
              </w:rPr>
              <w:t> </w:t>
            </w:r>
            <w:r w:rsidRPr="00B42C71">
              <w:rPr>
                <w:b/>
              </w:rPr>
              <w:t>svet práce</w:t>
            </w:r>
          </w:p>
        </w:tc>
        <w:tc>
          <w:tcPr>
            <w:tcW w:w="1974" w:type="dxa"/>
            <w:tcBorders>
              <w:top w:val="single" w:sz="12" w:space="0" w:color="auto"/>
            </w:tcBorders>
          </w:tcPr>
          <w:p w:rsidR="00B437A3" w:rsidRPr="00B42C71" w:rsidRDefault="00B437A3" w:rsidP="000E27FB">
            <w:pPr>
              <w:jc w:val="both"/>
            </w:pPr>
            <w:r w:rsidRPr="00B42C71">
              <w:t>Pracovné vyučovanie</w:t>
            </w:r>
          </w:p>
        </w:tc>
        <w:tc>
          <w:tcPr>
            <w:tcW w:w="571" w:type="dxa"/>
            <w:tcBorders>
              <w:top w:val="single" w:sz="12" w:space="0" w:color="auto"/>
            </w:tcBorders>
          </w:tcPr>
          <w:p w:rsidR="00B437A3" w:rsidRPr="00B42C71" w:rsidRDefault="00B437A3" w:rsidP="000E27FB">
            <w:pPr>
              <w:jc w:val="both"/>
            </w:pPr>
            <w:r w:rsidRPr="00B42C71">
              <w:t>0</w:t>
            </w:r>
          </w:p>
        </w:tc>
        <w:tc>
          <w:tcPr>
            <w:tcW w:w="567" w:type="dxa"/>
            <w:tcBorders>
              <w:top w:val="single" w:sz="12" w:space="0" w:color="auto"/>
            </w:tcBorders>
          </w:tcPr>
          <w:p w:rsidR="00B437A3" w:rsidRPr="00B42C71" w:rsidRDefault="00B437A3" w:rsidP="000E27FB">
            <w:pPr>
              <w:jc w:val="both"/>
            </w:pPr>
            <w:r w:rsidRPr="00B42C71">
              <w:t>0</w:t>
            </w:r>
          </w:p>
        </w:tc>
        <w:tc>
          <w:tcPr>
            <w:tcW w:w="694" w:type="dxa"/>
            <w:tcBorders>
              <w:top w:val="single" w:sz="12" w:space="0" w:color="auto"/>
            </w:tcBorders>
          </w:tcPr>
          <w:p w:rsidR="00B437A3" w:rsidRPr="00B42C71" w:rsidRDefault="00B437A3" w:rsidP="000E27FB">
            <w:pPr>
              <w:jc w:val="both"/>
            </w:pPr>
            <w:r w:rsidRPr="00B42C71">
              <w:t>1</w:t>
            </w:r>
          </w:p>
        </w:tc>
        <w:tc>
          <w:tcPr>
            <w:tcW w:w="723" w:type="dxa"/>
            <w:gridSpan w:val="2"/>
            <w:tcBorders>
              <w:top w:val="single" w:sz="12" w:space="0" w:color="auto"/>
            </w:tcBorders>
          </w:tcPr>
          <w:p w:rsidR="00B437A3" w:rsidRPr="00B42C71" w:rsidRDefault="00B437A3" w:rsidP="000E27FB">
            <w:pPr>
              <w:jc w:val="both"/>
            </w:pPr>
            <w:r w:rsidRPr="00B42C71">
              <w:t>1</w:t>
            </w:r>
          </w:p>
        </w:tc>
        <w:tc>
          <w:tcPr>
            <w:tcW w:w="562" w:type="dxa"/>
            <w:tcBorders>
              <w:top w:val="single" w:sz="12" w:space="0" w:color="auto"/>
              <w:right w:val="double" w:sz="4" w:space="0" w:color="auto"/>
            </w:tcBorders>
            <w:shd w:val="clear" w:color="auto" w:fill="D9D9D9" w:themeFill="background1" w:themeFillShade="D9"/>
          </w:tcPr>
          <w:p w:rsidR="00B437A3" w:rsidRPr="00B42C71" w:rsidRDefault="00B437A3" w:rsidP="000E27FB">
            <w:pPr>
              <w:jc w:val="both"/>
            </w:pPr>
            <w:r w:rsidRPr="00B42C71">
              <w:t>2</w:t>
            </w:r>
          </w:p>
        </w:tc>
        <w:tc>
          <w:tcPr>
            <w:tcW w:w="572" w:type="dxa"/>
            <w:tcBorders>
              <w:top w:val="single" w:sz="12" w:space="0" w:color="auto"/>
              <w:left w:val="double" w:sz="4" w:space="0" w:color="auto"/>
            </w:tcBorders>
          </w:tcPr>
          <w:p w:rsidR="00B437A3" w:rsidRPr="00B42C71" w:rsidRDefault="00B437A3" w:rsidP="000E27FB">
            <w:pPr>
              <w:jc w:val="both"/>
            </w:pPr>
            <w:r w:rsidRPr="00B42C71">
              <w:t>0</w:t>
            </w:r>
          </w:p>
        </w:tc>
        <w:tc>
          <w:tcPr>
            <w:tcW w:w="567" w:type="dxa"/>
            <w:tcBorders>
              <w:top w:val="single" w:sz="12" w:space="0" w:color="auto"/>
            </w:tcBorders>
          </w:tcPr>
          <w:p w:rsidR="00B437A3" w:rsidRPr="00B42C71" w:rsidRDefault="00B437A3" w:rsidP="000E27FB">
            <w:pPr>
              <w:jc w:val="both"/>
            </w:pPr>
            <w:r w:rsidRPr="00B42C71">
              <w:t>0</w:t>
            </w:r>
          </w:p>
        </w:tc>
        <w:tc>
          <w:tcPr>
            <w:tcW w:w="567" w:type="dxa"/>
            <w:tcBorders>
              <w:top w:val="single" w:sz="12" w:space="0" w:color="auto"/>
            </w:tcBorders>
          </w:tcPr>
          <w:p w:rsidR="00B437A3" w:rsidRPr="00B42C71" w:rsidRDefault="00B437A3" w:rsidP="000E27FB">
            <w:pPr>
              <w:jc w:val="both"/>
            </w:pPr>
            <w:r w:rsidRPr="00B42C71">
              <w:t>0</w:t>
            </w:r>
          </w:p>
        </w:tc>
        <w:tc>
          <w:tcPr>
            <w:tcW w:w="567" w:type="dxa"/>
            <w:tcBorders>
              <w:top w:val="single" w:sz="12" w:space="0" w:color="auto"/>
            </w:tcBorders>
          </w:tcPr>
          <w:p w:rsidR="00B437A3" w:rsidRPr="00B42C71" w:rsidRDefault="00B437A3" w:rsidP="000E27FB">
            <w:pPr>
              <w:jc w:val="both"/>
            </w:pPr>
            <w:r w:rsidRPr="00B42C71">
              <w:t>0</w:t>
            </w:r>
          </w:p>
        </w:tc>
        <w:tc>
          <w:tcPr>
            <w:tcW w:w="567" w:type="dxa"/>
            <w:tcBorders>
              <w:top w:val="single" w:sz="12" w:space="0" w:color="auto"/>
            </w:tcBorders>
          </w:tcPr>
          <w:p w:rsidR="00B437A3" w:rsidRPr="00B42C71" w:rsidRDefault="00B437A3" w:rsidP="000E27FB">
            <w:pPr>
              <w:jc w:val="both"/>
            </w:pPr>
            <w:r w:rsidRPr="00B42C71">
              <w:t>0</w:t>
            </w:r>
          </w:p>
        </w:tc>
        <w:tc>
          <w:tcPr>
            <w:tcW w:w="567" w:type="dxa"/>
            <w:tcBorders>
              <w:top w:val="single" w:sz="12" w:space="0" w:color="auto"/>
            </w:tcBorders>
            <w:shd w:val="clear" w:color="auto" w:fill="D9D9D9" w:themeFill="background1" w:themeFillShade="D9"/>
          </w:tcPr>
          <w:p w:rsidR="00B437A3" w:rsidRPr="00B42C71" w:rsidRDefault="00B437A3" w:rsidP="000E27FB">
            <w:pPr>
              <w:jc w:val="both"/>
            </w:pPr>
            <w:r w:rsidRPr="00B42C71">
              <w:t>0</w:t>
            </w:r>
          </w:p>
        </w:tc>
      </w:tr>
      <w:tr w:rsidR="00B437A3" w:rsidRPr="00B42C71" w:rsidTr="000E27FB">
        <w:trPr>
          <w:trHeight w:val="338"/>
        </w:trPr>
        <w:tc>
          <w:tcPr>
            <w:tcW w:w="1391" w:type="dxa"/>
            <w:vMerge/>
          </w:tcPr>
          <w:p w:rsidR="00B437A3" w:rsidRPr="00B42C71" w:rsidRDefault="00B437A3" w:rsidP="000E27FB">
            <w:pPr>
              <w:jc w:val="both"/>
              <w:rPr>
                <w:b/>
              </w:rPr>
            </w:pPr>
          </w:p>
        </w:tc>
        <w:tc>
          <w:tcPr>
            <w:tcW w:w="1974" w:type="dxa"/>
            <w:tcBorders>
              <w:bottom w:val="single" w:sz="12" w:space="0" w:color="auto"/>
            </w:tcBorders>
          </w:tcPr>
          <w:p w:rsidR="00B437A3" w:rsidRPr="00B42C71" w:rsidRDefault="00B437A3" w:rsidP="000E27FB">
            <w:pPr>
              <w:jc w:val="both"/>
            </w:pPr>
            <w:r w:rsidRPr="00B42C71">
              <w:t>Technika</w:t>
            </w:r>
          </w:p>
        </w:tc>
        <w:tc>
          <w:tcPr>
            <w:tcW w:w="571" w:type="dxa"/>
            <w:tcBorders>
              <w:bottom w:val="single" w:sz="12" w:space="0" w:color="auto"/>
            </w:tcBorders>
          </w:tcPr>
          <w:p w:rsidR="00B437A3" w:rsidRPr="00B42C71" w:rsidRDefault="00B437A3" w:rsidP="000E27FB">
            <w:pPr>
              <w:jc w:val="both"/>
            </w:pPr>
            <w:r w:rsidRPr="00B42C71">
              <w:t>0</w:t>
            </w:r>
          </w:p>
        </w:tc>
        <w:tc>
          <w:tcPr>
            <w:tcW w:w="567" w:type="dxa"/>
            <w:tcBorders>
              <w:bottom w:val="single" w:sz="12" w:space="0" w:color="auto"/>
            </w:tcBorders>
          </w:tcPr>
          <w:p w:rsidR="00B437A3" w:rsidRPr="00B42C71" w:rsidRDefault="00B437A3" w:rsidP="000E27FB">
            <w:pPr>
              <w:jc w:val="both"/>
            </w:pPr>
            <w:r w:rsidRPr="00B42C71">
              <w:t>0</w:t>
            </w:r>
          </w:p>
        </w:tc>
        <w:tc>
          <w:tcPr>
            <w:tcW w:w="694" w:type="dxa"/>
            <w:tcBorders>
              <w:bottom w:val="single" w:sz="12" w:space="0" w:color="auto"/>
            </w:tcBorders>
          </w:tcPr>
          <w:p w:rsidR="00B437A3" w:rsidRPr="00B42C71" w:rsidRDefault="00B437A3" w:rsidP="000E27FB">
            <w:pPr>
              <w:jc w:val="both"/>
            </w:pPr>
            <w:r w:rsidRPr="00B42C71">
              <w:t>0</w:t>
            </w:r>
          </w:p>
        </w:tc>
        <w:tc>
          <w:tcPr>
            <w:tcW w:w="723" w:type="dxa"/>
            <w:gridSpan w:val="2"/>
            <w:tcBorders>
              <w:bottom w:val="single" w:sz="12" w:space="0" w:color="auto"/>
            </w:tcBorders>
          </w:tcPr>
          <w:p w:rsidR="00B437A3" w:rsidRPr="00B42C71" w:rsidRDefault="00B437A3" w:rsidP="000E27FB">
            <w:pPr>
              <w:jc w:val="both"/>
            </w:pPr>
            <w:r w:rsidRPr="00B42C71">
              <w:t>0</w:t>
            </w:r>
          </w:p>
        </w:tc>
        <w:tc>
          <w:tcPr>
            <w:tcW w:w="562" w:type="dxa"/>
            <w:tcBorders>
              <w:bottom w:val="single" w:sz="12" w:space="0" w:color="auto"/>
              <w:right w:val="double" w:sz="4" w:space="0" w:color="auto"/>
            </w:tcBorders>
            <w:shd w:val="clear" w:color="auto" w:fill="D9D9D9" w:themeFill="background1" w:themeFillShade="D9"/>
          </w:tcPr>
          <w:p w:rsidR="00B437A3" w:rsidRPr="00B42C71" w:rsidRDefault="00B437A3" w:rsidP="000E27FB">
            <w:pPr>
              <w:jc w:val="both"/>
            </w:pPr>
            <w:r w:rsidRPr="00B42C71">
              <w:t>0</w:t>
            </w:r>
          </w:p>
        </w:tc>
        <w:tc>
          <w:tcPr>
            <w:tcW w:w="572" w:type="dxa"/>
            <w:tcBorders>
              <w:left w:val="double" w:sz="4" w:space="0" w:color="auto"/>
              <w:bottom w:val="single" w:sz="12" w:space="0" w:color="auto"/>
            </w:tcBorders>
          </w:tcPr>
          <w:p w:rsidR="00B437A3" w:rsidRPr="00B42C71" w:rsidRDefault="00B437A3" w:rsidP="000E27FB">
            <w:pPr>
              <w:jc w:val="both"/>
            </w:pPr>
            <w:r w:rsidRPr="00B42C71">
              <w:t>1</w:t>
            </w:r>
          </w:p>
        </w:tc>
        <w:tc>
          <w:tcPr>
            <w:tcW w:w="567" w:type="dxa"/>
            <w:tcBorders>
              <w:bottom w:val="single" w:sz="12" w:space="0" w:color="auto"/>
            </w:tcBorders>
          </w:tcPr>
          <w:p w:rsidR="00B437A3" w:rsidRPr="00B42C71" w:rsidRDefault="00B437A3" w:rsidP="000E27FB">
            <w:pPr>
              <w:jc w:val="both"/>
            </w:pPr>
            <w:r w:rsidRPr="00B42C71">
              <w:t>1</w:t>
            </w:r>
          </w:p>
        </w:tc>
        <w:tc>
          <w:tcPr>
            <w:tcW w:w="567" w:type="dxa"/>
            <w:tcBorders>
              <w:bottom w:val="single" w:sz="12" w:space="0" w:color="auto"/>
            </w:tcBorders>
          </w:tcPr>
          <w:p w:rsidR="00B437A3" w:rsidRPr="00B42C71" w:rsidRDefault="00B437A3" w:rsidP="000E27FB">
            <w:pPr>
              <w:jc w:val="both"/>
            </w:pPr>
            <w:r w:rsidRPr="00B42C71">
              <w:t>1</w:t>
            </w:r>
          </w:p>
        </w:tc>
        <w:tc>
          <w:tcPr>
            <w:tcW w:w="567" w:type="dxa"/>
            <w:tcBorders>
              <w:bottom w:val="single" w:sz="12" w:space="0" w:color="auto"/>
            </w:tcBorders>
          </w:tcPr>
          <w:p w:rsidR="00B437A3" w:rsidRPr="00B42C71" w:rsidRDefault="00B437A3" w:rsidP="000E27FB">
            <w:pPr>
              <w:jc w:val="both"/>
            </w:pPr>
            <w:r w:rsidRPr="00B42C71">
              <w:t>1</w:t>
            </w:r>
          </w:p>
        </w:tc>
        <w:tc>
          <w:tcPr>
            <w:tcW w:w="567" w:type="dxa"/>
            <w:tcBorders>
              <w:bottom w:val="single" w:sz="12" w:space="0" w:color="auto"/>
            </w:tcBorders>
          </w:tcPr>
          <w:p w:rsidR="00B437A3" w:rsidRPr="00B42C71" w:rsidRDefault="00B437A3" w:rsidP="000E27FB">
            <w:pPr>
              <w:jc w:val="both"/>
            </w:pPr>
            <w:r w:rsidRPr="00B42C71">
              <w:t>1</w:t>
            </w:r>
          </w:p>
        </w:tc>
        <w:tc>
          <w:tcPr>
            <w:tcW w:w="567" w:type="dxa"/>
            <w:tcBorders>
              <w:bottom w:val="single" w:sz="12" w:space="0" w:color="auto"/>
            </w:tcBorders>
            <w:shd w:val="clear" w:color="auto" w:fill="D9D9D9" w:themeFill="background1" w:themeFillShade="D9"/>
          </w:tcPr>
          <w:p w:rsidR="00B437A3" w:rsidRPr="00B42C71" w:rsidRDefault="00B437A3" w:rsidP="000E27FB">
            <w:pPr>
              <w:jc w:val="both"/>
            </w:pPr>
            <w:r w:rsidRPr="00B42C71">
              <w:t>5</w:t>
            </w:r>
          </w:p>
        </w:tc>
      </w:tr>
      <w:tr w:rsidR="00B437A3" w:rsidRPr="00B42C71" w:rsidTr="000E27FB">
        <w:trPr>
          <w:trHeight w:val="272"/>
        </w:trPr>
        <w:tc>
          <w:tcPr>
            <w:tcW w:w="1391" w:type="dxa"/>
            <w:vMerge w:val="restart"/>
          </w:tcPr>
          <w:p w:rsidR="00B437A3" w:rsidRPr="00B42C71" w:rsidRDefault="00B437A3" w:rsidP="000E27FB">
            <w:pPr>
              <w:jc w:val="both"/>
              <w:rPr>
                <w:b/>
              </w:rPr>
            </w:pPr>
            <w:r w:rsidRPr="00B42C71">
              <w:rPr>
                <w:b/>
              </w:rPr>
              <w:t>Umenie a</w:t>
            </w:r>
            <w:r w:rsidR="006E71DE">
              <w:rPr>
                <w:b/>
              </w:rPr>
              <w:t> </w:t>
            </w:r>
            <w:r w:rsidRPr="00B42C71">
              <w:rPr>
                <w:b/>
              </w:rPr>
              <w:t>kultúra</w:t>
            </w:r>
          </w:p>
        </w:tc>
        <w:tc>
          <w:tcPr>
            <w:tcW w:w="1974" w:type="dxa"/>
            <w:tcBorders>
              <w:top w:val="single" w:sz="12" w:space="0" w:color="auto"/>
            </w:tcBorders>
          </w:tcPr>
          <w:p w:rsidR="00B437A3" w:rsidRPr="00B42C71" w:rsidRDefault="00B437A3" w:rsidP="000E27FB">
            <w:pPr>
              <w:jc w:val="both"/>
            </w:pPr>
            <w:r w:rsidRPr="00B42C71">
              <w:t>Výtvarná výchova</w:t>
            </w:r>
          </w:p>
        </w:tc>
        <w:tc>
          <w:tcPr>
            <w:tcW w:w="571" w:type="dxa"/>
            <w:tcBorders>
              <w:top w:val="single" w:sz="12" w:space="0" w:color="auto"/>
            </w:tcBorders>
          </w:tcPr>
          <w:p w:rsidR="00B437A3" w:rsidRPr="00B42C71" w:rsidRDefault="00B437A3" w:rsidP="000E27FB">
            <w:pPr>
              <w:jc w:val="both"/>
            </w:pPr>
            <w:r w:rsidRPr="00B42C71">
              <w:t>2</w:t>
            </w:r>
          </w:p>
        </w:tc>
        <w:tc>
          <w:tcPr>
            <w:tcW w:w="567" w:type="dxa"/>
            <w:tcBorders>
              <w:top w:val="single" w:sz="12" w:space="0" w:color="auto"/>
            </w:tcBorders>
          </w:tcPr>
          <w:p w:rsidR="00B437A3" w:rsidRPr="00B42C71" w:rsidRDefault="00B437A3" w:rsidP="000E27FB">
            <w:pPr>
              <w:jc w:val="both"/>
            </w:pPr>
            <w:r w:rsidRPr="00B42C71">
              <w:t>2</w:t>
            </w:r>
          </w:p>
        </w:tc>
        <w:tc>
          <w:tcPr>
            <w:tcW w:w="694" w:type="dxa"/>
            <w:tcBorders>
              <w:top w:val="single" w:sz="12" w:space="0" w:color="auto"/>
            </w:tcBorders>
          </w:tcPr>
          <w:p w:rsidR="00B437A3" w:rsidRPr="00B42C71" w:rsidRDefault="00B437A3" w:rsidP="000E27FB">
            <w:pPr>
              <w:jc w:val="both"/>
            </w:pPr>
            <w:r w:rsidRPr="00B42C71">
              <w:t>1</w:t>
            </w:r>
          </w:p>
        </w:tc>
        <w:tc>
          <w:tcPr>
            <w:tcW w:w="723" w:type="dxa"/>
            <w:gridSpan w:val="2"/>
            <w:tcBorders>
              <w:top w:val="single" w:sz="12" w:space="0" w:color="auto"/>
            </w:tcBorders>
          </w:tcPr>
          <w:p w:rsidR="00B437A3" w:rsidRPr="00B42C71" w:rsidRDefault="00B437A3" w:rsidP="000E27FB">
            <w:pPr>
              <w:jc w:val="both"/>
            </w:pPr>
            <w:r w:rsidRPr="00B42C71">
              <w:t>1</w:t>
            </w:r>
          </w:p>
        </w:tc>
        <w:tc>
          <w:tcPr>
            <w:tcW w:w="562" w:type="dxa"/>
            <w:tcBorders>
              <w:top w:val="single" w:sz="12" w:space="0" w:color="auto"/>
              <w:right w:val="double" w:sz="4" w:space="0" w:color="auto"/>
            </w:tcBorders>
            <w:shd w:val="clear" w:color="auto" w:fill="D9D9D9" w:themeFill="background1" w:themeFillShade="D9"/>
          </w:tcPr>
          <w:p w:rsidR="00B437A3" w:rsidRPr="00B42C71" w:rsidRDefault="00B437A3" w:rsidP="000E27FB">
            <w:pPr>
              <w:jc w:val="both"/>
            </w:pPr>
            <w:r w:rsidRPr="00B42C71">
              <w:t>6</w:t>
            </w:r>
          </w:p>
        </w:tc>
        <w:tc>
          <w:tcPr>
            <w:tcW w:w="572" w:type="dxa"/>
            <w:tcBorders>
              <w:top w:val="single" w:sz="12" w:space="0" w:color="auto"/>
              <w:left w:val="double" w:sz="4" w:space="0" w:color="auto"/>
            </w:tcBorders>
          </w:tcPr>
          <w:p w:rsidR="00B437A3" w:rsidRPr="00B42C71" w:rsidRDefault="00B437A3" w:rsidP="000E27FB">
            <w:pPr>
              <w:jc w:val="both"/>
            </w:pPr>
            <w:r w:rsidRPr="00B42C71">
              <w:t>1</w:t>
            </w:r>
          </w:p>
        </w:tc>
        <w:tc>
          <w:tcPr>
            <w:tcW w:w="567" w:type="dxa"/>
            <w:tcBorders>
              <w:top w:val="single" w:sz="12" w:space="0" w:color="auto"/>
            </w:tcBorders>
          </w:tcPr>
          <w:p w:rsidR="00B437A3" w:rsidRPr="00B42C71" w:rsidRDefault="00B437A3" w:rsidP="000E27FB">
            <w:pPr>
              <w:jc w:val="both"/>
            </w:pPr>
            <w:r w:rsidRPr="00B42C71">
              <w:t>1</w:t>
            </w:r>
          </w:p>
        </w:tc>
        <w:tc>
          <w:tcPr>
            <w:tcW w:w="567" w:type="dxa"/>
            <w:tcBorders>
              <w:top w:val="single" w:sz="12" w:space="0" w:color="auto"/>
            </w:tcBorders>
          </w:tcPr>
          <w:p w:rsidR="00B437A3" w:rsidRPr="00B42C71" w:rsidRDefault="00B437A3" w:rsidP="000E27FB">
            <w:pPr>
              <w:jc w:val="both"/>
            </w:pPr>
            <w:r w:rsidRPr="00B42C71">
              <w:t>1</w:t>
            </w:r>
          </w:p>
        </w:tc>
        <w:tc>
          <w:tcPr>
            <w:tcW w:w="567" w:type="dxa"/>
            <w:tcBorders>
              <w:top w:val="single" w:sz="12" w:space="0" w:color="auto"/>
            </w:tcBorders>
          </w:tcPr>
          <w:p w:rsidR="00B437A3" w:rsidRPr="00B42C71" w:rsidRDefault="00B437A3" w:rsidP="000E27FB">
            <w:pPr>
              <w:jc w:val="both"/>
            </w:pPr>
            <w:r w:rsidRPr="00B42C71">
              <w:t>1</w:t>
            </w:r>
          </w:p>
        </w:tc>
        <w:tc>
          <w:tcPr>
            <w:tcW w:w="567" w:type="dxa"/>
            <w:tcBorders>
              <w:top w:val="single" w:sz="12" w:space="0" w:color="auto"/>
            </w:tcBorders>
          </w:tcPr>
          <w:p w:rsidR="00B437A3" w:rsidRPr="00B42C71" w:rsidRDefault="00B437A3" w:rsidP="000E27FB">
            <w:pPr>
              <w:jc w:val="both"/>
            </w:pPr>
            <w:r w:rsidRPr="00B42C71">
              <w:t>1</w:t>
            </w:r>
          </w:p>
        </w:tc>
        <w:tc>
          <w:tcPr>
            <w:tcW w:w="567" w:type="dxa"/>
            <w:tcBorders>
              <w:top w:val="single" w:sz="12" w:space="0" w:color="auto"/>
            </w:tcBorders>
            <w:shd w:val="clear" w:color="auto" w:fill="D9D9D9" w:themeFill="background1" w:themeFillShade="D9"/>
          </w:tcPr>
          <w:p w:rsidR="00B437A3" w:rsidRPr="00B42C71" w:rsidRDefault="00B437A3" w:rsidP="000E27FB">
            <w:pPr>
              <w:jc w:val="both"/>
            </w:pPr>
            <w:r w:rsidRPr="00B42C71">
              <w:t>5</w:t>
            </w:r>
          </w:p>
        </w:tc>
      </w:tr>
      <w:tr w:rsidR="00B437A3" w:rsidRPr="00B42C71" w:rsidTr="000E27FB">
        <w:trPr>
          <w:trHeight w:val="272"/>
        </w:trPr>
        <w:tc>
          <w:tcPr>
            <w:tcW w:w="1391" w:type="dxa"/>
            <w:vMerge/>
          </w:tcPr>
          <w:p w:rsidR="00B437A3" w:rsidRPr="00B42C71" w:rsidRDefault="00B437A3" w:rsidP="000E27FB">
            <w:pPr>
              <w:jc w:val="both"/>
              <w:rPr>
                <w:b/>
              </w:rPr>
            </w:pPr>
          </w:p>
        </w:tc>
        <w:tc>
          <w:tcPr>
            <w:tcW w:w="1974" w:type="dxa"/>
            <w:tcBorders>
              <w:bottom w:val="single" w:sz="12" w:space="0" w:color="auto"/>
            </w:tcBorders>
          </w:tcPr>
          <w:p w:rsidR="00B437A3" w:rsidRPr="00B42C71" w:rsidRDefault="00B437A3" w:rsidP="000E27FB">
            <w:pPr>
              <w:jc w:val="both"/>
            </w:pPr>
            <w:r w:rsidRPr="00B42C71">
              <w:t>Hudobná výchova</w:t>
            </w:r>
          </w:p>
        </w:tc>
        <w:tc>
          <w:tcPr>
            <w:tcW w:w="571" w:type="dxa"/>
            <w:tcBorders>
              <w:bottom w:val="single" w:sz="12" w:space="0" w:color="auto"/>
            </w:tcBorders>
          </w:tcPr>
          <w:p w:rsidR="00B437A3" w:rsidRPr="00B42C71" w:rsidRDefault="00B437A3" w:rsidP="000E27FB">
            <w:pPr>
              <w:jc w:val="both"/>
            </w:pPr>
            <w:r w:rsidRPr="00B42C71">
              <w:t>1</w:t>
            </w:r>
          </w:p>
        </w:tc>
        <w:tc>
          <w:tcPr>
            <w:tcW w:w="567" w:type="dxa"/>
            <w:tcBorders>
              <w:bottom w:val="single" w:sz="12" w:space="0" w:color="auto"/>
            </w:tcBorders>
          </w:tcPr>
          <w:p w:rsidR="00B437A3" w:rsidRPr="00B42C71" w:rsidRDefault="00B437A3" w:rsidP="000E27FB">
            <w:pPr>
              <w:jc w:val="both"/>
            </w:pPr>
            <w:r w:rsidRPr="00B42C71">
              <w:t>1</w:t>
            </w:r>
          </w:p>
        </w:tc>
        <w:tc>
          <w:tcPr>
            <w:tcW w:w="694" w:type="dxa"/>
            <w:tcBorders>
              <w:bottom w:val="single" w:sz="12" w:space="0" w:color="auto"/>
            </w:tcBorders>
          </w:tcPr>
          <w:p w:rsidR="00B437A3" w:rsidRPr="00B42C71" w:rsidRDefault="00B437A3" w:rsidP="000E27FB">
            <w:pPr>
              <w:jc w:val="both"/>
            </w:pPr>
            <w:r w:rsidRPr="00B42C71">
              <w:t>1</w:t>
            </w:r>
          </w:p>
        </w:tc>
        <w:tc>
          <w:tcPr>
            <w:tcW w:w="723" w:type="dxa"/>
            <w:gridSpan w:val="2"/>
            <w:tcBorders>
              <w:bottom w:val="single" w:sz="12" w:space="0" w:color="auto"/>
            </w:tcBorders>
          </w:tcPr>
          <w:p w:rsidR="00B437A3" w:rsidRPr="00B42C71" w:rsidRDefault="00B437A3" w:rsidP="000E27FB">
            <w:pPr>
              <w:jc w:val="both"/>
            </w:pPr>
            <w:r w:rsidRPr="00B42C71">
              <w:t>1</w:t>
            </w:r>
          </w:p>
        </w:tc>
        <w:tc>
          <w:tcPr>
            <w:tcW w:w="562" w:type="dxa"/>
            <w:tcBorders>
              <w:bottom w:val="single" w:sz="12" w:space="0" w:color="auto"/>
              <w:right w:val="double" w:sz="4" w:space="0" w:color="auto"/>
            </w:tcBorders>
            <w:shd w:val="clear" w:color="auto" w:fill="D9D9D9" w:themeFill="background1" w:themeFillShade="D9"/>
          </w:tcPr>
          <w:p w:rsidR="00B437A3" w:rsidRPr="00B42C71" w:rsidRDefault="00B437A3" w:rsidP="000E27FB">
            <w:pPr>
              <w:jc w:val="both"/>
            </w:pPr>
            <w:r w:rsidRPr="00B42C71">
              <w:t>4</w:t>
            </w:r>
          </w:p>
        </w:tc>
        <w:tc>
          <w:tcPr>
            <w:tcW w:w="572" w:type="dxa"/>
            <w:tcBorders>
              <w:left w:val="double" w:sz="4" w:space="0" w:color="auto"/>
              <w:bottom w:val="single" w:sz="12" w:space="0" w:color="auto"/>
            </w:tcBorders>
          </w:tcPr>
          <w:p w:rsidR="00B437A3" w:rsidRPr="00B42C71" w:rsidRDefault="00B437A3" w:rsidP="000E27FB">
            <w:pPr>
              <w:jc w:val="both"/>
            </w:pPr>
            <w:r w:rsidRPr="00B42C71">
              <w:t>1</w:t>
            </w:r>
          </w:p>
        </w:tc>
        <w:tc>
          <w:tcPr>
            <w:tcW w:w="567" w:type="dxa"/>
            <w:tcBorders>
              <w:bottom w:val="single" w:sz="12" w:space="0" w:color="auto"/>
            </w:tcBorders>
          </w:tcPr>
          <w:p w:rsidR="00B437A3" w:rsidRPr="00B42C71" w:rsidRDefault="00B437A3" w:rsidP="000E27FB">
            <w:pPr>
              <w:jc w:val="both"/>
            </w:pPr>
            <w:r w:rsidRPr="00B42C71">
              <w:t>1</w:t>
            </w:r>
          </w:p>
        </w:tc>
        <w:tc>
          <w:tcPr>
            <w:tcW w:w="567" w:type="dxa"/>
            <w:tcBorders>
              <w:bottom w:val="single" w:sz="12" w:space="0" w:color="auto"/>
            </w:tcBorders>
          </w:tcPr>
          <w:p w:rsidR="00B437A3" w:rsidRPr="00B42C71" w:rsidRDefault="00B437A3" w:rsidP="000E27FB">
            <w:pPr>
              <w:jc w:val="both"/>
            </w:pPr>
            <w:r w:rsidRPr="00B42C71">
              <w:t>1</w:t>
            </w:r>
          </w:p>
        </w:tc>
        <w:tc>
          <w:tcPr>
            <w:tcW w:w="567" w:type="dxa"/>
            <w:tcBorders>
              <w:bottom w:val="single" w:sz="12" w:space="0" w:color="auto"/>
            </w:tcBorders>
          </w:tcPr>
          <w:p w:rsidR="00B437A3" w:rsidRPr="00B42C71" w:rsidRDefault="00B437A3" w:rsidP="000E27FB">
            <w:pPr>
              <w:jc w:val="both"/>
            </w:pPr>
            <w:r w:rsidRPr="00B42C71">
              <w:t>1</w:t>
            </w:r>
          </w:p>
        </w:tc>
        <w:tc>
          <w:tcPr>
            <w:tcW w:w="567" w:type="dxa"/>
            <w:tcBorders>
              <w:bottom w:val="single" w:sz="12" w:space="0" w:color="auto"/>
            </w:tcBorders>
          </w:tcPr>
          <w:p w:rsidR="00B437A3" w:rsidRPr="00B42C71" w:rsidRDefault="00B437A3" w:rsidP="000E27FB">
            <w:pPr>
              <w:jc w:val="both"/>
            </w:pPr>
            <w:r w:rsidRPr="00B42C71">
              <w:t>0</w:t>
            </w:r>
          </w:p>
        </w:tc>
        <w:tc>
          <w:tcPr>
            <w:tcW w:w="567" w:type="dxa"/>
            <w:tcBorders>
              <w:bottom w:val="single" w:sz="12" w:space="0" w:color="auto"/>
            </w:tcBorders>
            <w:shd w:val="clear" w:color="auto" w:fill="D9D9D9" w:themeFill="background1" w:themeFillShade="D9"/>
          </w:tcPr>
          <w:p w:rsidR="00B437A3" w:rsidRPr="00B42C71" w:rsidRDefault="00B437A3" w:rsidP="000E27FB">
            <w:pPr>
              <w:jc w:val="both"/>
            </w:pPr>
            <w:r w:rsidRPr="00B42C71">
              <w:t>4</w:t>
            </w:r>
          </w:p>
        </w:tc>
      </w:tr>
      <w:tr w:rsidR="00B437A3" w:rsidRPr="00B42C71" w:rsidTr="002928DA">
        <w:trPr>
          <w:trHeight w:val="529"/>
        </w:trPr>
        <w:tc>
          <w:tcPr>
            <w:tcW w:w="1391" w:type="dxa"/>
          </w:tcPr>
          <w:p w:rsidR="00B437A3" w:rsidRPr="00B42C71" w:rsidRDefault="00B437A3" w:rsidP="000E27FB">
            <w:pPr>
              <w:jc w:val="both"/>
              <w:rPr>
                <w:b/>
              </w:rPr>
            </w:pPr>
            <w:r w:rsidRPr="00B42C71">
              <w:rPr>
                <w:b/>
              </w:rPr>
              <w:t>Zdravie a</w:t>
            </w:r>
            <w:r w:rsidR="006E71DE">
              <w:rPr>
                <w:b/>
              </w:rPr>
              <w:t> </w:t>
            </w:r>
            <w:r w:rsidRPr="00B42C71">
              <w:rPr>
                <w:b/>
              </w:rPr>
              <w:t>pohyb</w:t>
            </w:r>
          </w:p>
        </w:tc>
        <w:tc>
          <w:tcPr>
            <w:tcW w:w="1974" w:type="dxa"/>
            <w:tcBorders>
              <w:top w:val="single" w:sz="12" w:space="0" w:color="auto"/>
              <w:bottom w:val="single" w:sz="12" w:space="0" w:color="auto"/>
            </w:tcBorders>
          </w:tcPr>
          <w:p w:rsidR="00B437A3" w:rsidRPr="00B42C71" w:rsidRDefault="00B437A3" w:rsidP="000E27FB">
            <w:pPr>
              <w:jc w:val="both"/>
            </w:pPr>
            <w:r w:rsidRPr="00B42C71">
              <w:t>Telesná a</w:t>
            </w:r>
            <w:r w:rsidR="006E71DE">
              <w:t> </w:t>
            </w:r>
            <w:r w:rsidRPr="00B42C71">
              <w:t>športová výchova</w:t>
            </w:r>
          </w:p>
        </w:tc>
        <w:tc>
          <w:tcPr>
            <w:tcW w:w="571" w:type="dxa"/>
            <w:tcBorders>
              <w:top w:val="single" w:sz="12" w:space="0" w:color="auto"/>
              <w:bottom w:val="single" w:sz="12" w:space="0" w:color="auto"/>
            </w:tcBorders>
          </w:tcPr>
          <w:p w:rsidR="00B437A3" w:rsidRPr="00B42C71" w:rsidRDefault="00B437A3" w:rsidP="000E27FB">
            <w:pPr>
              <w:jc w:val="both"/>
            </w:pPr>
            <w:r w:rsidRPr="00B42C71">
              <w:t>2</w:t>
            </w:r>
          </w:p>
        </w:tc>
        <w:tc>
          <w:tcPr>
            <w:tcW w:w="567" w:type="dxa"/>
            <w:tcBorders>
              <w:top w:val="single" w:sz="12" w:space="0" w:color="auto"/>
              <w:bottom w:val="single" w:sz="12" w:space="0" w:color="auto"/>
            </w:tcBorders>
          </w:tcPr>
          <w:p w:rsidR="00B437A3" w:rsidRPr="00B42C71" w:rsidRDefault="00B437A3" w:rsidP="000E27FB">
            <w:pPr>
              <w:jc w:val="both"/>
            </w:pPr>
            <w:r w:rsidRPr="00B42C71">
              <w:t>2</w:t>
            </w:r>
          </w:p>
        </w:tc>
        <w:tc>
          <w:tcPr>
            <w:tcW w:w="694" w:type="dxa"/>
            <w:tcBorders>
              <w:top w:val="single" w:sz="12" w:space="0" w:color="auto"/>
              <w:bottom w:val="single" w:sz="12" w:space="0" w:color="auto"/>
            </w:tcBorders>
          </w:tcPr>
          <w:p w:rsidR="00B437A3" w:rsidRPr="00B42C71" w:rsidRDefault="00B437A3" w:rsidP="000E27FB">
            <w:pPr>
              <w:jc w:val="both"/>
            </w:pPr>
            <w:r w:rsidRPr="00B42C71">
              <w:t>2</w:t>
            </w:r>
          </w:p>
        </w:tc>
        <w:tc>
          <w:tcPr>
            <w:tcW w:w="723" w:type="dxa"/>
            <w:gridSpan w:val="2"/>
            <w:tcBorders>
              <w:top w:val="single" w:sz="12" w:space="0" w:color="auto"/>
              <w:bottom w:val="single" w:sz="12" w:space="0" w:color="auto"/>
            </w:tcBorders>
          </w:tcPr>
          <w:p w:rsidR="00B437A3" w:rsidRPr="00B42C71" w:rsidRDefault="00B437A3" w:rsidP="000E27FB">
            <w:pPr>
              <w:jc w:val="both"/>
            </w:pPr>
            <w:r w:rsidRPr="00B42C71">
              <w:t>2</w:t>
            </w:r>
          </w:p>
        </w:tc>
        <w:tc>
          <w:tcPr>
            <w:tcW w:w="562" w:type="dxa"/>
            <w:tcBorders>
              <w:top w:val="single" w:sz="12" w:space="0" w:color="auto"/>
              <w:bottom w:val="single" w:sz="12" w:space="0" w:color="auto"/>
              <w:right w:val="double" w:sz="4" w:space="0" w:color="auto"/>
            </w:tcBorders>
            <w:shd w:val="clear" w:color="auto" w:fill="D9D9D9" w:themeFill="background1" w:themeFillShade="D9"/>
          </w:tcPr>
          <w:p w:rsidR="00B437A3" w:rsidRPr="00B42C71" w:rsidRDefault="00B437A3" w:rsidP="000E27FB">
            <w:pPr>
              <w:jc w:val="both"/>
            </w:pPr>
            <w:r w:rsidRPr="00B42C71">
              <w:t>8</w:t>
            </w:r>
          </w:p>
        </w:tc>
        <w:tc>
          <w:tcPr>
            <w:tcW w:w="572" w:type="dxa"/>
            <w:tcBorders>
              <w:top w:val="single" w:sz="12" w:space="0" w:color="auto"/>
              <w:left w:val="double" w:sz="4" w:space="0" w:color="auto"/>
              <w:bottom w:val="single" w:sz="12" w:space="0" w:color="auto"/>
            </w:tcBorders>
          </w:tcPr>
          <w:p w:rsidR="00B437A3" w:rsidRPr="00B42C71" w:rsidRDefault="00B437A3" w:rsidP="000E27FB">
            <w:pPr>
              <w:jc w:val="both"/>
            </w:pPr>
            <w:r w:rsidRPr="00B42C71">
              <w:t>2</w:t>
            </w:r>
          </w:p>
        </w:tc>
        <w:tc>
          <w:tcPr>
            <w:tcW w:w="567" w:type="dxa"/>
            <w:tcBorders>
              <w:top w:val="single" w:sz="12" w:space="0" w:color="auto"/>
              <w:bottom w:val="single" w:sz="12" w:space="0" w:color="auto"/>
            </w:tcBorders>
          </w:tcPr>
          <w:p w:rsidR="00B437A3" w:rsidRPr="00B42C71" w:rsidRDefault="00B437A3" w:rsidP="000E27FB">
            <w:pPr>
              <w:jc w:val="both"/>
            </w:pPr>
            <w:r w:rsidRPr="00B42C71">
              <w:t>2</w:t>
            </w:r>
          </w:p>
        </w:tc>
        <w:tc>
          <w:tcPr>
            <w:tcW w:w="567" w:type="dxa"/>
            <w:tcBorders>
              <w:top w:val="single" w:sz="12" w:space="0" w:color="auto"/>
              <w:bottom w:val="single" w:sz="12" w:space="0" w:color="auto"/>
            </w:tcBorders>
          </w:tcPr>
          <w:p w:rsidR="00B437A3" w:rsidRPr="00B42C71" w:rsidRDefault="00B437A3" w:rsidP="000E27FB">
            <w:pPr>
              <w:jc w:val="both"/>
            </w:pPr>
            <w:r w:rsidRPr="00B42C71">
              <w:t>2</w:t>
            </w:r>
          </w:p>
        </w:tc>
        <w:tc>
          <w:tcPr>
            <w:tcW w:w="567" w:type="dxa"/>
            <w:tcBorders>
              <w:top w:val="single" w:sz="12" w:space="0" w:color="auto"/>
              <w:bottom w:val="single" w:sz="12" w:space="0" w:color="auto"/>
            </w:tcBorders>
          </w:tcPr>
          <w:p w:rsidR="00B437A3" w:rsidRPr="00B42C71" w:rsidRDefault="00B437A3" w:rsidP="000E27FB">
            <w:pPr>
              <w:jc w:val="both"/>
            </w:pPr>
            <w:r w:rsidRPr="00B42C71">
              <w:t>2</w:t>
            </w:r>
          </w:p>
        </w:tc>
        <w:tc>
          <w:tcPr>
            <w:tcW w:w="567" w:type="dxa"/>
            <w:tcBorders>
              <w:top w:val="single" w:sz="12" w:space="0" w:color="auto"/>
              <w:bottom w:val="single" w:sz="12" w:space="0" w:color="auto"/>
            </w:tcBorders>
          </w:tcPr>
          <w:p w:rsidR="00B437A3" w:rsidRPr="00B42C71" w:rsidRDefault="00B437A3" w:rsidP="000E27FB">
            <w:pPr>
              <w:jc w:val="both"/>
            </w:pPr>
            <w:r w:rsidRPr="00B42C71">
              <w:t>2</w:t>
            </w:r>
          </w:p>
        </w:tc>
        <w:tc>
          <w:tcPr>
            <w:tcW w:w="567" w:type="dxa"/>
            <w:tcBorders>
              <w:top w:val="single" w:sz="12" w:space="0" w:color="auto"/>
              <w:bottom w:val="single" w:sz="12" w:space="0" w:color="auto"/>
            </w:tcBorders>
            <w:shd w:val="clear" w:color="auto" w:fill="D9D9D9" w:themeFill="background1" w:themeFillShade="D9"/>
          </w:tcPr>
          <w:p w:rsidR="00B437A3" w:rsidRPr="00B42C71" w:rsidRDefault="00B437A3" w:rsidP="000E27FB">
            <w:pPr>
              <w:jc w:val="both"/>
            </w:pPr>
            <w:r w:rsidRPr="00B42C71">
              <w:t>10</w:t>
            </w:r>
          </w:p>
        </w:tc>
      </w:tr>
      <w:tr w:rsidR="000E27FB" w:rsidRPr="00B42C71" w:rsidTr="002928DA">
        <w:trPr>
          <w:trHeight w:val="402"/>
        </w:trPr>
        <w:tc>
          <w:tcPr>
            <w:tcW w:w="1391" w:type="dxa"/>
            <w:vMerge w:val="restart"/>
          </w:tcPr>
          <w:p w:rsidR="000E27FB" w:rsidRPr="00B42C71" w:rsidRDefault="000E27FB" w:rsidP="000E27FB">
            <w:pPr>
              <w:jc w:val="both"/>
              <w:rPr>
                <w:b/>
              </w:rPr>
            </w:pPr>
            <w:r>
              <w:rPr>
                <w:b/>
              </w:rPr>
              <w:t>Špeciálnopedagogická podpora</w:t>
            </w:r>
          </w:p>
        </w:tc>
        <w:tc>
          <w:tcPr>
            <w:tcW w:w="1974" w:type="dxa"/>
            <w:tcBorders>
              <w:top w:val="single" w:sz="12" w:space="0" w:color="auto"/>
              <w:bottom w:val="single" w:sz="4" w:space="0" w:color="auto"/>
            </w:tcBorders>
          </w:tcPr>
          <w:p w:rsidR="000E27FB" w:rsidRPr="00B42C71" w:rsidRDefault="000E27FB" w:rsidP="000E27FB">
            <w:pPr>
              <w:jc w:val="both"/>
            </w:pPr>
            <w:r>
              <w:t>Rozvíjanie špecifických funkcií</w:t>
            </w:r>
          </w:p>
        </w:tc>
        <w:tc>
          <w:tcPr>
            <w:tcW w:w="571" w:type="dxa"/>
            <w:tcBorders>
              <w:top w:val="single" w:sz="12" w:space="0" w:color="auto"/>
              <w:bottom w:val="single" w:sz="4" w:space="0" w:color="auto"/>
            </w:tcBorders>
          </w:tcPr>
          <w:p w:rsidR="000E27FB" w:rsidRPr="00B42C71" w:rsidRDefault="000E27FB" w:rsidP="000E27FB">
            <w:pPr>
              <w:jc w:val="both"/>
            </w:pPr>
            <w:r>
              <w:t>1</w:t>
            </w:r>
          </w:p>
        </w:tc>
        <w:tc>
          <w:tcPr>
            <w:tcW w:w="567" w:type="dxa"/>
            <w:tcBorders>
              <w:top w:val="single" w:sz="12" w:space="0" w:color="auto"/>
              <w:bottom w:val="single" w:sz="4" w:space="0" w:color="auto"/>
            </w:tcBorders>
          </w:tcPr>
          <w:p w:rsidR="000E27FB" w:rsidRPr="00B42C71" w:rsidRDefault="000E27FB" w:rsidP="000E27FB">
            <w:pPr>
              <w:jc w:val="both"/>
            </w:pPr>
            <w:r>
              <w:t>1</w:t>
            </w:r>
          </w:p>
        </w:tc>
        <w:tc>
          <w:tcPr>
            <w:tcW w:w="708" w:type="dxa"/>
            <w:gridSpan w:val="2"/>
            <w:tcBorders>
              <w:top w:val="single" w:sz="12" w:space="0" w:color="auto"/>
              <w:bottom w:val="single" w:sz="4" w:space="0" w:color="auto"/>
            </w:tcBorders>
          </w:tcPr>
          <w:p w:rsidR="000E27FB" w:rsidRPr="00B42C71" w:rsidRDefault="000E27FB" w:rsidP="000E27FB">
            <w:pPr>
              <w:jc w:val="both"/>
            </w:pPr>
            <w:r>
              <w:t>1</w:t>
            </w:r>
          </w:p>
        </w:tc>
        <w:tc>
          <w:tcPr>
            <w:tcW w:w="709" w:type="dxa"/>
            <w:tcBorders>
              <w:top w:val="single" w:sz="12" w:space="0" w:color="auto"/>
              <w:bottom w:val="single" w:sz="4" w:space="0" w:color="auto"/>
            </w:tcBorders>
          </w:tcPr>
          <w:p w:rsidR="000E27FB" w:rsidRPr="00B42C71" w:rsidRDefault="000E27FB" w:rsidP="000E27FB">
            <w:pPr>
              <w:jc w:val="both"/>
            </w:pPr>
            <w:r>
              <w:t>1</w:t>
            </w:r>
          </w:p>
        </w:tc>
        <w:tc>
          <w:tcPr>
            <w:tcW w:w="562" w:type="dxa"/>
            <w:tcBorders>
              <w:top w:val="single" w:sz="12" w:space="0" w:color="auto"/>
              <w:bottom w:val="single" w:sz="4" w:space="0" w:color="auto"/>
            </w:tcBorders>
            <w:shd w:val="clear" w:color="auto" w:fill="BFBFBF" w:themeFill="background1" w:themeFillShade="BF"/>
          </w:tcPr>
          <w:p w:rsidR="000E27FB" w:rsidRPr="00B42C71" w:rsidRDefault="000E27FB" w:rsidP="000E27FB">
            <w:pPr>
              <w:jc w:val="both"/>
            </w:pPr>
            <w:r>
              <w:t>4</w:t>
            </w:r>
          </w:p>
        </w:tc>
        <w:tc>
          <w:tcPr>
            <w:tcW w:w="572" w:type="dxa"/>
            <w:tcBorders>
              <w:top w:val="single" w:sz="12" w:space="0" w:color="auto"/>
              <w:bottom w:val="single" w:sz="4" w:space="0" w:color="auto"/>
            </w:tcBorders>
          </w:tcPr>
          <w:p w:rsidR="000E27FB" w:rsidRPr="00B42C71" w:rsidRDefault="000E27FB" w:rsidP="000E27FB">
            <w:pPr>
              <w:jc w:val="both"/>
            </w:pPr>
            <w:r>
              <w:t>1</w:t>
            </w:r>
          </w:p>
        </w:tc>
        <w:tc>
          <w:tcPr>
            <w:tcW w:w="567" w:type="dxa"/>
            <w:tcBorders>
              <w:top w:val="single" w:sz="12" w:space="0" w:color="auto"/>
              <w:bottom w:val="single" w:sz="4" w:space="0" w:color="auto"/>
            </w:tcBorders>
          </w:tcPr>
          <w:p w:rsidR="000E27FB" w:rsidRPr="00B42C71" w:rsidRDefault="000E27FB" w:rsidP="000E27FB">
            <w:pPr>
              <w:jc w:val="both"/>
            </w:pPr>
            <w:r>
              <w:t>1</w:t>
            </w:r>
          </w:p>
        </w:tc>
        <w:tc>
          <w:tcPr>
            <w:tcW w:w="567" w:type="dxa"/>
            <w:tcBorders>
              <w:top w:val="single" w:sz="12" w:space="0" w:color="auto"/>
              <w:bottom w:val="single" w:sz="4" w:space="0" w:color="auto"/>
            </w:tcBorders>
          </w:tcPr>
          <w:p w:rsidR="000E27FB" w:rsidRPr="00B42C71" w:rsidRDefault="000E27FB" w:rsidP="000E27FB">
            <w:pPr>
              <w:jc w:val="both"/>
            </w:pPr>
            <w:r>
              <w:t>1</w:t>
            </w:r>
          </w:p>
        </w:tc>
        <w:tc>
          <w:tcPr>
            <w:tcW w:w="567" w:type="dxa"/>
            <w:tcBorders>
              <w:top w:val="single" w:sz="12" w:space="0" w:color="auto"/>
              <w:bottom w:val="single" w:sz="4" w:space="0" w:color="auto"/>
            </w:tcBorders>
          </w:tcPr>
          <w:p w:rsidR="000E27FB" w:rsidRPr="00B42C71" w:rsidRDefault="000E27FB" w:rsidP="000E27FB">
            <w:pPr>
              <w:jc w:val="both"/>
            </w:pPr>
            <w:r>
              <w:t>1</w:t>
            </w:r>
          </w:p>
        </w:tc>
        <w:tc>
          <w:tcPr>
            <w:tcW w:w="567" w:type="dxa"/>
            <w:tcBorders>
              <w:top w:val="single" w:sz="12" w:space="0" w:color="auto"/>
              <w:bottom w:val="single" w:sz="4" w:space="0" w:color="auto"/>
            </w:tcBorders>
          </w:tcPr>
          <w:p w:rsidR="000E27FB" w:rsidRPr="00B42C71" w:rsidRDefault="000E27FB" w:rsidP="000E27FB">
            <w:pPr>
              <w:jc w:val="both"/>
            </w:pPr>
            <w:r>
              <w:t>1</w:t>
            </w:r>
          </w:p>
        </w:tc>
        <w:tc>
          <w:tcPr>
            <w:tcW w:w="567" w:type="dxa"/>
            <w:tcBorders>
              <w:top w:val="single" w:sz="12" w:space="0" w:color="auto"/>
              <w:bottom w:val="single" w:sz="4" w:space="0" w:color="auto"/>
            </w:tcBorders>
            <w:shd w:val="clear" w:color="auto" w:fill="D9D9D9" w:themeFill="background1" w:themeFillShade="D9"/>
          </w:tcPr>
          <w:p w:rsidR="000E27FB" w:rsidRPr="00B42C71" w:rsidRDefault="000E27FB" w:rsidP="000E27FB">
            <w:pPr>
              <w:jc w:val="both"/>
            </w:pPr>
            <w:r>
              <w:t>5</w:t>
            </w:r>
          </w:p>
        </w:tc>
      </w:tr>
      <w:tr w:rsidR="000E27FB" w:rsidRPr="00B42C71" w:rsidTr="002928DA">
        <w:trPr>
          <w:trHeight w:val="402"/>
        </w:trPr>
        <w:tc>
          <w:tcPr>
            <w:tcW w:w="1391" w:type="dxa"/>
            <w:vMerge/>
          </w:tcPr>
          <w:p w:rsidR="000E27FB" w:rsidRDefault="000E27FB" w:rsidP="000E27FB">
            <w:pPr>
              <w:jc w:val="both"/>
              <w:rPr>
                <w:b/>
              </w:rPr>
            </w:pPr>
          </w:p>
        </w:tc>
        <w:tc>
          <w:tcPr>
            <w:tcW w:w="1974" w:type="dxa"/>
            <w:tcBorders>
              <w:top w:val="single" w:sz="4" w:space="0" w:color="auto"/>
              <w:bottom w:val="single" w:sz="4" w:space="0" w:color="auto"/>
            </w:tcBorders>
          </w:tcPr>
          <w:p w:rsidR="000E27FB" w:rsidRPr="00B42C71" w:rsidRDefault="000E27FB" w:rsidP="000E27FB">
            <w:pPr>
              <w:jc w:val="both"/>
            </w:pPr>
            <w:r>
              <w:t>Individuálna logopedická intervencia</w:t>
            </w:r>
          </w:p>
        </w:tc>
        <w:tc>
          <w:tcPr>
            <w:tcW w:w="571" w:type="dxa"/>
            <w:tcBorders>
              <w:top w:val="single" w:sz="4" w:space="0" w:color="auto"/>
              <w:bottom w:val="single" w:sz="4" w:space="0" w:color="auto"/>
            </w:tcBorders>
          </w:tcPr>
          <w:p w:rsidR="000E27FB" w:rsidRPr="00B42C71" w:rsidRDefault="000E27FB" w:rsidP="000E27FB">
            <w:pPr>
              <w:jc w:val="both"/>
            </w:pPr>
            <w:r>
              <w:t>2</w:t>
            </w:r>
          </w:p>
        </w:tc>
        <w:tc>
          <w:tcPr>
            <w:tcW w:w="567" w:type="dxa"/>
            <w:tcBorders>
              <w:top w:val="single" w:sz="4" w:space="0" w:color="auto"/>
              <w:bottom w:val="single" w:sz="4" w:space="0" w:color="auto"/>
            </w:tcBorders>
          </w:tcPr>
          <w:p w:rsidR="000E27FB" w:rsidRPr="00B42C71" w:rsidRDefault="000E27FB" w:rsidP="006E71DE">
            <w:pPr>
              <w:jc w:val="both"/>
            </w:pPr>
            <w:r>
              <w:t>2</w:t>
            </w:r>
          </w:p>
        </w:tc>
        <w:tc>
          <w:tcPr>
            <w:tcW w:w="708" w:type="dxa"/>
            <w:gridSpan w:val="2"/>
            <w:tcBorders>
              <w:top w:val="single" w:sz="4" w:space="0" w:color="auto"/>
              <w:bottom w:val="single" w:sz="4" w:space="0" w:color="auto"/>
            </w:tcBorders>
          </w:tcPr>
          <w:p w:rsidR="000E27FB" w:rsidRPr="00B42C71" w:rsidRDefault="000E27FB" w:rsidP="000E27FB">
            <w:pPr>
              <w:jc w:val="both"/>
            </w:pPr>
            <w:r>
              <w:t>2</w:t>
            </w:r>
          </w:p>
        </w:tc>
        <w:tc>
          <w:tcPr>
            <w:tcW w:w="709" w:type="dxa"/>
            <w:tcBorders>
              <w:top w:val="single" w:sz="4" w:space="0" w:color="auto"/>
              <w:bottom w:val="single" w:sz="4" w:space="0" w:color="auto"/>
            </w:tcBorders>
          </w:tcPr>
          <w:p w:rsidR="000E27FB" w:rsidRPr="00B42C71" w:rsidRDefault="000E27FB" w:rsidP="000E27FB">
            <w:pPr>
              <w:jc w:val="both"/>
            </w:pPr>
            <w:r>
              <w:t>2</w:t>
            </w:r>
          </w:p>
        </w:tc>
        <w:tc>
          <w:tcPr>
            <w:tcW w:w="562" w:type="dxa"/>
            <w:tcBorders>
              <w:top w:val="single" w:sz="4" w:space="0" w:color="auto"/>
              <w:bottom w:val="single" w:sz="4" w:space="0" w:color="auto"/>
            </w:tcBorders>
            <w:shd w:val="clear" w:color="auto" w:fill="BFBFBF" w:themeFill="background1" w:themeFillShade="BF"/>
          </w:tcPr>
          <w:p w:rsidR="000E27FB" w:rsidRPr="00B42C71" w:rsidRDefault="002928DA" w:rsidP="000E27FB">
            <w:pPr>
              <w:jc w:val="both"/>
            </w:pPr>
            <w:r>
              <w:t>8</w:t>
            </w:r>
          </w:p>
        </w:tc>
        <w:tc>
          <w:tcPr>
            <w:tcW w:w="572" w:type="dxa"/>
            <w:tcBorders>
              <w:top w:val="single" w:sz="4" w:space="0" w:color="auto"/>
              <w:bottom w:val="single" w:sz="4" w:space="0" w:color="auto"/>
            </w:tcBorders>
          </w:tcPr>
          <w:p w:rsidR="000E27FB" w:rsidRPr="00B42C71" w:rsidRDefault="000E27FB" w:rsidP="000E27FB">
            <w:pPr>
              <w:jc w:val="both"/>
            </w:pPr>
            <w:r>
              <w:t>2</w:t>
            </w:r>
          </w:p>
        </w:tc>
        <w:tc>
          <w:tcPr>
            <w:tcW w:w="567" w:type="dxa"/>
            <w:tcBorders>
              <w:top w:val="single" w:sz="4" w:space="0" w:color="auto"/>
              <w:bottom w:val="single" w:sz="4" w:space="0" w:color="auto"/>
            </w:tcBorders>
          </w:tcPr>
          <w:p w:rsidR="000E27FB" w:rsidRPr="00B42C71" w:rsidRDefault="000E27FB" w:rsidP="000E27FB">
            <w:pPr>
              <w:jc w:val="both"/>
            </w:pPr>
            <w:r>
              <w:t>1</w:t>
            </w:r>
          </w:p>
        </w:tc>
        <w:tc>
          <w:tcPr>
            <w:tcW w:w="567" w:type="dxa"/>
            <w:tcBorders>
              <w:top w:val="single" w:sz="4" w:space="0" w:color="auto"/>
              <w:bottom w:val="single" w:sz="4" w:space="0" w:color="auto"/>
            </w:tcBorders>
          </w:tcPr>
          <w:p w:rsidR="000E27FB" w:rsidRPr="00B42C71" w:rsidRDefault="000E27FB" w:rsidP="000E27FB">
            <w:pPr>
              <w:jc w:val="both"/>
            </w:pPr>
            <w:r>
              <w:t>1</w:t>
            </w:r>
          </w:p>
        </w:tc>
        <w:tc>
          <w:tcPr>
            <w:tcW w:w="567" w:type="dxa"/>
            <w:tcBorders>
              <w:top w:val="single" w:sz="4" w:space="0" w:color="auto"/>
              <w:bottom w:val="single" w:sz="4" w:space="0" w:color="auto"/>
            </w:tcBorders>
          </w:tcPr>
          <w:p w:rsidR="000E27FB" w:rsidRPr="00B42C71" w:rsidRDefault="000E27FB" w:rsidP="000E27FB">
            <w:pPr>
              <w:jc w:val="both"/>
            </w:pPr>
            <w:r>
              <w:t>1</w:t>
            </w:r>
          </w:p>
        </w:tc>
        <w:tc>
          <w:tcPr>
            <w:tcW w:w="567" w:type="dxa"/>
            <w:tcBorders>
              <w:top w:val="single" w:sz="4" w:space="0" w:color="auto"/>
              <w:bottom w:val="single" w:sz="4" w:space="0" w:color="auto"/>
            </w:tcBorders>
          </w:tcPr>
          <w:p w:rsidR="000E27FB" w:rsidRPr="00B42C71" w:rsidRDefault="000E27FB" w:rsidP="000E27FB">
            <w:pPr>
              <w:jc w:val="both"/>
            </w:pPr>
            <w:r>
              <w:t>1</w:t>
            </w:r>
          </w:p>
        </w:tc>
        <w:tc>
          <w:tcPr>
            <w:tcW w:w="567" w:type="dxa"/>
            <w:tcBorders>
              <w:top w:val="single" w:sz="4" w:space="0" w:color="auto"/>
              <w:bottom w:val="single" w:sz="4" w:space="0" w:color="auto"/>
            </w:tcBorders>
            <w:shd w:val="clear" w:color="auto" w:fill="D9D9D9" w:themeFill="background1" w:themeFillShade="D9"/>
          </w:tcPr>
          <w:p w:rsidR="000E27FB" w:rsidRPr="00B42C71" w:rsidRDefault="002928DA" w:rsidP="000E27FB">
            <w:pPr>
              <w:jc w:val="both"/>
            </w:pPr>
            <w:r>
              <w:t>6</w:t>
            </w:r>
          </w:p>
        </w:tc>
      </w:tr>
      <w:tr w:rsidR="000E27FB" w:rsidRPr="00B42C71" w:rsidTr="002928DA">
        <w:trPr>
          <w:trHeight w:val="402"/>
        </w:trPr>
        <w:tc>
          <w:tcPr>
            <w:tcW w:w="1391" w:type="dxa"/>
            <w:vMerge/>
          </w:tcPr>
          <w:p w:rsidR="000E27FB" w:rsidRDefault="000E27FB" w:rsidP="000E27FB">
            <w:pPr>
              <w:jc w:val="both"/>
              <w:rPr>
                <w:b/>
              </w:rPr>
            </w:pPr>
          </w:p>
        </w:tc>
        <w:tc>
          <w:tcPr>
            <w:tcW w:w="1974" w:type="dxa"/>
            <w:tcBorders>
              <w:top w:val="single" w:sz="4" w:space="0" w:color="auto"/>
              <w:bottom w:val="triple" w:sz="4" w:space="0" w:color="auto"/>
            </w:tcBorders>
          </w:tcPr>
          <w:p w:rsidR="000E27FB" w:rsidRDefault="000E27FB" w:rsidP="000E27FB">
            <w:pPr>
              <w:jc w:val="both"/>
            </w:pPr>
            <w:r>
              <w:t>Terapeuticko- korekčné cvičeni</w:t>
            </w:r>
          </w:p>
        </w:tc>
        <w:tc>
          <w:tcPr>
            <w:tcW w:w="571" w:type="dxa"/>
            <w:tcBorders>
              <w:top w:val="single" w:sz="4" w:space="0" w:color="auto"/>
              <w:bottom w:val="triple" w:sz="4" w:space="0" w:color="auto"/>
            </w:tcBorders>
          </w:tcPr>
          <w:p w:rsidR="000E27FB" w:rsidRDefault="002928DA" w:rsidP="000E27FB">
            <w:pPr>
              <w:jc w:val="both"/>
            </w:pPr>
            <w:r>
              <w:t>1</w:t>
            </w:r>
          </w:p>
        </w:tc>
        <w:tc>
          <w:tcPr>
            <w:tcW w:w="567" w:type="dxa"/>
            <w:tcBorders>
              <w:top w:val="single" w:sz="4" w:space="0" w:color="auto"/>
              <w:bottom w:val="triple" w:sz="4" w:space="0" w:color="auto"/>
            </w:tcBorders>
          </w:tcPr>
          <w:p w:rsidR="000E27FB" w:rsidRDefault="002928DA" w:rsidP="006E71DE">
            <w:pPr>
              <w:jc w:val="both"/>
            </w:pPr>
            <w:r>
              <w:t>1</w:t>
            </w:r>
          </w:p>
        </w:tc>
        <w:tc>
          <w:tcPr>
            <w:tcW w:w="708" w:type="dxa"/>
            <w:gridSpan w:val="2"/>
            <w:tcBorders>
              <w:top w:val="single" w:sz="4" w:space="0" w:color="auto"/>
              <w:bottom w:val="triple" w:sz="4" w:space="0" w:color="auto"/>
            </w:tcBorders>
          </w:tcPr>
          <w:p w:rsidR="000E27FB" w:rsidRDefault="002928DA" w:rsidP="000E27FB">
            <w:pPr>
              <w:jc w:val="both"/>
            </w:pPr>
            <w:r>
              <w:t>1</w:t>
            </w:r>
          </w:p>
        </w:tc>
        <w:tc>
          <w:tcPr>
            <w:tcW w:w="709" w:type="dxa"/>
            <w:tcBorders>
              <w:top w:val="single" w:sz="4" w:space="0" w:color="auto"/>
              <w:bottom w:val="triple" w:sz="4" w:space="0" w:color="auto"/>
            </w:tcBorders>
          </w:tcPr>
          <w:p w:rsidR="000E27FB" w:rsidRDefault="002928DA" w:rsidP="000E27FB">
            <w:pPr>
              <w:jc w:val="both"/>
            </w:pPr>
            <w:r>
              <w:t>1</w:t>
            </w:r>
          </w:p>
        </w:tc>
        <w:tc>
          <w:tcPr>
            <w:tcW w:w="562" w:type="dxa"/>
            <w:tcBorders>
              <w:top w:val="single" w:sz="4" w:space="0" w:color="auto"/>
              <w:bottom w:val="triple" w:sz="4" w:space="0" w:color="auto"/>
            </w:tcBorders>
            <w:shd w:val="clear" w:color="auto" w:fill="BFBFBF" w:themeFill="background1" w:themeFillShade="BF"/>
          </w:tcPr>
          <w:p w:rsidR="000E27FB" w:rsidRDefault="002928DA" w:rsidP="000E27FB">
            <w:pPr>
              <w:jc w:val="both"/>
            </w:pPr>
            <w:r>
              <w:t>4</w:t>
            </w:r>
          </w:p>
        </w:tc>
        <w:tc>
          <w:tcPr>
            <w:tcW w:w="572" w:type="dxa"/>
            <w:tcBorders>
              <w:top w:val="single" w:sz="4" w:space="0" w:color="auto"/>
              <w:bottom w:val="triple" w:sz="4" w:space="0" w:color="auto"/>
            </w:tcBorders>
          </w:tcPr>
          <w:p w:rsidR="000E27FB" w:rsidRDefault="002928DA" w:rsidP="000E27FB">
            <w:pPr>
              <w:jc w:val="both"/>
            </w:pPr>
            <w:r>
              <w:t>2</w:t>
            </w:r>
          </w:p>
        </w:tc>
        <w:tc>
          <w:tcPr>
            <w:tcW w:w="567" w:type="dxa"/>
            <w:tcBorders>
              <w:top w:val="single" w:sz="4" w:space="0" w:color="auto"/>
              <w:bottom w:val="triple" w:sz="4" w:space="0" w:color="auto"/>
            </w:tcBorders>
          </w:tcPr>
          <w:p w:rsidR="000E27FB" w:rsidRDefault="002928DA" w:rsidP="000E27FB">
            <w:pPr>
              <w:jc w:val="both"/>
            </w:pPr>
            <w:r>
              <w:t>2</w:t>
            </w:r>
          </w:p>
        </w:tc>
        <w:tc>
          <w:tcPr>
            <w:tcW w:w="567" w:type="dxa"/>
            <w:tcBorders>
              <w:top w:val="single" w:sz="4" w:space="0" w:color="auto"/>
              <w:bottom w:val="triple" w:sz="4" w:space="0" w:color="auto"/>
            </w:tcBorders>
          </w:tcPr>
          <w:p w:rsidR="000E27FB" w:rsidRDefault="002928DA" w:rsidP="000E27FB">
            <w:pPr>
              <w:jc w:val="both"/>
            </w:pPr>
            <w:r>
              <w:t>2</w:t>
            </w:r>
          </w:p>
        </w:tc>
        <w:tc>
          <w:tcPr>
            <w:tcW w:w="567" w:type="dxa"/>
            <w:tcBorders>
              <w:top w:val="single" w:sz="4" w:space="0" w:color="auto"/>
              <w:bottom w:val="triple" w:sz="4" w:space="0" w:color="auto"/>
            </w:tcBorders>
          </w:tcPr>
          <w:p w:rsidR="000E27FB" w:rsidRDefault="002928DA" w:rsidP="000E27FB">
            <w:pPr>
              <w:jc w:val="both"/>
            </w:pPr>
            <w:r>
              <w:t>2</w:t>
            </w:r>
          </w:p>
        </w:tc>
        <w:tc>
          <w:tcPr>
            <w:tcW w:w="567" w:type="dxa"/>
            <w:tcBorders>
              <w:top w:val="single" w:sz="4" w:space="0" w:color="auto"/>
              <w:bottom w:val="triple" w:sz="4" w:space="0" w:color="auto"/>
            </w:tcBorders>
          </w:tcPr>
          <w:p w:rsidR="000E27FB" w:rsidRDefault="002928DA" w:rsidP="000E27FB">
            <w:pPr>
              <w:jc w:val="both"/>
            </w:pPr>
            <w:r>
              <w:t>2</w:t>
            </w:r>
          </w:p>
        </w:tc>
        <w:tc>
          <w:tcPr>
            <w:tcW w:w="567" w:type="dxa"/>
            <w:tcBorders>
              <w:top w:val="single" w:sz="4" w:space="0" w:color="auto"/>
              <w:bottom w:val="triple" w:sz="4" w:space="0" w:color="auto"/>
            </w:tcBorders>
            <w:shd w:val="clear" w:color="auto" w:fill="D9D9D9" w:themeFill="background1" w:themeFillShade="D9"/>
          </w:tcPr>
          <w:p w:rsidR="000E27FB" w:rsidRDefault="002928DA" w:rsidP="000E27FB">
            <w:pPr>
              <w:jc w:val="both"/>
            </w:pPr>
            <w:r>
              <w:t>10</w:t>
            </w:r>
          </w:p>
        </w:tc>
      </w:tr>
      <w:tr w:rsidR="00B437A3" w:rsidRPr="00B42C71" w:rsidTr="002928DA">
        <w:trPr>
          <w:trHeight w:val="272"/>
        </w:trPr>
        <w:tc>
          <w:tcPr>
            <w:tcW w:w="1391" w:type="dxa"/>
          </w:tcPr>
          <w:p w:rsidR="00B437A3" w:rsidRPr="00B42C71" w:rsidRDefault="00B437A3" w:rsidP="000E27FB">
            <w:pPr>
              <w:jc w:val="both"/>
            </w:pPr>
          </w:p>
        </w:tc>
        <w:tc>
          <w:tcPr>
            <w:tcW w:w="1974" w:type="dxa"/>
            <w:tcBorders>
              <w:top w:val="triple" w:sz="4" w:space="0" w:color="auto"/>
            </w:tcBorders>
          </w:tcPr>
          <w:p w:rsidR="00B437A3" w:rsidRPr="00B42C71" w:rsidRDefault="00B437A3" w:rsidP="000E27FB">
            <w:pPr>
              <w:jc w:val="both"/>
            </w:pPr>
            <w:r w:rsidRPr="00B42C71">
              <w:t>Povinné hodiny</w:t>
            </w:r>
          </w:p>
        </w:tc>
        <w:tc>
          <w:tcPr>
            <w:tcW w:w="571" w:type="dxa"/>
            <w:tcBorders>
              <w:top w:val="triple" w:sz="4" w:space="0" w:color="auto"/>
            </w:tcBorders>
          </w:tcPr>
          <w:p w:rsidR="00B437A3" w:rsidRPr="00B42C71" w:rsidRDefault="00B437A3" w:rsidP="000E27FB">
            <w:pPr>
              <w:jc w:val="both"/>
            </w:pPr>
            <w:r w:rsidRPr="00B42C71">
              <w:t>20</w:t>
            </w:r>
          </w:p>
        </w:tc>
        <w:tc>
          <w:tcPr>
            <w:tcW w:w="567" w:type="dxa"/>
            <w:tcBorders>
              <w:top w:val="triple" w:sz="4" w:space="0" w:color="auto"/>
            </w:tcBorders>
          </w:tcPr>
          <w:p w:rsidR="00B437A3" w:rsidRPr="00B42C71" w:rsidRDefault="00B437A3" w:rsidP="000E27FB">
            <w:pPr>
              <w:jc w:val="both"/>
            </w:pPr>
            <w:r w:rsidRPr="00B42C71">
              <w:t>20</w:t>
            </w:r>
          </w:p>
        </w:tc>
        <w:tc>
          <w:tcPr>
            <w:tcW w:w="708" w:type="dxa"/>
            <w:gridSpan w:val="2"/>
            <w:tcBorders>
              <w:top w:val="triple" w:sz="4" w:space="0" w:color="auto"/>
            </w:tcBorders>
          </w:tcPr>
          <w:p w:rsidR="00B437A3" w:rsidRPr="00B42C71" w:rsidRDefault="00B437A3" w:rsidP="000E27FB">
            <w:pPr>
              <w:jc w:val="both"/>
            </w:pPr>
            <w:r w:rsidRPr="00B42C71">
              <w:t>23</w:t>
            </w:r>
          </w:p>
        </w:tc>
        <w:tc>
          <w:tcPr>
            <w:tcW w:w="709" w:type="dxa"/>
            <w:tcBorders>
              <w:top w:val="triple" w:sz="4" w:space="0" w:color="auto"/>
            </w:tcBorders>
          </w:tcPr>
          <w:p w:rsidR="00B437A3" w:rsidRPr="00B42C71" w:rsidRDefault="00B437A3" w:rsidP="000E27FB">
            <w:pPr>
              <w:jc w:val="both"/>
            </w:pPr>
            <w:r w:rsidRPr="00B42C71">
              <w:t>25</w:t>
            </w:r>
          </w:p>
        </w:tc>
        <w:tc>
          <w:tcPr>
            <w:tcW w:w="562" w:type="dxa"/>
            <w:tcBorders>
              <w:top w:val="triple" w:sz="4" w:space="0" w:color="auto"/>
              <w:right w:val="double" w:sz="4" w:space="0" w:color="auto"/>
            </w:tcBorders>
          </w:tcPr>
          <w:p w:rsidR="00B437A3" w:rsidRPr="00B42C71" w:rsidRDefault="00B437A3" w:rsidP="000E27FB">
            <w:pPr>
              <w:jc w:val="both"/>
            </w:pPr>
            <w:r w:rsidRPr="00B42C71">
              <w:t>88</w:t>
            </w:r>
          </w:p>
        </w:tc>
        <w:tc>
          <w:tcPr>
            <w:tcW w:w="572" w:type="dxa"/>
            <w:tcBorders>
              <w:top w:val="triple" w:sz="4" w:space="0" w:color="auto"/>
              <w:left w:val="double" w:sz="4" w:space="0" w:color="auto"/>
            </w:tcBorders>
          </w:tcPr>
          <w:p w:rsidR="00B437A3" w:rsidRPr="00B42C71" w:rsidRDefault="00B437A3" w:rsidP="000E27FB">
            <w:pPr>
              <w:jc w:val="both"/>
            </w:pPr>
            <w:r w:rsidRPr="00B42C71">
              <w:t>24</w:t>
            </w:r>
          </w:p>
        </w:tc>
        <w:tc>
          <w:tcPr>
            <w:tcW w:w="567" w:type="dxa"/>
            <w:tcBorders>
              <w:top w:val="triple" w:sz="4" w:space="0" w:color="auto"/>
            </w:tcBorders>
          </w:tcPr>
          <w:p w:rsidR="00B437A3" w:rsidRPr="00B42C71" w:rsidRDefault="00B437A3" w:rsidP="000E27FB">
            <w:pPr>
              <w:jc w:val="both"/>
            </w:pPr>
            <w:r w:rsidRPr="00B42C71">
              <w:t>25</w:t>
            </w:r>
          </w:p>
        </w:tc>
        <w:tc>
          <w:tcPr>
            <w:tcW w:w="567" w:type="dxa"/>
            <w:tcBorders>
              <w:top w:val="triple" w:sz="4" w:space="0" w:color="auto"/>
            </w:tcBorders>
          </w:tcPr>
          <w:p w:rsidR="00B437A3" w:rsidRPr="00B42C71" w:rsidRDefault="00B437A3" w:rsidP="000E27FB">
            <w:pPr>
              <w:jc w:val="both"/>
            </w:pPr>
            <w:r w:rsidRPr="00B42C71">
              <w:t>26</w:t>
            </w:r>
          </w:p>
        </w:tc>
        <w:tc>
          <w:tcPr>
            <w:tcW w:w="567" w:type="dxa"/>
            <w:tcBorders>
              <w:top w:val="triple" w:sz="4" w:space="0" w:color="auto"/>
            </w:tcBorders>
          </w:tcPr>
          <w:p w:rsidR="00B437A3" w:rsidRPr="00B42C71" w:rsidRDefault="00B437A3" w:rsidP="000E27FB">
            <w:pPr>
              <w:jc w:val="both"/>
            </w:pPr>
            <w:r w:rsidRPr="00B42C71">
              <w:t>27</w:t>
            </w:r>
          </w:p>
        </w:tc>
        <w:tc>
          <w:tcPr>
            <w:tcW w:w="567" w:type="dxa"/>
            <w:tcBorders>
              <w:top w:val="triple" w:sz="4" w:space="0" w:color="auto"/>
            </w:tcBorders>
          </w:tcPr>
          <w:p w:rsidR="00B437A3" w:rsidRPr="00B42C71" w:rsidRDefault="00B437A3" w:rsidP="000E27FB">
            <w:pPr>
              <w:jc w:val="both"/>
            </w:pPr>
            <w:r w:rsidRPr="00B42C71">
              <w:t>25</w:t>
            </w:r>
          </w:p>
        </w:tc>
        <w:tc>
          <w:tcPr>
            <w:tcW w:w="567" w:type="dxa"/>
            <w:tcBorders>
              <w:top w:val="triple" w:sz="4" w:space="0" w:color="auto"/>
            </w:tcBorders>
          </w:tcPr>
          <w:p w:rsidR="00B437A3" w:rsidRPr="00B42C71" w:rsidRDefault="00B437A3" w:rsidP="000E27FB">
            <w:pPr>
              <w:jc w:val="both"/>
            </w:pPr>
            <w:r w:rsidRPr="00B42C71">
              <w:t>127</w:t>
            </w:r>
          </w:p>
        </w:tc>
      </w:tr>
      <w:tr w:rsidR="00B437A3" w:rsidRPr="00B42C71" w:rsidTr="002928DA">
        <w:trPr>
          <w:trHeight w:val="257"/>
        </w:trPr>
        <w:tc>
          <w:tcPr>
            <w:tcW w:w="1391" w:type="dxa"/>
          </w:tcPr>
          <w:p w:rsidR="00B437A3" w:rsidRPr="00B42C71" w:rsidRDefault="00B437A3" w:rsidP="000E27FB">
            <w:pPr>
              <w:jc w:val="both"/>
            </w:pPr>
          </w:p>
        </w:tc>
        <w:tc>
          <w:tcPr>
            <w:tcW w:w="1974" w:type="dxa"/>
          </w:tcPr>
          <w:p w:rsidR="00B437A3" w:rsidRPr="00B42C71" w:rsidRDefault="00B437A3" w:rsidP="000E27FB">
            <w:pPr>
              <w:jc w:val="both"/>
            </w:pPr>
            <w:r w:rsidRPr="00B42C71">
              <w:t>Voliteľné hodiny</w:t>
            </w:r>
          </w:p>
        </w:tc>
        <w:tc>
          <w:tcPr>
            <w:tcW w:w="571" w:type="dxa"/>
            <w:tcBorders>
              <w:bottom w:val="single" w:sz="4" w:space="0" w:color="auto"/>
            </w:tcBorders>
          </w:tcPr>
          <w:p w:rsidR="00B437A3" w:rsidRPr="00B42C71" w:rsidRDefault="00B437A3" w:rsidP="000E27FB">
            <w:pPr>
              <w:jc w:val="both"/>
            </w:pPr>
            <w:r w:rsidRPr="00B42C71">
              <w:t>2</w:t>
            </w:r>
          </w:p>
        </w:tc>
        <w:tc>
          <w:tcPr>
            <w:tcW w:w="567" w:type="dxa"/>
            <w:tcBorders>
              <w:bottom w:val="single" w:sz="4" w:space="0" w:color="auto"/>
            </w:tcBorders>
          </w:tcPr>
          <w:p w:rsidR="00B437A3" w:rsidRPr="00B42C71" w:rsidRDefault="00B437A3" w:rsidP="000E27FB">
            <w:pPr>
              <w:jc w:val="both"/>
            </w:pPr>
            <w:r w:rsidRPr="00B42C71">
              <w:t>3</w:t>
            </w:r>
          </w:p>
        </w:tc>
        <w:tc>
          <w:tcPr>
            <w:tcW w:w="708" w:type="dxa"/>
            <w:gridSpan w:val="2"/>
            <w:tcBorders>
              <w:bottom w:val="single" w:sz="4" w:space="0" w:color="auto"/>
            </w:tcBorders>
          </w:tcPr>
          <w:p w:rsidR="00B437A3" w:rsidRPr="00B42C71" w:rsidRDefault="00B437A3" w:rsidP="000E27FB">
            <w:pPr>
              <w:jc w:val="both"/>
            </w:pPr>
            <w:r w:rsidRPr="00B42C71">
              <w:t>2</w:t>
            </w:r>
          </w:p>
        </w:tc>
        <w:tc>
          <w:tcPr>
            <w:tcW w:w="709" w:type="dxa"/>
            <w:tcBorders>
              <w:bottom w:val="single" w:sz="4" w:space="0" w:color="auto"/>
            </w:tcBorders>
          </w:tcPr>
          <w:p w:rsidR="00B437A3" w:rsidRPr="00B42C71" w:rsidRDefault="00B437A3" w:rsidP="000E27FB">
            <w:pPr>
              <w:jc w:val="both"/>
            </w:pPr>
            <w:r w:rsidRPr="00B42C71">
              <w:t>1</w:t>
            </w:r>
          </w:p>
        </w:tc>
        <w:tc>
          <w:tcPr>
            <w:tcW w:w="562" w:type="dxa"/>
            <w:tcBorders>
              <w:bottom w:val="single" w:sz="4" w:space="0" w:color="auto"/>
              <w:right w:val="double" w:sz="4" w:space="0" w:color="auto"/>
            </w:tcBorders>
          </w:tcPr>
          <w:p w:rsidR="00B437A3" w:rsidRPr="00B42C71" w:rsidRDefault="00B437A3" w:rsidP="000E27FB">
            <w:pPr>
              <w:jc w:val="both"/>
            </w:pPr>
            <w:r w:rsidRPr="00B42C71">
              <w:t>8</w:t>
            </w:r>
          </w:p>
        </w:tc>
        <w:tc>
          <w:tcPr>
            <w:tcW w:w="572" w:type="dxa"/>
            <w:tcBorders>
              <w:left w:val="double" w:sz="4" w:space="0" w:color="auto"/>
              <w:bottom w:val="single" w:sz="4" w:space="0" w:color="auto"/>
            </w:tcBorders>
          </w:tcPr>
          <w:p w:rsidR="00B437A3" w:rsidRPr="00B42C71" w:rsidRDefault="00B437A3" w:rsidP="000E27FB">
            <w:pPr>
              <w:jc w:val="both"/>
            </w:pPr>
            <w:r w:rsidRPr="00B42C71">
              <w:t>3</w:t>
            </w:r>
          </w:p>
        </w:tc>
        <w:tc>
          <w:tcPr>
            <w:tcW w:w="567" w:type="dxa"/>
            <w:tcBorders>
              <w:bottom w:val="single" w:sz="4" w:space="0" w:color="auto"/>
            </w:tcBorders>
          </w:tcPr>
          <w:p w:rsidR="00B437A3" w:rsidRPr="00B42C71" w:rsidRDefault="00B437A3" w:rsidP="000E27FB">
            <w:pPr>
              <w:jc w:val="both"/>
            </w:pPr>
            <w:r w:rsidRPr="00B42C71">
              <w:t>4</w:t>
            </w:r>
          </w:p>
        </w:tc>
        <w:tc>
          <w:tcPr>
            <w:tcW w:w="567" w:type="dxa"/>
            <w:tcBorders>
              <w:bottom w:val="single" w:sz="4" w:space="0" w:color="auto"/>
            </w:tcBorders>
          </w:tcPr>
          <w:p w:rsidR="00B437A3" w:rsidRPr="00B42C71" w:rsidRDefault="00B437A3" w:rsidP="000E27FB">
            <w:pPr>
              <w:jc w:val="both"/>
            </w:pPr>
            <w:r w:rsidRPr="00B42C71">
              <w:t>4</w:t>
            </w:r>
          </w:p>
        </w:tc>
        <w:tc>
          <w:tcPr>
            <w:tcW w:w="567" w:type="dxa"/>
            <w:tcBorders>
              <w:bottom w:val="single" w:sz="4" w:space="0" w:color="auto"/>
            </w:tcBorders>
          </w:tcPr>
          <w:p w:rsidR="00B437A3" w:rsidRPr="00B42C71" w:rsidRDefault="00B437A3" w:rsidP="000E27FB">
            <w:pPr>
              <w:jc w:val="both"/>
            </w:pPr>
            <w:r w:rsidRPr="00B42C71">
              <w:t>3</w:t>
            </w:r>
          </w:p>
        </w:tc>
        <w:tc>
          <w:tcPr>
            <w:tcW w:w="567" w:type="dxa"/>
            <w:tcBorders>
              <w:bottom w:val="single" w:sz="4" w:space="0" w:color="auto"/>
            </w:tcBorders>
          </w:tcPr>
          <w:p w:rsidR="00B437A3" w:rsidRPr="00B42C71" w:rsidRDefault="00B437A3" w:rsidP="000E27FB">
            <w:pPr>
              <w:jc w:val="both"/>
            </w:pPr>
            <w:r w:rsidRPr="00B42C71">
              <w:t>5</w:t>
            </w:r>
          </w:p>
        </w:tc>
        <w:tc>
          <w:tcPr>
            <w:tcW w:w="567" w:type="dxa"/>
            <w:tcBorders>
              <w:bottom w:val="single" w:sz="4" w:space="0" w:color="auto"/>
            </w:tcBorders>
          </w:tcPr>
          <w:p w:rsidR="00B437A3" w:rsidRPr="00B42C71" w:rsidRDefault="00B437A3" w:rsidP="000E27FB">
            <w:pPr>
              <w:jc w:val="both"/>
            </w:pPr>
            <w:r w:rsidRPr="00B42C71">
              <w:t>19</w:t>
            </w:r>
          </w:p>
        </w:tc>
      </w:tr>
      <w:tr w:rsidR="00B437A3" w:rsidRPr="00B42C71" w:rsidTr="002928DA">
        <w:trPr>
          <w:trHeight w:val="272"/>
        </w:trPr>
        <w:tc>
          <w:tcPr>
            <w:tcW w:w="1391" w:type="dxa"/>
          </w:tcPr>
          <w:p w:rsidR="00B437A3" w:rsidRPr="00B42C71" w:rsidRDefault="00B437A3" w:rsidP="000E27FB">
            <w:pPr>
              <w:jc w:val="both"/>
            </w:pPr>
          </w:p>
        </w:tc>
        <w:tc>
          <w:tcPr>
            <w:tcW w:w="1974" w:type="dxa"/>
          </w:tcPr>
          <w:p w:rsidR="00B437A3" w:rsidRPr="00B42C71" w:rsidRDefault="00B437A3" w:rsidP="000E27FB">
            <w:pPr>
              <w:jc w:val="both"/>
            </w:pPr>
            <w:r w:rsidRPr="00B42C71">
              <w:t>Spolu</w:t>
            </w:r>
          </w:p>
        </w:tc>
        <w:tc>
          <w:tcPr>
            <w:tcW w:w="571" w:type="dxa"/>
            <w:shd w:val="clear" w:color="auto" w:fill="D9D9D9" w:themeFill="background1" w:themeFillShade="D9"/>
          </w:tcPr>
          <w:p w:rsidR="00B437A3" w:rsidRPr="00B42C71" w:rsidRDefault="00B437A3" w:rsidP="000E27FB">
            <w:pPr>
              <w:jc w:val="both"/>
            </w:pPr>
            <w:r w:rsidRPr="00B42C71">
              <w:t>22</w:t>
            </w:r>
          </w:p>
        </w:tc>
        <w:tc>
          <w:tcPr>
            <w:tcW w:w="567" w:type="dxa"/>
            <w:shd w:val="clear" w:color="auto" w:fill="D9D9D9" w:themeFill="background1" w:themeFillShade="D9"/>
          </w:tcPr>
          <w:p w:rsidR="00B437A3" w:rsidRPr="00B42C71" w:rsidRDefault="00B437A3" w:rsidP="000E27FB">
            <w:pPr>
              <w:jc w:val="both"/>
            </w:pPr>
            <w:r w:rsidRPr="00B42C71">
              <w:t>23</w:t>
            </w:r>
          </w:p>
        </w:tc>
        <w:tc>
          <w:tcPr>
            <w:tcW w:w="708" w:type="dxa"/>
            <w:gridSpan w:val="2"/>
            <w:shd w:val="clear" w:color="auto" w:fill="D9D9D9" w:themeFill="background1" w:themeFillShade="D9"/>
          </w:tcPr>
          <w:p w:rsidR="00B437A3" w:rsidRPr="00B42C71" w:rsidRDefault="00B437A3" w:rsidP="000E27FB">
            <w:pPr>
              <w:jc w:val="both"/>
            </w:pPr>
            <w:r w:rsidRPr="00B42C71">
              <w:t>25</w:t>
            </w:r>
          </w:p>
        </w:tc>
        <w:tc>
          <w:tcPr>
            <w:tcW w:w="709" w:type="dxa"/>
            <w:shd w:val="clear" w:color="auto" w:fill="D9D9D9" w:themeFill="background1" w:themeFillShade="D9"/>
          </w:tcPr>
          <w:p w:rsidR="00B437A3" w:rsidRPr="00B42C71" w:rsidRDefault="00B437A3" w:rsidP="000E27FB">
            <w:pPr>
              <w:jc w:val="both"/>
            </w:pPr>
            <w:r w:rsidRPr="00B42C71">
              <w:t>26</w:t>
            </w:r>
          </w:p>
        </w:tc>
        <w:tc>
          <w:tcPr>
            <w:tcW w:w="562" w:type="dxa"/>
            <w:tcBorders>
              <w:right w:val="double" w:sz="4" w:space="0" w:color="auto"/>
            </w:tcBorders>
            <w:shd w:val="clear" w:color="auto" w:fill="D9D9D9" w:themeFill="background1" w:themeFillShade="D9"/>
          </w:tcPr>
          <w:p w:rsidR="00B437A3" w:rsidRPr="00B42C71" w:rsidRDefault="00B437A3" w:rsidP="000E27FB">
            <w:pPr>
              <w:jc w:val="both"/>
            </w:pPr>
            <w:r w:rsidRPr="00B42C71">
              <w:t>96</w:t>
            </w:r>
          </w:p>
        </w:tc>
        <w:tc>
          <w:tcPr>
            <w:tcW w:w="572" w:type="dxa"/>
            <w:tcBorders>
              <w:left w:val="double" w:sz="4" w:space="0" w:color="auto"/>
            </w:tcBorders>
            <w:shd w:val="clear" w:color="auto" w:fill="D9D9D9" w:themeFill="background1" w:themeFillShade="D9"/>
          </w:tcPr>
          <w:p w:rsidR="00B437A3" w:rsidRPr="00B42C71" w:rsidRDefault="00B437A3" w:rsidP="000E27FB">
            <w:pPr>
              <w:jc w:val="both"/>
            </w:pPr>
            <w:r w:rsidRPr="00B42C71">
              <w:t>27</w:t>
            </w:r>
          </w:p>
        </w:tc>
        <w:tc>
          <w:tcPr>
            <w:tcW w:w="567" w:type="dxa"/>
            <w:shd w:val="clear" w:color="auto" w:fill="D9D9D9" w:themeFill="background1" w:themeFillShade="D9"/>
          </w:tcPr>
          <w:p w:rsidR="00B437A3" w:rsidRPr="00B42C71" w:rsidRDefault="00B437A3" w:rsidP="000E27FB">
            <w:pPr>
              <w:jc w:val="both"/>
            </w:pPr>
            <w:r w:rsidRPr="00B42C71">
              <w:t>29</w:t>
            </w:r>
          </w:p>
        </w:tc>
        <w:tc>
          <w:tcPr>
            <w:tcW w:w="567" w:type="dxa"/>
            <w:shd w:val="clear" w:color="auto" w:fill="D9D9D9" w:themeFill="background1" w:themeFillShade="D9"/>
          </w:tcPr>
          <w:p w:rsidR="00B437A3" w:rsidRPr="00B42C71" w:rsidRDefault="00B437A3" w:rsidP="000E27FB">
            <w:pPr>
              <w:jc w:val="both"/>
            </w:pPr>
            <w:r w:rsidRPr="00B42C71">
              <w:t>30</w:t>
            </w:r>
          </w:p>
        </w:tc>
        <w:tc>
          <w:tcPr>
            <w:tcW w:w="567" w:type="dxa"/>
            <w:shd w:val="clear" w:color="auto" w:fill="D9D9D9" w:themeFill="background1" w:themeFillShade="D9"/>
          </w:tcPr>
          <w:p w:rsidR="00B437A3" w:rsidRPr="00B42C71" w:rsidRDefault="00B437A3" w:rsidP="000E27FB">
            <w:pPr>
              <w:jc w:val="both"/>
            </w:pPr>
            <w:r w:rsidRPr="00B42C71">
              <w:t>30</w:t>
            </w:r>
          </w:p>
        </w:tc>
        <w:tc>
          <w:tcPr>
            <w:tcW w:w="567" w:type="dxa"/>
            <w:shd w:val="clear" w:color="auto" w:fill="D9D9D9" w:themeFill="background1" w:themeFillShade="D9"/>
          </w:tcPr>
          <w:p w:rsidR="00B437A3" w:rsidRPr="00B42C71" w:rsidRDefault="00B437A3" w:rsidP="000E27FB">
            <w:pPr>
              <w:jc w:val="both"/>
            </w:pPr>
            <w:r w:rsidRPr="00B42C71">
              <w:t>30</w:t>
            </w:r>
          </w:p>
        </w:tc>
        <w:tc>
          <w:tcPr>
            <w:tcW w:w="567" w:type="dxa"/>
            <w:shd w:val="clear" w:color="auto" w:fill="D9D9D9" w:themeFill="background1" w:themeFillShade="D9"/>
          </w:tcPr>
          <w:p w:rsidR="00B437A3" w:rsidRPr="00B42C71" w:rsidRDefault="00B437A3" w:rsidP="000E27FB">
            <w:pPr>
              <w:jc w:val="both"/>
            </w:pPr>
            <w:r w:rsidRPr="00B42C71">
              <w:t>146</w:t>
            </w:r>
          </w:p>
        </w:tc>
      </w:tr>
    </w:tbl>
    <w:p w:rsidR="00B437A3" w:rsidRPr="00B437A3" w:rsidRDefault="00B437A3" w:rsidP="00B437A3"/>
    <w:p w:rsidR="00497243" w:rsidRDefault="00497243" w:rsidP="00497243"/>
    <w:p w:rsidR="002928DA" w:rsidRDefault="002928DA">
      <w:r>
        <w:br w:type="page"/>
      </w:r>
    </w:p>
    <w:p w:rsidR="002928DA" w:rsidRDefault="002928DA" w:rsidP="002928DA">
      <w:pPr>
        <w:rPr>
          <w:rStyle w:val="markedcontent"/>
          <w:rFonts w:cs="Arial"/>
        </w:rPr>
      </w:pPr>
      <w:r w:rsidRPr="00F37CA7">
        <w:rPr>
          <w:rStyle w:val="markedcontent"/>
          <w:rFonts w:cs="Arial"/>
        </w:rPr>
        <w:lastRenderedPageBreak/>
        <w:t>1. Vyučovacia hodina má 45 minút v tomto rozdelení učebného plánu. Škola si môže zvoliť</w:t>
      </w:r>
      <w:r w:rsidRPr="00F37CA7">
        <w:br/>
      </w:r>
      <w:r w:rsidRPr="00F37CA7">
        <w:rPr>
          <w:rStyle w:val="markedcontent"/>
          <w:rFonts w:cs="Arial"/>
        </w:rPr>
        <w:t>vlastnú organizáciu vyučovania. S prihliadnutím na osobitosti žiakov so zdravotným</w:t>
      </w:r>
      <w:r w:rsidRPr="00F37CA7">
        <w:br/>
      </w:r>
      <w:r w:rsidRPr="00F37CA7">
        <w:rPr>
          <w:rStyle w:val="markedcontent"/>
          <w:rFonts w:cs="Arial"/>
        </w:rPr>
        <w:t>znevýhodnením môže škola uplatňovať aj iné spôsoby organizácie vyučovania, a to</w:t>
      </w:r>
      <w:r w:rsidRPr="00F37CA7">
        <w:br/>
      </w:r>
      <w:r w:rsidRPr="00F37CA7">
        <w:rPr>
          <w:rStyle w:val="markedcontent"/>
          <w:rFonts w:cs="Arial"/>
        </w:rPr>
        <w:t>členením vyučovacej hodiny do kratších časových úsekov, zaraďovaním a organizovaním</w:t>
      </w:r>
      <w:r w:rsidRPr="00F37CA7">
        <w:br/>
      </w:r>
      <w:r w:rsidRPr="00F37CA7">
        <w:rPr>
          <w:rStyle w:val="markedcontent"/>
          <w:rFonts w:cs="Arial"/>
        </w:rPr>
        <w:t>prestávok, blokovým vyučovaním a inými organizačnými formami v zmysle platnej</w:t>
      </w:r>
      <w:r w:rsidRPr="00F37CA7">
        <w:br/>
      </w:r>
      <w:r w:rsidRPr="00F37CA7">
        <w:rPr>
          <w:rStyle w:val="markedcontent"/>
          <w:rFonts w:cs="Arial"/>
        </w:rPr>
        <w:t>legislatívy.</w:t>
      </w:r>
      <w:r w:rsidRPr="00F37CA7">
        <w:br/>
      </w:r>
      <w:r w:rsidRPr="00F37CA7">
        <w:rPr>
          <w:rStyle w:val="markedcontent"/>
          <w:rFonts w:cs="Arial"/>
        </w:rPr>
        <w:t>2. Vyučovacie hodiny špecifických vyučovacích predmetov rozvíjanie špecifických funkcií a</w:t>
      </w:r>
      <w:r w:rsidRPr="00F37CA7">
        <w:br/>
      </w:r>
      <w:r w:rsidRPr="00F37CA7">
        <w:rPr>
          <w:rStyle w:val="markedcontent"/>
          <w:rFonts w:cs="Arial"/>
        </w:rPr>
        <w:t>individuálna logopedická intervencia zabezpečujú dvaja pedagogickí zamestnanci.</w:t>
      </w:r>
      <w:r w:rsidRPr="00F37CA7">
        <w:br/>
      </w:r>
      <w:r w:rsidRPr="00F37CA7">
        <w:rPr>
          <w:rStyle w:val="markedcontent"/>
          <w:rFonts w:cs="Arial"/>
        </w:rPr>
        <w:t>3. V 5. až 9. ročníku vyučovacie hodiny vyučovacieho predmetu technika sa vyučujú v</w:t>
      </w:r>
      <w:r w:rsidRPr="00F37CA7">
        <w:br/>
      </w:r>
      <w:r w:rsidRPr="00F37CA7">
        <w:rPr>
          <w:rStyle w:val="markedcontent"/>
          <w:rFonts w:cs="Arial"/>
        </w:rPr>
        <w:t>skupinách s maximálnym počtom žiakov 6. Skupiny sa vyučujú spravidla oddelene pre</w:t>
      </w:r>
      <w:r w:rsidRPr="00F37CA7">
        <w:br/>
      </w:r>
      <w:r w:rsidRPr="00F37CA7">
        <w:rPr>
          <w:rStyle w:val="markedcontent"/>
          <w:rFonts w:cs="Arial"/>
        </w:rPr>
        <w:t>chlapcov a dievčatá. Skupiny možno utvárať aj zo žiakov najbližších ročníkov. Ďalšia</w:t>
      </w:r>
      <w:r w:rsidRPr="00F37CA7">
        <w:br/>
      </w:r>
      <w:r w:rsidRPr="00F37CA7">
        <w:rPr>
          <w:rStyle w:val="markedcontent"/>
          <w:rFonts w:cs="Arial"/>
        </w:rPr>
        <w:t>skupina vznikne až po naplnení predchádzajúcej skupiny na maximálny počet.</w:t>
      </w:r>
      <w:r w:rsidRPr="00F37CA7">
        <w:br/>
      </w:r>
      <w:r w:rsidRPr="00F37CA7">
        <w:rPr>
          <w:rStyle w:val="markedcontent"/>
          <w:rFonts w:cs="Arial"/>
        </w:rPr>
        <w:t>4. Vo vyučovacom predmete technika sú zohľadnené možnosti žiakov, personálno-odborné a</w:t>
      </w:r>
      <w:r w:rsidRPr="00F37CA7">
        <w:br/>
      </w:r>
      <w:r w:rsidRPr="00F37CA7">
        <w:rPr>
          <w:rStyle w:val="markedcontent"/>
          <w:rFonts w:cs="Arial"/>
        </w:rPr>
        <w:t>materiálno-technické podmienky školy tak, aby v každom ročníku boli zastúpené témy</w:t>
      </w:r>
      <w:r w:rsidRPr="00F37CA7">
        <w:br/>
      </w:r>
      <w:r w:rsidRPr="00F37CA7">
        <w:rPr>
          <w:rStyle w:val="markedcontent"/>
          <w:rFonts w:cs="Arial"/>
        </w:rPr>
        <w:t>tematických celkov Technika a Ekonomika domácnosti.</w:t>
      </w:r>
      <w:r w:rsidRPr="00F37CA7">
        <w:br/>
      </w:r>
      <w:r w:rsidRPr="00F37CA7">
        <w:rPr>
          <w:rStyle w:val="markedcontent"/>
          <w:rFonts w:cs="Arial"/>
        </w:rPr>
        <w:t>5. V 5. až 9. ročníku vyučovacie hodiny vyučovacieho predmetu telesná a športová výchova</w:t>
      </w:r>
      <w:r w:rsidRPr="00F37CA7">
        <w:br/>
      </w:r>
      <w:r w:rsidRPr="00F37CA7">
        <w:rPr>
          <w:rStyle w:val="markedcontent"/>
          <w:rFonts w:cs="Arial"/>
        </w:rPr>
        <w:t>sa vyučujú spravidla oddelene pre chlapcov a dievčatá. Skupiny možno utvárať aj zo</w:t>
      </w:r>
      <w:r w:rsidRPr="00F37CA7">
        <w:br/>
      </w:r>
      <w:r w:rsidRPr="00F37CA7">
        <w:rPr>
          <w:rStyle w:val="markedcontent"/>
          <w:rFonts w:cs="Arial"/>
        </w:rPr>
        <w:t>žiakov najbližších ročníkov. Najvyšší počet žiakov v skupine je zhodný s počtom žiakov v</w:t>
      </w:r>
      <w:r w:rsidRPr="00F37CA7">
        <w:br/>
      </w:r>
      <w:r w:rsidRPr="00F37CA7">
        <w:rPr>
          <w:rStyle w:val="markedcontent"/>
          <w:rFonts w:cs="Arial"/>
        </w:rPr>
        <w:t>triede príslušného ročníka. Ak je skupina utvorená zo žiakov najbližších ročníkov, najvyšší</w:t>
      </w:r>
      <w:r w:rsidRPr="00F37CA7">
        <w:br/>
      </w:r>
      <w:r w:rsidRPr="00F37CA7">
        <w:rPr>
          <w:rStyle w:val="markedcontent"/>
          <w:rFonts w:cs="Arial"/>
        </w:rPr>
        <w:t>počet žiakov v skupine je zhodný s počtom žiakov v triede najnižšieho ročníka. Ďalšia</w:t>
      </w:r>
      <w:r w:rsidRPr="00F37CA7">
        <w:br/>
      </w:r>
      <w:r w:rsidRPr="00F37CA7">
        <w:rPr>
          <w:rStyle w:val="markedcontent"/>
          <w:rFonts w:cs="Arial"/>
        </w:rPr>
        <w:t>skupina vznikne až po naplnení predchádzajúcej skupiny na maximálny počet.</w:t>
      </w:r>
      <w:r w:rsidRPr="00F37CA7">
        <w:br/>
      </w:r>
      <w:r w:rsidRPr="00F37CA7">
        <w:rPr>
          <w:rStyle w:val="markedcontent"/>
          <w:rFonts w:cs="Arial"/>
        </w:rPr>
        <w:t>6. Vyučovací predmet pracovné vyučovanie je možné vyučovať v dvojhodinových celkoch</w:t>
      </w:r>
      <w:r w:rsidRPr="00F37CA7">
        <w:br/>
      </w:r>
      <w:r w:rsidRPr="00F37CA7">
        <w:rPr>
          <w:rStyle w:val="markedcontent"/>
          <w:rFonts w:cs="Arial"/>
        </w:rPr>
        <w:t>každý druhý týždeň.</w:t>
      </w:r>
      <w:r w:rsidRPr="00F37CA7">
        <w:br/>
      </w:r>
      <w:r w:rsidRPr="00F37CA7">
        <w:rPr>
          <w:rStyle w:val="markedcontent"/>
          <w:rFonts w:cs="Arial"/>
        </w:rPr>
        <w:t>7. Vyučovací predmet výtvarná výchova je možné vyučovať v dvojhodinových celkoch</w:t>
      </w:r>
      <w:r w:rsidRPr="00F37CA7">
        <w:br/>
      </w:r>
      <w:r w:rsidRPr="00F37CA7">
        <w:rPr>
          <w:rStyle w:val="markedcontent"/>
          <w:rFonts w:cs="Arial"/>
        </w:rPr>
        <w:t>každý druhý týždeň.</w:t>
      </w:r>
      <w:r w:rsidRPr="00F37CA7">
        <w:br/>
      </w:r>
      <w:r w:rsidRPr="00F37CA7">
        <w:rPr>
          <w:rStyle w:val="markedcontent"/>
          <w:rFonts w:cs="Arial"/>
        </w:rPr>
        <w:t>8. Škola môže pri tvorbe školského vzdelávacieho programu rozdeliť hodinové dotácie</w:t>
      </w:r>
      <w:r w:rsidRPr="00F37CA7">
        <w:br/>
      </w:r>
      <w:r w:rsidRPr="00F37CA7">
        <w:rPr>
          <w:rStyle w:val="markedcontent"/>
          <w:rFonts w:cs="Arial"/>
        </w:rPr>
        <w:t>a vzdelávacie štandardy na celý stupeň vzdelávania pri zachovaní postupnosti jednotlivých</w:t>
      </w:r>
      <w:r w:rsidRPr="00F37CA7">
        <w:br/>
      </w:r>
      <w:r w:rsidRPr="00F37CA7">
        <w:rPr>
          <w:rStyle w:val="markedcontent"/>
          <w:rFonts w:cs="Arial"/>
        </w:rPr>
        <w:t>vzdelávacích štandardov a celkového počtu vyučovacích hodín jednotlivých vyučovacích</w:t>
      </w:r>
      <w:r w:rsidRPr="00F37CA7">
        <w:br/>
      </w:r>
      <w:r w:rsidRPr="00F37CA7">
        <w:rPr>
          <w:rStyle w:val="markedcontent"/>
          <w:rFonts w:cs="Arial"/>
        </w:rPr>
        <w:t>predmetov za predpokladu, že zachová ich vnútornú logickú štruktúru a zásadu</w:t>
      </w:r>
      <w:r w:rsidRPr="00F37CA7">
        <w:br/>
      </w:r>
      <w:r w:rsidRPr="00F37CA7">
        <w:rPr>
          <w:rStyle w:val="markedcontent"/>
          <w:rFonts w:cs="Arial"/>
        </w:rPr>
        <w:t>primeranosti veku.</w:t>
      </w:r>
      <w:r w:rsidRPr="00F37CA7">
        <w:br/>
      </w:r>
      <w:r w:rsidRPr="00F37CA7">
        <w:rPr>
          <w:rStyle w:val="markedcontent"/>
          <w:rFonts w:cs="Arial"/>
        </w:rPr>
        <w:t>9. Voliteľné (disponibilné) hodiny použije škola na dotvorenie školského vzdelávacieho</w:t>
      </w:r>
      <w:r w:rsidRPr="00F37CA7">
        <w:br/>
      </w:r>
      <w:r w:rsidRPr="00F37CA7">
        <w:rPr>
          <w:rStyle w:val="markedcontent"/>
          <w:rFonts w:cs="Arial"/>
        </w:rPr>
        <w:t>programu.</w:t>
      </w:r>
      <w:r w:rsidRPr="00F37CA7">
        <w:br/>
      </w:r>
      <w:r w:rsidRPr="00F37CA7">
        <w:rPr>
          <w:rStyle w:val="markedcontent"/>
          <w:rFonts w:cs="Arial"/>
        </w:rPr>
        <w:t>Voliteľné (disponibilné) hodiny je možné využiť na:</w:t>
      </w:r>
      <w:r w:rsidRPr="00F37CA7">
        <w:br/>
      </w:r>
      <w:r w:rsidRPr="00F37CA7">
        <w:rPr>
          <w:rStyle w:val="markedcontent"/>
        </w:rPr>
        <w:t xml:space="preserve">– </w:t>
      </w:r>
      <w:r w:rsidRPr="00F37CA7">
        <w:rPr>
          <w:rStyle w:val="markedcontent"/>
          <w:rFonts w:cs="Arial"/>
        </w:rPr>
        <w:t>vyučovacie predmety, ktoré rozširujú a prehlbujú obsah vyučovacích predmetov</w:t>
      </w:r>
      <w:r w:rsidRPr="00F37CA7">
        <w:br/>
      </w:r>
      <w:r w:rsidRPr="00F37CA7">
        <w:rPr>
          <w:rStyle w:val="markedcontent"/>
          <w:rFonts w:cs="Arial"/>
        </w:rPr>
        <w:t>zaradených do štátneho vzdelávacieho programu,</w:t>
      </w:r>
      <w:r w:rsidRPr="00F37CA7">
        <w:br/>
      </w:r>
      <w:r w:rsidRPr="00F37CA7">
        <w:rPr>
          <w:rStyle w:val="markedcontent"/>
        </w:rPr>
        <w:t xml:space="preserve">– </w:t>
      </w:r>
      <w:r w:rsidRPr="00F37CA7">
        <w:rPr>
          <w:rStyle w:val="markedcontent"/>
          <w:rFonts w:cs="Arial"/>
        </w:rPr>
        <w:t>vyučovacie predmety, ktoré si škola sama zvolí a sama si pripraví ich obsah, vrátane</w:t>
      </w:r>
      <w:r w:rsidRPr="00F37CA7">
        <w:br/>
      </w:r>
      <w:r w:rsidRPr="00F37CA7">
        <w:rPr>
          <w:rStyle w:val="markedcontent"/>
          <w:rFonts w:cs="Arial"/>
        </w:rPr>
        <w:t>vyučovacích predmetov vytvárajúcich profiláciu školy a experimentálne overených</w:t>
      </w:r>
      <w:r w:rsidRPr="00F37CA7">
        <w:br/>
      </w:r>
      <w:r w:rsidRPr="00F37CA7">
        <w:rPr>
          <w:rStyle w:val="markedcontent"/>
          <w:rFonts w:cs="Arial"/>
        </w:rPr>
        <w:t>inovačných programov zavedených do vyučovacej praxe.</w:t>
      </w:r>
    </w:p>
    <w:p w:rsidR="002928DA" w:rsidRPr="00F37CA7" w:rsidRDefault="002928DA" w:rsidP="002928DA">
      <w:pPr>
        <w:rPr>
          <w:rFonts w:cs="Arial"/>
        </w:rPr>
      </w:pPr>
      <w:r>
        <w:rPr>
          <w:rStyle w:val="markedcontent"/>
          <w:rFonts w:cs="Arial"/>
        </w:rPr>
        <w:t xml:space="preserve">10. </w:t>
      </w:r>
      <w:r w:rsidRPr="00F37CA7">
        <w:rPr>
          <w:rStyle w:val="markedcontent"/>
          <w:rFonts w:cs="Arial"/>
        </w:rPr>
        <w:t xml:space="preserve"> Vyučovacie hodiny špecifických vyučovacích predmetov rozvíjanie špecifických funkcií</w:t>
      </w:r>
      <w:r>
        <w:rPr>
          <w:rStyle w:val="markedcontent"/>
          <w:rFonts w:cs="Arial"/>
        </w:rPr>
        <w:t>,</w:t>
      </w:r>
      <w:r w:rsidRPr="00F37CA7">
        <w:br/>
      </w:r>
      <w:r w:rsidRPr="00F37CA7">
        <w:rPr>
          <w:rStyle w:val="markedcontent"/>
          <w:rFonts w:cs="Arial"/>
        </w:rPr>
        <w:t>individuálna logopedická intervencia</w:t>
      </w:r>
      <w:r>
        <w:rPr>
          <w:rStyle w:val="markedcontent"/>
          <w:rFonts w:cs="Arial"/>
        </w:rPr>
        <w:t xml:space="preserve"> a terapeuticko-korektívne cvičenia  absolvujú žiaci na základe odporúčania CPPPaP</w:t>
      </w:r>
      <w:r w:rsidRPr="00F37CA7">
        <w:rPr>
          <w:rStyle w:val="markedcontent"/>
          <w:rFonts w:cs="Arial"/>
        </w:rPr>
        <w:t xml:space="preserve"> </w:t>
      </w:r>
      <w:r>
        <w:rPr>
          <w:rStyle w:val="markedcontent"/>
          <w:rFonts w:cs="Arial"/>
        </w:rPr>
        <w:t>.</w:t>
      </w:r>
    </w:p>
    <w:p w:rsidR="00D41E96" w:rsidRPr="00D41E96" w:rsidRDefault="00D41E96" w:rsidP="00D41E96"/>
    <w:p w:rsidR="00D41E96" w:rsidRPr="00D41E96" w:rsidRDefault="00D41E96" w:rsidP="00D41E96"/>
    <w:sectPr w:rsidR="00D41E96" w:rsidRPr="00D41E96" w:rsidSect="00D41E96">
      <w:headerReference w:type="default" r:id="rId177"/>
      <w:pgSz w:w="11906" w:h="16838"/>
      <w:pgMar w:top="1418" w:right="1418" w:bottom="1418" w:left="141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C79" w:rsidRDefault="00AB5C79" w:rsidP="002B3579">
      <w:pPr>
        <w:spacing w:after="0" w:line="240" w:lineRule="auto"/>
      </w:pPr>
      <w:r>
        <w:separator/>
      </w:r>
    </w:p>
  </w:endnote>
  <w:endnote w:type="continuationSeparator" w:id="1">
    <w:p w:rsidR="00AB5C79" w:rsidRDefault="00AB5C79" w:rsidP="002B3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DejaVu Sans Mono">
    <w:charset w:val="EE"/>
    <w:family w:val="modern"/>
    <w:pitch w:val="fixed"/>
    <w:sig w:usb0="E60002FF" w:usb1="500079FB" w:usb2="00000020" w:usb3="00000000" w:csb0="0000009F" w:csb1="00000000"/>
  </w:font>
  <w:font w:name="DejaVu Sans Light">
    <w:charset w:val="EE"/>
    <w:family w:val="swiss"/>
    <w:pitch w:val="variable"/>
    <w:sig w:usb0="E00026FF" w:usb1="5000007B" w:usb2="0800002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12490"/>
      <w:docPartObj>
        <w:docPartGallery w:val="Page Numbers (Bottom of Page)"/>
        <w:docPartUnique/>
      </w:docPartObj>
    </w:sdtPr>
    <w:sdtContent>
      <w:p w:rsidR="000E27FB" w:rsidRDefault="000E27FB">
        <w:pPr>
          <w:pStyle w:val="Pta"/>
          <w:jc w:val="center"/>
        </w:pPr>
        <w:fldSimple w:instr="PAGE   \* MERGEFORMAT">
          <w:r w:rsidR="004B369A">
            <w:rPr>
              <w:noProof/>
            </w:rPr>
            <w:t>72</w:t>
          </w:r>
        </w:fldSimple>
      </w:p>
    </w:sdtContent>
  </w:sdt>
  <w:p w:rsidR="000E27FB" w:rsidRDefault="000E27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C79" w:rsidRDefault="00AB5C79" w:rsidP="002B3579">
      <w:pPr>
        <w:spacing w:after="0" w:line="240" w:lineRule="auto"/>
      </w:pPr>
      <w:r>
        <w:separator/>
      </w:r>
    </w:p>
  </w:footnote>
  <w:footnote w:type="continuationSeparator" w:id="1">
    <w:p w:rsidR="00AB5C79" w:rsidRDefault="00AB5C79" w:rsidP="002B35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FB" w:rsidRPr="002B3579" w:rsidRDefault="000E27FB" w:rsidP="002B3579">
    <w:pPr>
      <w:pStyle w:val="Hlavika"/>
      <w:jc w:val="center"/>
      <w:rPr>
        <w:sz w:val="20"/>
        <w:szCs w:val="20"/>
      </w:rPr>
    </w:pPr>
    <w:r w:rsidRPr="002B3579">
      <w:rPr>
        <w:sz w:val="20"/>
        <w:szCs w:val="20"/>
      </w:rPr>
      <w:t>Základná škola s materskou školou, Spartakovská 5, Trnava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FB" w:rsidRPr="006F368A" w:rsidRDefault="000E27FB" w:rsidP="006F368A">
    <w:pPr>
      <w:pStyle w:val="Hlavika"/>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BF6"/>
    <w:multiLevelType w:val="hybridMultilevel"/>
    <w:tmpl w:val="00003A9E"/>
    <w:lvl w:ilvl="0" w:tplc="0000797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86DA7"/>
    <w:multiLevelType w:val="hybridMultilevel"/>
    <w:tmpl w:val="E8AA5B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01676BF0"/>
    <w:multiLevelType w:val="hybridMultilevel"/>
    <w:tmpl w:val="258CD6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031B5AD5"/>
    <w:multiLevelType w:val="hybridMultilevel"/>
    <w:tmpl w:val="CFBAB3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nsid w:val="040F6A2D"/>
    <w:multiLevelType w:val="hybridMultilevel"/>
    <w:tmpl w:val="FE84C64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
    <w:nsid w:val="043175CA"/>
    <w:multiLevelType w:val="hybridMultilevel"/>
    <w:tmpl w:val="BCA21928"/>
    <w:lvl w:ilvl="0" w:tplc="E1AE80E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045E3EFF"/>
    <w:multiLevelType w:val="hybridMultilevel"/>
    <w:tmpl w:val="8468FB0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04DA42F8"/>
    <w:multiLevelType w:val="hybridMultilevel"/>
    <w:tmpl w:val="CB82EB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05A82D9F"/>
    <w:multiLevelType w:val="hybridMultilevel"/>
    <w:tmpl w:val="74E86196"/>
    <w:lvl w:ilvl="0" w:tplc="3AFC4DA2">
      <w:start w:val="1"/>
      <w:numFmt w:val="decimal"/>
      <w:lvlText w:val="%1."/>
      <w:lvlJc w:val="left"/>
      <w:pPr>
        <w:ind w:left="72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nsid w:val="05CF04FD"/>
    <w:multiLevelType w:val="hybridMultilevel"/>
    <w:tmpl w:val="6E7E5B4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nsid w:val="0799346B"/>
    <w:multiLevelType w:val="hybridMultilevel"/>
    <w:tmpl w:val="65F85A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0A3D015C"/>
    <w:multiLevelType w:val="hybridMultilevel"/>
    <w:tmpl w:val="ECFE7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0BAB6189"/>
    <w:multiLevelType w:val="hybridMultilevel"/>
    <w:tmpl w:val="435EFD68"/>
    <w:lvl w:ilvl="0" w:tplc="2FBC8B4A">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nsid w:val="0C30491C"/>
    <w:multiLevelType w:val="hybridMultilevel"/>
    <w:tmpl w:val="08F053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10C62974"/>
    <w:multiLevelType w:val="hybridMultilevel"/>
    <w:tmpl w:val="7BB2F784"/>
    <w:lvl w:ilvl="0" w:tplc="989E6F70">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0">
    <w:nsid w:val="118726A8"/>
    <w:multiLevelType w:val="hybridMultilevel"/>
    <w:tmpl w:val="6AAE0E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124C279B"/>
    <w:multiLevelType w:val="hybridMultilevel"/>
    <w:tmpl w:val="C9D204F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12DD598D"/>
    <w:multiLevelType w:val="multilevel"/>
    <w:tmpl w:val="A35CA80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13A847CE"/>
    <w:multiLevelType w:val="hybridMultilevel"/>
    <w:tmpl w:val="C334472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154813F9"/>
    <w:multiLevelType w:val="multilevel"/>
    <w:tmpl w:val="EA4E5B4E"/>
    <w:lvl w:ilvl="0">
      <w:start w:val="1"/>
      <w:numFmt w:val="decimal"/>
      <w:lvlText w:val="Čl. %1"/>
      <w:lvlJc w:val="left"/>
      <w:pPr>
        <w:tabs>
          <w:tab w:val="num" w:pos="5789"/>
        </w:tabs>
        <w:ind w:left="4956" w:firstLine="113"/>
      </w:pPr>
      <w:rPr>
        <w:rFonts w:cs="Times New Roman" w:hint="default"/>
        <w:color w:val="auto"/>
      </w:rPr>
    </w:lvl>
    <w:lvl w:ilvl="1">
      <w:start w:val="1"/>
      <w:numFmt w:val="decimal"/>
      <w:lvlText w:val="(%2)"/>
      <w:lvlJc w:val="left"/>
      <w:pPr>
        <w:tabs>
          <w:tab w:val="num" w:pos="901"/>
        </w:tabs>
        <w:ind w:left="391"/>
      </w:pPr>
      <w:rPr>
        <w:rFonts w:cs="Times New Roman" w:hint="default"/>
        <w:b w:val="0"/>
        <w:color w:val="auto"/>
      </w:rPr>
    </w:lvl>
    <w:lvl w:ilvl="2">
      <w:start w:val="1"/>
      <w:numFmt w:val="lowerLetter"/>
      <w:lvlText w:val="%3)"/>
      <w:lvlJc w:val="left"/>
      <w:pPr>
        <w:tabs>
          <w:tab w:val="num" w:pos="357"/>
        </w:tabs>
        <w:ind w:left="357" w:hanging="357"/>
      </w:pPr>
      <w:rPr>
        <w:rFonts w:cs="Times New Roman" w:hint="default"/>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hint="default"/>
      </w:rPr>
    </w:lvl>
    <w:lvl w:ilvl="5">
      <w:start w:val="1"/>
      <w:numFmt w:val="lowerRoman"/>
      <w:lvlText w:val="(%6)"/>
      <w:lvlJc w:val="left"/>
      <w:pPr>
        <w:tabs>
          <w:tab w:val="num" w:pos="2194"/>
        </w:tabs>
        <w:ind w:left="2194" w:hanging="360"/>
      </w:pPr>
      <w:rPr>
        <w:rFonts w:cs="Times New Roman" w:hint="default"/>
      </w:rPr>
    </w:lvl>
    <w:lvl w:ilvl="6">
      <w:start w:val="1"/>
      <w:numFmt w:val="decimal"/>
      <w:lvlText w:val="%7."/>
      <w:lvlJc w:val="left"/>
      <w:pPr>
        <w:tabs>
          <w:tab w:val="num" w:pos="2554"/>
        </w:tabs>
        <w:ind w:left="2554" w:hanging="360"/>
      </w:pPr>
      <w:rPr>
        <w:rFonts w:cs="Times New Roman" w:hint="default"/>
      </w:rPr>
    </w:lvl>
    <w:lvl w:ilvl="7">
      <w:start w:val="1"/>
      <w:numFmt w:val="lowerLetter"/>
      <w:lvlText w:val="%8."/>
      <w:lvlJc w:val="left"/>
      <w:pPr>
        <w:tabs>
          <w:tab w:val="num" w:pos="2914"/>
        </w:tabs>
        <w:ind w:left="2914" w:hanging="360"/>
      </w:pPr>
      <w:rPr>
        <w:rFonts w:cs="Times New Roman" w:hint="default"/>
      </w:rPr>
    </w:lvl>
    <w:lvl w:ilvl="8">
      <w:start w:val="1"/>
      <w:numFmt w:val="lowerRoman"/>
      <w:lvlText w:val="%9."/>
      <w:lvlJc w:val="left"/>
      <w:pPr>
        <w:tabs>
          <w:tab w:val="num" w:pos="3274"/>
        </w:tabs>
        <w:ind w:left="3274" w:hanging="360"/>
      </w:pPr>
      <w:rPr>
        <w:rFonts w:cs="Times New Roman" w:hint="default"/>
      </w:rPr>
    </w:lvl>
  </w:abstractNum>
  <w:abstractNum w:abstractNumId="35">
    <w:nsid w:val="15614C0E"/>
    <w:multiLevelType w:val="hybridMultilevel"/>
    <w:tmpl w:val="43ACAE7E"/>
    <w:lvl w:ilvl="0" w:tplc="041B0001">
      <w:start w:val="1"/>
      <w:numFmt w:val="bullet"/>
      <w:lvlText w:val=""/>
      <w:lvlJc w:val="left"/>
      <w:pPr>
        <w:ind w:left="720" w:hanging="360"/>
      </w:pPr>
      <w:rPr>
        <w:rFonts w:ascii="Symbol" w:hAnsi="Symbol" w:hint="default"/>
      </w:rPr>
    </w:lvl>
    <w:lvl w:ilvl="1" w:tplc="9B2C79EC">
      <w:numFmt w:val="bullet"/>
      <w:lvlText w:val="-"/>
      <w:lvlJc w:val="left"/>
      <w:pPr>
        <w:ind w:left="1440" w:hanging="360"/>
      </w:pPr>
      <w:rPr>
        <w:rFonts w:ascii="Calibri" w:eastAsia="Times New Roman"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18732C72"/>
    <w:multiLevelType w:val="hybridMultilevel"/>
    <w:tmpl w:val="B81CB17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nsid w:val="197377A6"/>
    <w:multiLevelType w:val="hybridMultilevel"/>
    <w:tmpl w:val="B608DA2C"/>
    <w:lvl w:ilvl="0" w:tplc="3A1C8FDA">
      <w:start w:val="1"/>
      <w:numFmt w:val="decimal"/>
      <w:pStyle w:val="odsekCharCharChar"/>
      <w:lvlText w:val="(%1)"/>
      <w:lvlJc w:val="left"/>
      <w:pPr>
        <w:tabs>
          <w:tab w:val="num" w:pos="482"/>
        </w:tabs>
        <w:ind w:left="142"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8">
    <w:nsid w:val="1AA13B2A"/>
    <w:multiLevelType w:val="hybridMultilevel"/>
    <w:tmpl w:val="EAD82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1C6201F4"/>
    <w:multiLevelType w:val="hybridMultilevel"/>
    <w:tmpl w:val="19BA6D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1CEA7A68"/>
    <w:multiLevelType w:val="hybridMultilevel"/>
    <w:tmpl w:val="5BB0D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1DD23960"/>
    <w:multiLevelType w:val="hybridMultilevel"/>
    <w:tmpl w:val="8D0A2AD0"/>
    <w:lvl w:ilvl="0" w:tplc="041B0003">
      <w:start w:val="1"/>
      <w:numFmt w:val="bullet"/>
      <w:lvlText w:val="o"/>
      <w:lvlJc w:val="left"/>
      <w:pPr>
        <w:ind w:left="720" w:hanging="360"/>
      </w:pPr>
      <w:rPr>
        <w:rFonts w:ascii="Courier New" w:hAnsi="Courier New" w:cs="Courier New"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1DF90A7E"/>
    <w:multiLevelType w:val="hybridMultilevel"/>
    <w:tmpl w:val="94F4D8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1FB04ECB"/>
    <w:multiLevelType w:val="hybridMultilevel"/>
    <w:tmpl w:val="2AC0612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4">
    <w:nsid w:val="2111536C"/>
    <w:multiLevelType w:val="hybridMultilevel"/>
    <w:tmpl w:val="1F24F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211E2131"/>
    <w:multiLevelType w:val="hybridMultilevel"/>
    <w:tmpl w:val="88127C8C"/>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23AD5C06"/>
    <w:multiLevelType w:val="hybridMultilevel"/>
    <w:tmpl w:val="121E59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23F10C87"/>
    <w:multiLevelType w:val="hybridMultilevel"/>
    <w:tmpl w:val="6BEE07E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256D053E"/>
    <w:multiLevelType w:val="hybridMultilevel"/>
    <w:tmpl w:val="7B4C84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267F0A32"/>
    <w:multiLevelType w:val="hybridMultilevel"/>
    <w:tmpl w:val="9AAC43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295D0AF0"/>
    <w:multiLevelType w:val="hybridMultilevel"/>
    <w:tmpl w:val="75C0D1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29AE3FC2"/>
    <w:multiLevelType w:val="hybridMultilevel"/>
    <w:tmpl w:val="67F814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2A6351C8"/>
    <w:multiLevelType w:val="hybridMultilevel"/>
    <w:tmpl w:val="348C6D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2C7C53A9"/>
    <w:multiLevelType w:val="hybridMultilevel"/>
    <w:tmpl w:val="632CE8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2CBB4B9D"/>
    <w:multiLevelType w:val="hybridMultilevel"/>
    <w:tmpl w:val="2D9638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2D484D46"/>
    <w:multiLevelType w:val="hybridMultilevel"/>
    <w:tmpl w:val="7AE06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2EB141F2"/>
    <w:multiLevelType w:val="hybridMultilevel"/>
    <w:tmpl w:val="BE5EC3D2"/>
    <w:lvl w:ilvl="0" w:tplc="07663B96">
      <w:start w:val="1"/>
      <w:numFmt w:val="lowerLetter"/>
      <w:lvlText w:val="%1"/>
      <w:lvlJc w:val="left"/>
    </w:lvl>
    <w:lvl w:ilvl="1" w:tplc="4CB069BC">
      <w:start w:val="1"/>
      <w:numFmt w:val="lowerLetter"/>
      <w:lvlText w:val="%2)"/>
      <w:lvlJc w:val="left"/>
    </w:lvl>
    <w:lvl w:ilvl="2" w:tplc="D72C5824">
      <w:numFmt w:val="decimal"/>
      <w:lvlText w:val=""/>
      <w:lvlJc w:val="left"/>
    </w:lvl>
    <w:lvl w:ilvl="3" w:tplc="D47E71D4">
      <w:numFmt w:val="decimal"/>
      <w:lvlText w:val=""/>
      <w:lvlJc w:val="left"/>
    </w:lvl>
    <w:lvl w:ilvl="4" w:tplc="49F826DC">
      <w:numFmt w:val="decimal"/>
      <w:lvlText w:val=""/>
      <w:lvlJc w:val="left"/>
    </w:lvl>
    <w:lvl w:ilvl="5" w:tplc="4686F7C8">
      <w:numFmt w:val="decimal"/>
      <w:lvlText w:val=""/>
      <w:lvlJc w:val="left"/>
    </w:lvl>
    <w:lvl w:ilvl="6" w:tplc="3E78FD30">
      <w:numFmt w:val="decimal"/>
      <w:lvlText w:val=""/>
      <w:lvlJc w:val="left"/>
    </w:lvl>
    <w:lvl w:ilvl="7" w:tplc="DD209548">
      <w:numFmt w:val="decimal"/>
      <w:lvlText w:val=""/>
      <w:lvlJc w:val="left"/>
    </w:lvl>
    <w:lvl w:ilvl="8" w:tplc="963E3CA0">
      <w:numFmt w:val="decimal"/>
      <w:lvlText w:val=""/>
      <w:lvlJc w:val="left"/>
    </w:lvl>
  </w:abstractNum>
  <w:abstractNum w:abstractNumId="57">
    <w:nsid w:val="2EDE485D"/>
    <w:multiLevelType w:val="hybridMultilevel"/>
    <w:tmpl w:val="8F24DE0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32A4068C">
      <w:numFmt w:val="bullet"/>
      <w:lvlText w:val="-"/>
      <w:lvlJc w:val="left"/>
      <w:pPr>
        <w:ind w:left="2160" w:hanging="360"/>
      </w:pPr>
      <w:rPr>
        <w:rFonts w:ascii="Calibri" w:eastAsiaTheme="minorHAnsi" w:hAnsi="Calibri" w:cstheme="minorBid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2F99479B"/>
    <w:multiLevelType w:val="hybridMultilevel"/>
    <w:tmpl w:val="A56C9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316C38CB"/>
    <w:multiLevelType w:val="hybridMultilevel"/>
    <w:tmpl w:val="E0A84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31F7020B"/>
    <w:multiLevelType w:val="hybridMultilevel"/>
    <w:tmpl w:val="0AF0E956"/>
    <w:lvl w:ilvl="0" w:tplc="39A281E6">
      <w:start w:val="1"/>
      <w:numFmt w:val="lowerLetter"/>
      <w:lvlText w:val="%1)"/>
      <w:lvlJc w:val="left"/>
      <w:pPr>
        <w:ind w:left="751" w:hanging="360"/>
      </w:pPr>
      <w:rPr>
        <w:rFonts w:cs="Times New Roman" w:hint="default"/>
      </w:rPr>
    </w:lvl>
    <w:lvl w:ilvl="1" w:tplc="041B0019">
      <w:start w:val="1"/>
      <w:numFmt w:val="lowerLetter"/>
      <w:lvlText w:val="%2."/>
      <w:lvlJc w:val="left"/>
      <w:pPr>
        <w:ind w:left="1471" w:hanging="360"/>
      </w:pPr>
      <w:rPr>
        <w:rFonts w:cs="Times New Roman"/>
      </w:rPr>
    </w:lvl>
    <w:lvl w:ilvl="2" w:tplc="041B001B">
      <w:start w:val="1"/>
      <w:numFmt w:val="lowerRoman"/>
      <w:lvlText w:val="%3."/>
      <w:lvlJc w:val="right"/>
      <w:pPr>
        <w:ind w:left="2191" w:hanging="180"/>
      </w:pPr>
      <w:rPr>
        <w:rFonts w:cs="Times New Roman"/>
      </w:rPr>
    </w:lvl>
    <w:lvl w:ilvl="3" w:tplc="041B000F">
      <w:start w:val="1"/>
      <w:numFmt w:val="decimal"/>
      <w:lvlText w:val="%4."/>
      <w:lvlJc w:val="left"/>
      <w:pPr>
        <w:ind w:left="2911" w:hanging="360"/>
      </w:pPr>
      <w:rPr>
        <w:rFonts w:cs="Times New Roman"/>
      </w:rPr>
    </w:lvl>
    <w:lvl w:ilvl="4" w:tplc="041B0019">
      <w:start w:val="1"/>
      <w:numFmt w:val="lowerLetter"/>
      <w:lvlText w:val="%5."/>
      <w:lvlJc w:val="left"/>
      <w:pPr>
        <w:ind w:left="3631" w:hanging="360"/>
      </w:pPr>
      <w:rPr>
        <w:rFonts w:cs="Times New Roman"/>
      </w:rPr>
    </w:lvl>
    <w:lvl w:ilvl="5" w:tplc="041B001B">
      <w:start w:val="1"/>
      <w:numFmt w:val="lowerRoman"/>
      <w:lvlText w:val="%6."/>
      <w:lvlJc w:val="right"/>
      <w:pPr>
        <w:ind w:left="4351" w:hanging="180"/>
      </w:pPr>
      <w:rPr>
        <w:rFonts w:cs="Times New Roman"/>
      </w:rPr>
    </w:lvl>
    <w:lvl w:ilvl="6" w:tplc="041B000F">
      <w:start w:val="1"/>
      <w:numFmt w:val="decimal"/>
      <w:lvlText w:val="%7."/>
      <w:lvlJc w:val="left"/>
      <w:pPr>
        <w:ind w:left="5071" w:hanging="360"/>
      </w:pPr>
      <w:rPr>
        <w:rFonts w:cs="Times New Roman"/>
      </w:rPr>
    </w:lvl>
    <w:lvl w:ilvl="7" w:tplc="041B0019">
      <w:start w:val="1"/>
      <w:numFmt w:val="lowerLetter"/>
      <w:lvlText w:val="%8."/>
      <w:lvlJc w:val="left"/>
      <w:pPr>
        <w:ind w:left="5791" w:hanging="360"/>
      </w:pPr>
      <w:rPr>
        <w:rFonts w:cs="Times New Roman"/>
      </w:rPr>
    </w:lvl>
    <w:lvl w:ilvl="8" w:tplc="041B001B">
      <w:start w:val="1"/>
      <w:numFmt w:val="lowerRoman"/>
      <w:lvlText w:val="%9."/>
      <w:lvlJc w:val="right"/>
      <w:pPr>
        <w:ind w:left="6511" w:hanging="180"/>
      </w:pPr>
      <w:rPr>
        <w:rFonts w:cs="Times New Roman"/>
      </w:rPr>
    </w:lvl>
  </w:abstractNum>
  <w:abstractNum w:abstractNumId="61">
    <w:nsid w:val="32220780"/>
    <w:multiLevelType w:val="hybridMultilevel"/>
    <w:tmpl w:val="DDD6FA5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2">
    <w:nsid w:val="3491684F"/>
    <w:multiLevelType w:val="hybridMultilevel"/>
    <w:tmpl w:val="890E5470"/>
    <w:lvl w:ilvl="0" w:tplc="C1A8F744">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3">
    <w:nsid w:val="35EC5BA7"/>
    <w:multiLevelType w:val="hybridMultilevel"/>
    <w:tmpl w:val="A9325B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36FD59C5"/>
    <w:multiLevelType w:val="multilevel"/>
    <w:tmpl w:val="4DDE8CF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382F2367"/>
    <w:multiLevelType w:val="hybridMultilevel"/>
    <w:tmpl w:val="CA54A818"/>
    <w:lvl w:ilvl="0" w:tplc="DF126B9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388573DF"/>
    <w:multiLevelType w:val="hybridMultilevel"/>
    <w:tmpl w:val="2A2899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38E3239A"/>
    <w:multiLevelType w:val="hybridMultilevel"/>
    <w:tmpl w:val="1EC85446"/>
    <w:lvl w:ilvl="0" w:tplc="B28AC5FE">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8">
    <w:nsid w:val="39053D7B"/>
    <w:multiLevelType w:val="multilevel"/>
    <w:tmpl w:val="609CA466"/>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start w:val="12"/>
      <w:numFmt w:val="decimal"/>
      <w:lvlText w:val="%3."/>
      <w:lvlJc w:val="left"/>
      <w:pPr>
        <w:ind w:left="2196" w:hanging="396"/>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A2B4C2F"/>
    <w:multiLevelType w:val="hybridMultilevel"/>
    <w:tmpl w:val="DE702DBC"/>
    <w:lvl w:ilvl="0" w:tplc="9DE011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3AC018E2"/>
    <w:multiLevelType w:val="hybridMultilevel"/>
    <w:tmpl w:val="A9E8CA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3BD87EE4"/>
    <w:multiLevelType w:val="hybridMultilevel"/>
    <w:tmpl w:val="72C8CBC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2">
    <w:nsid w:val="3E2E1911"/>
    <w:multiLevelType w:val="hybridMultilevel"/>
    <w:tmpl w:val="0994D968"/>
    <w:lvl w:ilvl="0" w:tplc="F0CA1B36">
      <w:start w:val="1"/>
      <w:numFmt w:val="decimal"/>
      <w:lvlText w:val="2.%1"/>
      <w:lvlJc w:val="left"/>
      <w:pPr>
        <w:ind w:left="644" w:hanging="360"/>
      </w:pPr>
      <w:rPr>
        <w:rFonts w:hint="default"/>
        <w:b/>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3">
    <w:nsid w:val="3FC062BA"/>
    <w:multiLevelType w:val="hybridMultilevel"/>
    <w:tmpl w:val="C082E674"/>
    <w:lvl w:ilvl="0" w:tplc="74EE4F0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4071624D"/>
    <w:multiLevelType w:val="hybridMultilevel"/>
    <w:tmpl w:val="F0C08532"/>
    <w:lvl w:ilvl="0" w:tplc="B3B23B4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40F95D36"/>
    <w:multiLevelType w:val="multilevel"/>
    <w:tmpl w:val="1DD860CC"/>
    <w:lvl w:ilvl="0">
      <w:start w:val="2"/>
      <w:numFmt w:val="decimal"/>
      <w:pStyle w:val="lnok"/>
      <w:lvlText w:val="Čl. %1"/>
      <w:lvlJc w:val="left"/>
      <w:pPr>
        <w:tabs>
          <w:tab w:val="num" w:pos="6300"/>
        </w:tabs>
        <w:ind w:left="5467" w:firstLine="113"/>
      </w:pPr>
      <w:rPr>
        <w:rFonts w:ascii="Times New Roman" w:hAnsi="Times New Roman" w:cs="Times New Roman" w:hint="default"/>
        <w:b/>
        <w:bCs/>
        <w:i w:val="0"/>
        <w:iCs w:val="0"/>
        <w:caps w:val="0"/>
        <w:smallCaps w:val="0"/>
        <w:strike w:val="0"/>
        <w:dstrike w:val="0"/>
        <w:vanish w:val="0"/>
        <w:color w:val="000000"/>
        <w:spacing w:val="0"/>
        <w:w w:val="100"/>
        <w:kern w:val="0"/>
        <w:position w:val="0"/>
        <w:sz w:val="24"/>
        <w:szCs w:val="24"/>
        <w:u w:val="none"/>
        <w:vertAlign w:val="baseline"/>
      </w:rPr>
    </w:lvl>
    <w:lvl w:ilvl="1">
      <w:start w:val="1"/>
      <w:numFmt w:val="decimal"/>
      <w:pStyle w:val="odsek"/>
      <w:lvlText w:val="(%2)"/>
      <w:lvlJc w:val="left"/>
      <w:pPr>
        <w:tabs>
          <w:tab w:val="num" w:pos="510"/>
        </w:tabs>
        <w:ind w:left="0" w:firstLine="0"/>
      </w:pPr>
      <w:rPr>
        <w:rFonts w:hint="default"/>
        <w:strike w:val="0"/>
        <w:color w:val="auto"/>
      </w:rPr>
    </w:lvl>
    <w:lvl w:ilvl="2">
      <w:start w:val="1"/>
      <w:numFmt w:val="lowerLetter"/>
      <w:lvlText w:val="%3)"/>
      <w:lvlJc w:val="left"/>
      <w:pPr>
        <w:tabs>
          <w:tab w:val="num" w:pos="720"/>
        </w:tabs>
        <w:ind w:left="720" w:hanging="357"/>
      </w:pPr>
      <w:rPr>
        <w:rFonts w:hint="default"/>
      </w:rPr>
    </w:lvl>
    <w:lvl w:ilvl="3">
      <w:start w:val="1"/>
      <w:numFmt w:val="decimal"/>
      <w:lvlText w:val="%4."/>
      <w:lvlJc w:val="left"/>
      <w:pPr>
        <w:tabs>
          <w:tab w:val="num" w:pos="1077"/>
        </w:tabs>
        <w:ind w:left="107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76">
    <w:nsid w:val="414C48EC"/>
    <w:multiLevelType w:val="hybridMultilevel"/>
    <w:tmpl w:val="F3C2231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7">
    <w:nsid w:val="429C156A"/>
    <w:multiLevelType w:val="hybridMultilevel"/>
    <w:tmpl w:val="50F42DD0"/>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4AEE640B"/>
    <w:multiLevelType w:val="hybridMultilevel"/>
    <w:tmpl w:val="58ECD9CA"/>
    <w:lvl w:ilvl="0" w:tplc="89ECB01E">
      <w:start w:val="1"/>
      <w:numFmt w:val="decimal"/>
      <w:lvlText w:val="%1."/>
      <w:lvlJc w:val="left"/>
      <w:pPr>
        <w:ind w:left="360" w:hanging="360"/>
      </w:pPr>
      <w:rPr>
        <w:rFonts w:hint="default"/>
      </w:rPr>
    </w:lvl>
    <w:lvl w:ilvl="1" w:tplc="819E0836">
      <w:start w:val="1"/>
      <w:numFmt w:val="upp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nsid w:val="4B2D42BD"/>
    <w:multiLevelType w:val="hybridMultilevel"/>
    <w:tmpl w:val="08DC1C2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nsid w:val="4F467D98"/>
    <w:multiLevelType w:val="hybridMultilevel"/>
    <w:tmpl w:val="23EC5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nsid w:val="505E5AC1"/>
    <w:multiLevelType w:val="hybridMultilevel"/>
    <w:tmpl w:val="3DE27374"/>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nsid w:val="50842EE0"/>
    <w:multiLevelType w:val="hybridMultilevel"/>
    <w:tmpl w:val="1876A8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nsid w:val="50F57D72"/>
    <w:multiLevelType w:val="hybridMultilevel"/>
    <w:tmpl w:val="EF5EA2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521C47B5"/>
    <w:multiLevelType w:val="hybridMultilevel"/>
    <w:tmpl w:val="59CE8A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nsid w:val="5259561C"/>
    <w:multiLevelType w:val="multilevel"/>
    <w:tmpl w:val="3E5803EA"/>
    <w:lvl w:ilvl="0">
      <w:start w:val="2"/>
      <w:numFmt w:val="decimal"/>
      <w:lvlText w:val="%1"/>
      <w:lvlJc w:val="left"/>
      <w:pPr>
        <w:ind w:left="360" w:hanging="360"/>
      </w:pPr>
      <w:rPr>
        <w:rFonts w:hint="default"/>
      </w:rPr>
    </w:lvl>
    <w:lvl w:ilvl="1">
      <w:start w:val="1"/>
      <w:numFmt w:val="decimal"/>
      <w:lvlText w:val="2.%2"/>
      <w:lvlJc w:val="left"/>
      <w:pPr>
        <w:ind w:left="1210" w:hanging="360"/>
      </w:pPr>
      <w:rPr>
        <w:rFonts w:hint="default"/>
        <w:b w:val="0"/>
        <w:i w:val="0"/>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86">
    <w:nsid w:val="529739EA"/>
    <w:multiLevelType w:val="hybridMultilevel"/>
    <w:tmpl w:val="11EABA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52A30E29"/>
    <w:multiLevelType w:val="hybridMultilevel"/>
    <w:tmpl w:val="C0761E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54C3012F"/>
    <w:multiLevelType w:val="hybridMultilevel"/>
    <w:tmpl w:val="161C8D5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9">
    <w:nsid w:val="54DF2693"/>
    <w:multiLevelType w:val="hybridMultilevel"/>
    <w:tmpl w:val="E1D427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54E403E0"/>
    <w:multiLevelType w:val="hybridMultilevel"/>
    <w:tmpl w:val="CD3AD7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550D2D9B"/>
    <w:multiLevelType w:val="hybridMultilevel"/>
    <w:tmpl w:val="ACB656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nsid w:val="555A1D8D"/>
    <w:multiLevelType w:val="hybridMultilevel"/>
    <w:tmpl w:val="4C00FAC6"/>
    <w:lvl w:ilvl="0" w:tplc="041B000F">
      <w:start w:val="2"/>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3">
    <w:nsid w:val="564131F7"/>
    <w:multiLevelType w:val="hybridMultilevel"/>
    <w:tmpl w:val="37EA92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nsid w:val="56B64359"/>
    <w:multiLevelType w:val="hybridMultilevel"/>
    <w:tmpl w:val="BF2EDF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nsid w:val="593C093D"/>
    <w:multiLevelType w:val="multilevel"/>
    <w:tmpl w:val="11DA5BE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start w:val="14"/>
      <w:numFmt w:val="decimal"/>
      <w:lvlText w:val="%3."/>
      <w:lvlJc w:val="left"/>
      <w:pPr>
        <w:ind w:left="2196" w:hanging="396"/>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AB92704"/>
    <w:multiLevelType w:val="hybridMultilevel"/>
    <w:tmpl w:val="3066FF3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nsid w:val="5B186CC1"/>
    <w:multiLevelType w:val="hybridMultilevel"/>
    <w:tmpl w:val="C9FC5C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nsid w:val="5C877145"/>
    <w:multiLevelType w:val="hybridMultilevel"/>
    <w:tmpl w:val="3AC401F4"/>
    <w:lvl w:ilvl="0" w:tplc="4ACE4E0A">
      <w:start w:val="1"/>
      <w:numFmt w:val="decimal"/>
      <w:lvlText w:val="%1."/>
      <w:lvlJc w:val="left"/>
      <w:pPr>
        <w:ind w:left="658" w:hanging="375"/>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nsid w:val="61873994"/>
    <w:multiLevelType w:val="hybridMultilevel"/>
    <w:tmpl w:val="3B34AD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nsid w:val="61BC372D"/>
    <w:multiLevelType w:val="hybridMultilevel"/>
    <w:tmpl w:val="EE909E18"/>
    <w:lvl w:ilvl="0" w:tplc="113A5D18">
      <w:start w:val="1"/>
      <w:numFmt w:val="decimal"/>
      <w:lvlText w:val="%1."/>
      <w:lvlJc w:val="left"/>
      <w:pPr>
        <w:ind w:left="720" w:hanging="360"/>
      </w:pPr>
      <w:rPr>
        <w:rFonts w:ascii="TimesNewRomanPS-BoldMT" w:hAnsi="TimesNewRomanPS-BoldMT" w:cs="TimesNewRomanPS-BoldMT"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nsid w:val="624B3508"/>
    <w:multiLevelType w:val="hybridMultilevel"/>
    <w:tmpl w:val="63368982"/>
    <w:lvl w:ilvl="0" w:tplc="9B98A21C">
      <w:start w:val="7"/>
      <w:numFmt w:val="decimal"/>
      <w:lvlText w:val="%1."/>
      <w:lvlJc w:val="left"/>
      <w:pPr>
        <w:ind w:left="720" w:hanging="360"/>
      </w:pPr>
      <w:rPr>
        <w:rFonts w:hint="default"/>
      </w:rPr>
    </w:lvl>
    <w:lvl w:ilvl="1" w:tplc="041B0015">
      <w:start w:val="1"/>
      <w:numFmt w:val="upp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nsid w:val="62DD7FF1"/>
    <w:multiLevelType w:val="hybridMultilevel"/>
    <w:tmpl w:val="5018FE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nsid w:val="63157719"/>
    <w:multiLevelType w:val="hybridMultilevel"/>
    <w:tmpl w:val="A66C0C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nsid w:val="63CE264F"/>
    <w:multiLevelType w:val="hybridMultilevel"/>
    <w:tmpl w:val="9D92614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nsid w:val="643462DE"/>
    <w:multiLevelType w:val="multilevel"/>
    <w:tmpl w:val="55E00E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6">
    <w:nsid w:val="64A27879"/>
    <w:multiLevelType w:val="hybridMultilevel"/>
    <w:tmpl w:val="C2747E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nsid w:val="65F95548"/>
    <w:multiLevelType w:val="hybridMultilevel"/>
    <w:tmpl w:val="E0F6C776"/>
    <w:lvl w:ilvl="0" w:tplc="041B0001">
      <w:start w:val="1"/>
      <w:numFmt w:val="bullet"/>
      <w:lvlText w:val=""/>
      <w:lvlJc w:val="left"/>
      <w:pPr>
        <w:ind w:left="1470" w:hanging="360"/>
      </w:pPr>
      <w:rPr>
        <w:rFonts w:ascii="Symbol" w:hAnsi="Symbol" w:hint="default"/>
      </w:rPr>
    </w:lvl>
    <w:lvl w:ilvl="1" w:tplc="041B0003" w:tentative="1">
      <w:start w:val="1"/>
      <w:numFmt w:val="bullet"/>
      <w:lvlText w:val="o"/>
      <w:lvlJc w:val="left"/>
      <w:pPr>
        <w:ind w:left="2190" w:hanging="360"/>
      </w:pPr>
      <w:rPr>
        <w:rFonts w:ascii="Courier New" w:hAnsi="Courier New" w:cs="Courier New" w:hint="default"/>
      </w:rPr>
    </w:lvl>
    <w:lvl w:ilvl="2" w:tplc="041B0005" w:tentative="1">
      <w:start w:val="1"/>
      <w:numFmt w:val="bullet"/>
      <w:lvlText w:val=""/>
      <w:lvlJc w:val="left"/>
      <w:pPr>
        <w:ind w:left="2910" w:hanging="360"/>
      </w:pPr>
      <w:rPr>
        <w:rFonts w:ascii="Wingdings" w:hAnsi="Wingdings" w:hint="default"/>
      </w:rPr>
    </w:lvl>
    <w:lvl w:ilvl="3" w:tplc="041B0001" w:tentative="1">
      <w:start w:val="1"/>
      <w:numFmt w:val="bullet"/>
      <w:lvlText w:val=""/>
      <w:lvlJc w:val="left"/>
      <w:pPr>
        <w:ind w:left="3630" w:hanging="360"/>
      </w:pPr>
      <w:rPr>
        <w:rFonts w:ascii="Symbol" w:hAnsi="Symbol" w:hint="default"/>
      </w:rPr>
    </w:lvl>
    <w:lvl w:ilvl="4" w:tplc="041B0003" w:tentative="1">
      <w:start w:val="1"/>
      <w:numFmt w:val="bullet"/>
      <w:lvlText w:val="o"/>
      <w:lvlJc w:val="left"/>
      <w:pPr>
        <w:ind w:left="4350" w:hanging="360"/>
      </w:pPr>
      <w:rPr>
        <w:rFonts w:ascii="Courier New" w:hAnsi="Courier New" w:cs="Courier New" w:hint="default"/>
      </w:rPr>
    </w:lvl>
    <w:lvl w:ilvl="5" w:tplc="041B0005" w:tentative="1">
      <w:start w:val="1"/>
      <w:numFmt w:val="bullet"/>
      <w:lvlText w:val=""/>
      <w:lvlJc w:val="left"/>
      <w:pPr>
        <w:ind w:left="5070" w:hanging="360"/>
      </w:pPr>
      <w:rPr>
        <w:rFonts w:ascii="Wingdings" w:hAnsi="Wingdings" w:hint="default"/>
      </w:rPr>
    </w:lvl>
    <w:lvl w:ilvl="6" w:tplc="041B0001" w:tentative="1">
      <w:start w:val="1"/>
      <w:numFmt w:val="bullet"/>
      <w:lvlText w:val=""/>
      <w:lvlJc w:val="left"/>
      <w:pPr>
        <w:ind w:left="5790" w:hanging="360"/>
      </w:pPr>
      <w:rPr>
        <w:rFonts w:ascii="Symbol" w:hAnsi="Symbol" w:hint="default"/>
      </w:rPr>
    </w:lvl>
    <w:lvl w:ilvl="7" w:tplc="041B0003" w:tentative="1">
      <w:start w:val="1"/>
      <w:numFmt w:val="bullet"/>
      <w:lvlText w:val="o"/>
      <w:lvlJc w:val="left"/>
      <w:pPr>
        <w:ind w:left="6510" w:hanging="360"/>
      </w:pPr>
      <w:rPr>
        <w:rFonts w:ascii="Courier New" w:hAnsi="Courier New" w:cs="Courier New" w:hint="default"/>
      </w:rPr>
    </w:lvl>
    <w:lvl w:ilvl="8" w:tplc="041B0005" w:tentative="1">
      <w:start w:val="1"/>
      <w:numFmt w:val="bullet"/>
      <w:lvlText w:val=""/>
      <w:lvlJc w:val="left"/>
      <w:pPr>
        <w:ind w:left="7230" w:hanging="360"/>
      </w:pPr>
      <w:rPr>
        <w:rFonts w:ascii="Wingdings" w:hAnsi="Wingdings" w:hint="default"/>
      </w:rPr>
    </w:lvl>
  </w:abstractNum>
  <w:abstractNum w:abstractNumId="108">
    <w:nsid w:val="66231D8E"/>
    <w:multiLevelType w:val="hybridMultilevel"/>
    <w:tmpl w:val="1A988D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nsid w:val="666F0C44"/>
    <w:multiLevelType w:val="hybridMultilevel"/>
    <w:tmpl w:val="6290908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10">
    <w:nsid w:val="6707361E"/>
    <w:multiLevelType w:val="hybridMultilevel"/>
    <w:tmpl w:val="4810DBD8"/>
    <w:lvl w:ilvl="0" w:tplc="5406BEA4">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1">
    <w:nsid w:val="671442D1"/>
    <w:multiLevelType w:val="hybridMultilevel"/>
    <w:tmpl w:val="1DAA7BF0"/>
    <w:lvl w:ilvl="0" w:tplc="041B0005">
      <w:start w:val="4"/>
      <w:numFmt w:val="bullet"/>
      <w:lvlText w:val="-"/>
      <w:lvlJc w:val="left"/>
      <w:pPr>
        <w:tabs>
          <w:tab w:val="num" w:pos="360"/>
        </w:tabs>
        <w:ind w:left="340" w:hanging="340"/>
      </w:pPr>
      <w:rPr>
        <w:rFonts w:ascii="Times New Roman" w:eastAsia="Times New Roman" w:hAnsi="Times New Roman" w:hint="default"/>
      </w:rPr>
    </w:lvl>
    <w:lvl w:ilvl="1" w:tplc="041B0003">
      <w:start w:val="4"/>
      <w:numFmt w:val="bullet"/>
      <w:lvlText w:val="-"/>
      <w:lvlJc w:val="left"/>
      <w:pPr>
        <w:tabs>
          <w:tab w:val="num" w:pos="360"/>
        </w:tabs>
        <w:ind w:left="340" w:hanging="340"/>
      </w:pPr>
      <w:rPr>
        <w:rFonts w:ascii="Times New Roman" w:eastAsia="Times New Roman" w:hAnsi="Times New Roman"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12">
    <w:nsid w:val="67D65BD5"/>
    <w:multiLevelType w:val="hybridMultilevel"/>
    <w:tmpl w:val="3E04B16E"/>
    <w:lvl w:ilvl="0" w:tplc="DF126B9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nsid w:val="693147A3"/>
    <w:multiLevelType w:val="hybridMultilevel"/>
    <w:tmpl w:val="E2F8C9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nsid w:val="6D424D64"/>
    <w:multiLevelType w:val="hybridMultilevel"/>
    <w:tmpl w:val="B40E16E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5">
    <w:nsid w:val="6EB852D6"/>
    <w:multiLevelType w:val="hybridMultilevel"/>
    <w:tmpl w:val="445CF6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nsid w:val="6FA7180F"/>
    <w:multiLevelType w:val="hybridMultilevel"/>
    <w:tmpl w:val="432AF394"/>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117">
    <w:nsid w:val="716A4C69"/>
    <w:multiLevelType w:val="multilevel"/>
    <w:tmpl w:val="55A2C044"/>
    <w:lvl w:ilvl="0">
      <w:start w:val="8"/>
      <w:numFmt w:val="decimal"/>
      <w:lvlText w:val="%1"/>
      <w:lvlJc w:val="left"/>
      <w:pPr>
        <w:ind w:left="372" w:hanging="37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nsid w:val="738A371B"/>
    <w:multiLevelType w:val="multilevel"/>
    <w:tmpl w:val="AA1C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3CA4E64"/>
    <w:multiLevelType w:val="hybridMultilevel"/>
    <w:tmpl w:val="B442C8F6"/>
    <w:lvl w:ilvl="0" w:tplc="AD66A3E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nsid w:val="747E52C3"/>
    <w:multiLevelType w:val="hybridMultilevel"/>
    <w:tmpl w:val="6066904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1">
    <w:nsid w:val="752D03F2"/>
    <w:multiLevelType w:val="hybridMultilevel"/>
    <w:tmpl w:val="44C0E39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nsid w:val="763940B4"/>
    <w:multiLevelType w:val="hybridMultilevel"/>
    <w:tmpl w:val="D11E00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nsid w:val="76F614DB"/>
    <w:multiLevelType w:val="hybridMultilevel"/>
    <w:tmpl w:val="191ED2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nsid w:val="781B78EE"/>
    <w:multiLevelType w:val="hybridMultilevel"/>
    <w:tmpl w:val="4C444BA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5">
    <w:nsid w:val="7879024F"/>
    <w:multiLevelType w:val="hybridMultilevel"/>
    <w:tmpl w:val="685883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nsid w:val="7CA50B1A"/>
    <w:multiLevelType w:val="hybridMultilevel"/>
    <w:tmpl w:val="16D66A0C"/>
    <w:lvl w:ilvl="0" w:tplc="041B0001">
      <w:start w:val="1"/>
      <w:numFmt w:val="bullet"/>
      <w:lvlText w:val=""/>
      <w:lvlJc w:val="left"/>
      <w:pPr>
        <w:ind w:left="1125" w:hanging="360"/>
      </w:pPr>
      <w:rPr>
        <w:rFonts w:ascii="Symbol" w:hAnsi="Symbol"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num w:numId="1">
    <w:abstractNumId w:val="103"/>
  </w:num>
  <w:num w:numId="2">
    <w:abstractNumId w:val="79"/>
  </w:num>
  <w:num w:numId="3">
    <w:abstractNumId w:val="48"/>
  </w:num>
  <w:num w:numId="4">
    <w:abstractNumId w:val="66"/>
  </w:num>
  <w:num w:numId="5">
    <w:abstractNumId w:val="83"/>
  </w:num>
  <w:num w:numId="6">
    <w:abstractNumId w:val="57"/>
  </w:num>
  <w:num w:numId="7">
    <w:abstractNumId w:val="35"/>
  </w:num>
  <w:num w:numId="8">
    <w:abstractNumId w:val="38"/>
  </w:num>
  <w:num w:numId="9">
    <w:abstractNumId w:val="46"/>
  </w:num>
  <w:num w:numId="10">
    <w:abstractNumId w:val="118"/>
  </w:num>
  <w:num w:numId="11">
    <w:abstractNumId w:val="95"/>
  </w:num>
  <w:num w:numId="12">
    <w:abstractNumId w:val="68"/>
  </w:num>
  <w:num w:numId="13">
    <w:abstractNumId w:val="116"/>
  </w:num>
  <w:num w:numId="14">
    <w:abstractNumId w:val="53"/>
  </w:num>
  <w:num w:numId="15">
    <w:abstractNumId w:val="80"/>
  </w:num>
  <w:num w:numId="16">
    <w:abstractNumId w:val="55"/>
  </w:num>
  <w:num w:numId="17">
    <w:abstractNumId w:val="39"/>
  </w:num>
  <w:num w:numId="18">
    <w:abstractNumId w:val="29"/>
  </w:num>
  <w:num w:numId="19">
    <w:abstractNumId w:val="87"/>
  </w:num>
  <w:num w:numId="20">
    <w:abstractNumId w:val="81"/>
  </w:num>
  <w:num w:numId="21">
    <w:abstractNumId w:val="18"/>
  </w:num>
  <w:num w:numId="22">
    <w:abstractNumId w:val="126"/>
  </w:num>
  <w:num w:numId="23">
    <w:abstractNumId w:val="29"/>
  </w:num>
  <w:num w:numId="24">
    <w:abstractNumId w:val="9"/>
  </w:num>
  <w:num w:numId="25">
    <w:abstractNumId w:val="0"/>
  </w:num>
  <w:num w:numId="26">
    <w:abstractNumId w:val="14"/>
  </w:num>
  <w:num w:numId="27">
    <w:abstractNumId w:val="7"/>
  </w:num>
  <w:num w:numId="28">
    <w:abstractNumId w:val="2"/>
  </w:num>
  <w:num w:numId="29">
    <w:abstractNumId w:val="4"/>
  </w:num>
  <w:num w:numId="30">
    <w:abstractNumId w:val="10"/>
  </w:num>
  <w:num w:numId="31">
    <w:abstractNumId w:val="1"/>
  </w:num>
  <w:num w:numId="32">
    <w:abstractNumId w:val="13"/>
  </w:num>
  <w:num w:numId="33">
    <w:abstractNumId w:val="5"/>
  </w:num>
  <w:num w:numId="34">
    <w:abstractNumId w:val="8"/>
  </w:num>
  <w:num w:numId="35">
    <w:abstractNumId w:val="6"/>
  </w:num>
  <w:num w:numId="36">
    <w:abstractNumId w:val="15"/>
  </w:num>
  <w:num w:numId="37">
    <w:abstractNumId w:val="49"/>
  </w:num>
  <w:num w:numId="38">
    <w:abstractNumId w:val="3"/>
  </w:num>
  <w:num w:numId="39">
    <w:abstractNumId w:val="12"/>
  </w:num>
  <w:num w:numId="40">
    <w:abstractNumId w:val="11"/>
  </w:num>
  <w:num w:numId="41">
    <w:abstractNumId w:val="56"/>
  </w:num>
  <w:num w:numId="42">
    <w:abstractNumId w:val="33"/>
  </w:num>
  <w:num w:numId="43">
    <w:abstractNumId w:val="64"/>
  </w:num>
  <w:num w:numId="44">
    <w:abstractNumId w:val="119"/>
  </w:num>
  <w:num w:numId="45">
    <w:abstractNumId w:val="42"/>
  </w:num>
  <w:num w:numId="46">
    <w:abstractNumId w:val="31"/>
  </w:num>
  <w:num w:numId="47">
    <w:abstractNumId w:val="21"/>
  </w:num>
  <w:num w:numId="48">
    <w:abstractNumId w:val="78"/>
  </w:num>
  <w:num w:numId="49">
    <w:abstractNumId w:val="113"/>
  </w:num>
  <w:num w:numId="50">
    <w:abstractNumId w:val="32"/>
  </w:num>
  <w:num w:numId="51">
    <w:abstractNumId w:val="121"/>
  </w:num>
  <w:num w:numId="52">
    <w:abstractNumId w:val="96"/>
  </w:num>
  <w:num w:numId="53">
    <w:abstractNumId w:val="105"/>
  </w:num>
  <w:num w:numId="54">
    <w:abstractNumId w:val="101"/>
  </w:num>
  <w:num w:numId="55">
    <w:abstractNumId w:val="102"/>
  </w:num>
  <w:num w:numId="56">
    <w:abstractNumId w:val="54"/>
  </w:num>
  <w:num w:numId="57">
    <w:abstractNumId w:val="108"/>
  </w:num>
  <w:num w:numId="58">
    <w:abstractNumId w:val="26"/>
  </w:num>
  <w:num w:numId="59">
    <w:abstractNumId w:val="28"/>
  </w:num>
  <w:num w:numId="60">
    <w:abstractNumId w:val="84"/>
  </w:num>
  <w:num w:numId="61">
    <w:abstractNumId w:val="30"/>
  </w:num>
  <w:num w:numId="62">
    <w:abstractNumId w:val="44"/>
  </w:num>
  <w:num w:numId="63">
    <w:abstractNumId w:val="82"/>
  </w:num>
  <w:num w:numId="64">
    <w:abstractNumId w:val="58"/>
  </w:num>
  <w:num w:numId="65">
    <w:abstractNumId w:val="94"/>
  </w:num>
  <w:num w:numId="66">
    <w:abstractNumId w:val="52"/>
  </w:num>
  <w:num w:numId="67">
    <w:abstractNumId w:val="90"/>
  </w:num>
  <w:num w:numId="68">
    <w:abstractNumId w:val="115"/>
  </w:num>
  <w:num w:numId="69">
    <w:abstractNumId w:val="97"/>
  </w:num>
  <w:num w:numId="70">
    <w:abstractNumId w:val="93"/>
  </w:num>
  <w:num w:numId="71">
    <w:abstractNumId w:val="86"/>
  </w:num>
  <w:num w:numId="72">
    <w:abstractNumId w:val="51"/>
  </w:num>
  <w:num w:numId="73">
    <w:abstractNumId w:val="25"/>
  </w:num>
  <w:num w:numId="74">
    <w:abstractNumId w:val="22"/>
  </w:num>
  <w:num w:numId="75">
    <w:abstractNumId w:val="59"/>
  </w:num>
  <w:num w:numId="76">
    <w:abstractNumId w:val="17"/>
  </w:num>
  <w:num w:numId="77">
    <w:abstractNumId w:val="40"/>
  </w:num>
  <w:num w:numId="78">
    <w:abstractNumId w:val="122"/>
  </w:num>
  <w:num w:numId="79">
    <w:abstractNumId w:val="125"/>
  </w:num>
  <w:num w:numId="80">
    <w:abstractNumId w:val="63"/>
  </w:num>
  <w:num w:numId="81">
    <w:abstractNumId w:val="45"/>
  </w:num>
  <w:num w:numId="82">
    <w:abstractNumId w:val="107"/>
  </w:num>
  <w:num w:numId="83">
    <w:abstractNumId w:val="100"/>
  </w:num>
  <w:num w:numId="84">
    <w:abstractNumId w:val="73"/>
  </w:num>
  <w:num w:numId="85">
    <w:abstractNumId w:val="91"/>
  </w:num>
  <w:num w:numId="86">
    <w:abstractNumId w:val="124"/>
  </w:num>
  <w:num w:numId="87">
    <w:abstractNumId w:val="112"/>
  </w:num>
  <w:num w:numId="88">
    <w:abstractNumId w:val="65"/>
  </w:num>
  <w:num w:numId="89">
    <w:abstractNumId w:val="120"/>
  </w:num>
  <w:num w:numId="90">
    <w:abstractNumId w:val="70"/>
  </w:num>
  <w:num w:numId="91">
    <w:abstractNumId w:val="110"/>
  </w:num>
  <w:num w:numId="92">
    <w:abstractNumId w:val="47"/>
  </w:num>
  <w:num w:numId="93">
    <w:abstractNumId w:val="41"/>
  </w:num>
  <w:num w:numId="94">
    <w:abstractNumId w:val="43"/>
  </w:num>
  <w:num w:numId="95">
    <w:abstractNumId w:val="24"/>
  </w:num>
  <w:num w:numId="96">
    <w:abstractNumId w:val="36"/>
  </w:num>
  <w:num w:numId="97">
    <w:abstractNumId w:val="61"/>
  </w:num>
  <w:num w:numId="98">
    <w:abstractNumId w:val="123"/>
  </w:num>
  <w:num w:numId="99">
    <w:abstractNumId w:val="20"/>
  </w:num>
  <w:num w:numId="100">
    <w:abstractNumId w:val="88"/>
  </w:num>
  <w:num w:numId="101">
    <w:abstractNumId w:val="19"/>
  </w:num>
  <w:num w:numId="102">
    <w:abstractNumId w:val="98"/>
  </w:num>
  <w:num w:numId="103">
    <w:abstractNumId w:val="89"/>
  </w:num>
  <w:num w:numId="104">
    <w:abstractNumId w:val="34"/>
  </w:num>
  <w:num w:numId="105">
    <w:abstractNumId w:val="114"/>
  </w:num>
  <w:num w:numId="106">
    <w:abstractNumId w:val="60"/>
  </w:num>
  <w:num w:numId="107">
    <w:abstractNumId w:val="92"/>
  </w:num>
  <w:num w:numId="108">
    <w:abstractNumId w:val="99"/>
  </w:num>
  <w:num w:numId="109">
    <w:abstractNumId w:val="37"/>
    <w:lvlOverride w:ilvl="0">
      <w:startOverride w:val="1"/>
    </w:lvlOverride>
  </w:num>
  <w:num w:numId="110">
    <w:abstractNumId w:val="109"/>
  </w:num>
  <w:num w:numId="111">
    <w:abstractNumId w:val="76"/>
  </w:num>
  <w:num w:numId="112">
    <w:abstractNumId w:val="71"/>
  </w:num>
  <w:num w:numId="113">
    <w:abstractNumId w:val="106"/>
  </w:num>
  <w:num w:numId="114">
    <w:abstractNumId w:val="62"/>
  </w:num>
  <w:num w:numId="115">
    <w:abstractNumId w:val="27"/>
  </w:num>
  <w:num w:numId="116">
    <w:abstractNumId w:val="85"/>
  </w:num>
  <w:num w:numId="117">
    <w:abstractNumId w:val="72"/>
  </w:num>
  <w:num w:numId="1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4"/>
  </w:num>
  <w:num w:numId="120">
    <w:abstractNumId w:val="69"/>
  </w:num>
  <w:num w:numId="121">
    <w:abstractNumId w:val="74"/>
  </w:num>
  <w:num w:numId="122">
    <w:abstractNumId w:val="67"/>
  </w:num>
  <w:num w:numId="123">
    <w:abstractNumId w:val="50"/>
  </w:num>
  <w:num w:numId="124">
    <w:abstractNumId w:val="111"/>
  </w:num>
  <w:num w:numId="125">
    <w:abstractNumId w:val="75"/>
  </w:num>
  <w:num w:numId="126">
    <w:abstractNumId w:val="16"/>
  </w:num>
  <w:num w:numId="127">
    <w:abstractNumId w:val="77"/>
  </w:num>
  <w:num w:numId="128">
    <w:abstractNumId w:val="117"/>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E13561"/>
    <w:rsid w:val="0000037A"/>
    <w:rsid w:val="00001B7A"/>
    <w:rsid w:val="000278CF"/>
    <w:rsid w:val="00040723"/>
    <w:rsid w:val="00050361"/>
    <w:rsid w:val="00050C90"/>
    <w:rsid w:val="00063421"/>
    <w:rsid w:val="00071727"/>
    <w:rsid w:val="00073C9A"/>
    <w:rsid w:val="00076998"/>
    <w:rsid w:val="0007705A"/>
    <w:rsid w:val="0008400F"/>
    <w:rsid w:val="00091BD4"/>
    <w:rsid w:val="00095C7E"/>
    <w:rsid w:val="000B1CDB"/>
    <w:rsid w:val="000B4664"/>
    <w:rsid w:val="000B483B"/>
    <w:rsid w:val="000C3393"/>
    <w:rsid w:val="000E27FB"/>
    <w:rsid w:val="000E4276"/>
    <w:rsid w:val="000F1E1D"/>
    <w:rsid w:val="000F6218"/>
    <w:rsid w:val="000F7F8F"/>
    <w:rsid w:val="0010332F"/>
    <w:rsid w:val="00112493"/>
    <w:rsid w:val="001131B5"/>
    <w:rsid w:val="00116EA9"/>
    <w:rsid w:val="00123177"/>
    <w:rsid w:val="00123946"/>
    <w:rsid w:val="00124C03"/>
    <w:rsid w:val="00126B97"/>
    <w:rsid w:val="00134F6B"/>
    <w:rsid w:val="00137140"/>
    <w:rsid w:val="00142C27"/>
    <w:rsid w:val="001524F0"/>
    <w:rsid w:val="00156DDB"/>
    <w:rsid w:val="00197573"/>
    <w:rsid w:val="001A2196"/>
    <w:rsid w:val="001A469D"/>
    <w:rsid w:val="001B5CB0"/>
    <w:rsid w:val="001C0DA0"/>
    <w:rsid w:val="001D5D0F"/>
    <w:rsid w:val="001E7970"/>
    <w:rsid w:val="001F0E35"/>
    <w:rsid w:val="001F182C"/>
    <w:rsid w:val="0021371D"/>
    <w:rsid w:val="002172CB"/>
    <w:rsid w:val="002224C1"/>
    <w:rsid w:val="002247F2"/>
    <w:rsid w:val="00226450"/>
    <w:rsid w:val="00231B3D"/>
    <w:rsid w:val="002505C8"/>
    <w:rsid w:val="00256BD2"/>
    <w:rsid w:val="00262C14"/>
    <w:rsid w:val="00283AEE"/>
    <w:rsid w:val="00287EFB"/>
    <w:rsid w:val="002928DA"/>
    <w:rsid w:val="002A5BCA"/>
    <w:rsid w:val="002B3579"/>
    <w:rsid w:val="002B64BF"/>
    <w:rsid w:val="002D012C"/>
    <w:rsid w:val="002D4230"/>
    <w:rsid w:val="002E0543"/>
    <w:rsid w:val="002E0C28"/>
    <w:rsid w:val="002E2180"/>
    <w:rsid w:val="002F2126"/>
    <w:rsid w:val="003132F1"/>
    <w:rsid w:val="00335B0C"/>
    <w:rsid w:val="00342512"/>
    <w:rsid w:val="0035501F"/>
    <w:rsid w:val="00357CE5"/>
    <w:rsid w:val="003607D7"/>
    <w:rsid w:val="00366BD2"/>
    <w:rsid w:val="00374D48"/>
    <w:rsid w:val="00383C15"/>
    <w:rsid w:val="003A1CFA"/>
    <w:rsid w:val="003A43AF"/>
    <w:rsid w:val="003B0298"/>
    <w:rsid w:val="003B471C"/>
    <w:rsid w:val="003C554E"/>
    <w:rsid w:val="003D74EC"/>
    <w:rsid w:val="003E7761"/>
    <w:rsid w:val="003F507E"/>
    <w:rsid w:val="00412032"/>
    <w:rsid w:val="0041504F"/>
    <w:rsid w:val="00423166"/>
    <w:rsid w:val="004247CD"/>
    <w:rsid w:val="00431AFA"/>
    <w:rsid w:val="00432815"/>
    <w:rsid w:val="004349B7"/>
    <w:rsid w:val="00447305"/>
    <w:rsid w:val="00455BDF"/>
    <w:rsid w:val="00475BD6"/>
    <w:rsid w:val="00475C1E"/>
    <w:rsid w:val="0047673A"/>
    <w:rsid w:val="00497243"/>
    <w:rsid w:val="004B369A"/>
    <w:rsid w:val="004B679A"/>
    <w:rsid w:val="004C4F14"/>
    <w:rsid w:val="004E13D7"/>
    <w:rsid w:val="004E45F8"/>
    <w:rsid w:val="005228CA"/>
    <w:rsid w:val="00527552"/>
    <w:rsid w:val="00535A9F"/>
    <w:rsid w:val="005466CC"/>
    <w:rsid w:val="005506CD"/>
    <w:rsid w:val="00552877"/>
    <w:rsid w:val="0057566E"/>
    <w:rsid w:val="00575A15"/>
    <w:rsid w:val="00580BBF"/>
    <w:rsid w:val="00586559"/>
    <w:rsid w:val="00586E0B"/>
    <w:rsid w:val="005A6143"/>
    <w:rsid w:val="005B6354"/>
    <w:rsid w:val="005C140E"/>
    <w:rsid w:val="005C1B96"/>
    <w:rsid w:val="005C7FCD"/>
    <w:rsid w:val="005F2169"/>
    <w:rsid w:val="005F371D"/>
    <w:rsid w:val="00617393"/>
    <w:rsid w:val="00620BA4"/>
    <w:rsid w:val="00622536"/>
    <w:rsid w:val="0062253B"/>
    <w:rsid w:val="006273C0"/>
    <w:rsid w:val="00630AF1"/>
    <w:rsid w:val="00634B0B"/>
    <w:rsid w:val="00651DAA"/>
    <w:rsid w:val="0065414C"/>
    <w:rsid w:val="006571FE"/>
    <w:rsid w:val="0067469C"/>
    <w:rsid w:val="006777E6"/>
    <w:rsid w:val="0068413A"/>
    <w:rsid w:val="00684195"/>
    <w:rsid w:val="00692412"/>
    <w:rsid w:val="006A0C8B"/>
    <w:rsid w:val="006B315D"/>
    <w:rsid w:val="006B4849"/>
    <w:rsid w:val="006C29F2"/>
    <w:rsid w:val="006D4837"/>
    <w:rsid w:val="006E1E24"/>
    <w:rsid w:val="006E3D36"/>
    <w:rsid w:val="006E71DE"/>
    <w:rsid w:val="006E740E"/>
    <w:rsid w:val="006F3313"/>
    <w:rsid w:val="006F368A"/>
    <w:rsid w:val="006F545E"/>
    <w:rsid w:val="0070176F"/>
    <w:rsid w:val="007058BF"/>
    <w:rsid w:val="00755424"/>
    <w:rsid w:val="007677B1"/>
    <w:rsid w:val="00791F82"/>
    <w:rsid w:val="007A1628"/>
    <w:rsid w:val="007B146C"/>
    <w:rsid w:val="007B706D"/>
    <w:rsid w:val="007B75E3"/>
    <w:rsid w:val="007C3256"/>
    <w:rsid w:val="007D3FC8"/>
    <w:rsid w:val="007D72B1"/>
    <w:rsid w:val="007E08F3"/>
    <w:rsid w:val="00805A5F"/>
    <w:rsid w:val="008069D9"/>
    <w:rsid w:val="00815CD9"/>
    <w:rsid w:val="008250AA"/>
    <w:rsid w:val="008308B2"/>
    <w:rsid w:val="00855B40"/>
    <w:rsid w:val="00862574"/>
    <w:rsid w:val="008625E3"/>
    <w:rsid w:val="00864062"/>
    <w:rsid w:val="00866F4D"/>
    <w:rsid w:val="008923AE"/>
    <w:rsid w:val="008947D2"/>
    <w:rsid w:val="00895CC6"/>
    <w:rsid w:val="008972FB"/>
    <w:rsid w:val="008A1CBA"/>
    <w:rsid w:val="008B4C22"/>
    <w:rsid w:val="008B6CD4"/>
    <w:rsid w:val="008D0F15"/>
    <w:rsid w:val="008D193F"/>
    <w:rsid w:val="008D22A8"/>
    <w:rsid w:val="008D3649"/>
    <w:rsid w:val="008E1B61"/>
    <w:rsid w:val="008E4166"/>
    <w:rsid w:val="008E4699"/>
    <w:rsid w:val="008E5F84"/>
    <w:rsid w:val="008E60C5"/>
    <w:rsid w:val="008F4234"/>
    <w:rsid w:val="00915B25"/>
    <w:rsid w:val="00922A74"/>
    <w:rsid w:val="0092492F"/>
    <w:rsid w:val="00924D75"/>
    <w:rsid w:val="00937FAF"/>
    <w:rsid w:val="009414C8"/>
    <w:rsid w:val="00941A11"/>
    <w:rsid w:val="009427C4"/>
    <w:rsid w:val="009479F2"/>
    <w:rsid w:val="00955BAE"/>
    <w:rsid w:val="00957C33"/>
    <w:rsid w:val="00970562"/>
    <w:rsid w:val="009728B2"/>
    <w:rsid w:val="009904A7"/>
    <w:rsid w:val="009904CB"/>
    <w:rsid w:val="009A2F74"/>
    <w:rsid w:val="009A3B6F"/>
    <w:rsid w:val="009A691D"/>
    <w:rsid w:val="009B3808"/>
    <w:rsid w:val="009D3BC0"/>
    <w:rsid w:val="009D4807"/>
    <w:rsid w:val="009E4F1C"/>
    <w:rsid w:val="00A10A08"/>
    <w:rsid w:val="00A2039F"/>
    <w:rsid w:val="00A34A10"/>
    <w:rsid w:val="00A36C71"/>
    <w:rsid w:val="00A4089B"/>
    <w:rsid w:val="00A42146"/>
    <w:rsid w:val="00A42B7C"/>
    <w:rsid w:val="00A503E0"/>
    <w:rsid w:val="00A52A25"/>
    <w:rsid w:val="00A55C47"/>
    <w:rsid w:val="00A61F60"/>
    <w:rsid w:val="00A63127"/>
    <w:rsid w:val="00A657FC"/>
    <w:rsid w:val="00A713FA"/>
    <w:rsid w:val="00A7287C"/>
    <w:rsid w:val="00A93898"/>
    <w:rsid w:val="00A954E3"/>
    <w:rsid w:val="00AA6155"/>
    <w:rsid w:val="00AB5C79"/>
    <w:rsid w:val="00AB6CDE"/>
    <w:rsid w:val="00AC1AC6"/>
    <w:rsid w:val="00AC6522"/>
    <w:rsid w:val="00AC69DF"/>
    <w:rsid w:val="00AD1D21"/>
    <w:rsid w:val="00AD5DDB"/>
    <w:rsid w:val="00AE161B"/>
    <w:rsid w:val="00AE34B8"/>
    <w:rsid w:val="00B0369F"/>
    <w:rsid w:val="00B036F4"/>
    <w:rsid w:val="00B10D9F"/>
    <w:rsid w:val="00B20164"/>
    <w:rsid w:val="00B25D02"/>
    <w:rsid w:val="00B42C71"/>
    <w:rsid w:val="00B437A3"/>
    <w:rsid w:val="00B44F52"/>
    <w:rsid w:val="00B56CE7"/>
    <w:rsid w:val="00B60AE9"/>
    <w:rsid w:val="00B91E73"/>
    <w:rsid w:val="00BA182D"/>
    <w:rsid w:val="00BC2ACD"/>
    <w:rsid w:val="00BC6987"/>
    <w:rsid w:val="00BD4AD2"/>
    <w:rsid w:val="00BD4BE9"/>
    <w:rsid w:val="00BE73D7"/>
    <w:rsid w:val="00BF36E2"/>
    <w:rsid w:val="00BF491B"/>
    <w:rsid w:val="00BF5184"/>
    <w:rsid w:val="00C000D4"/>
    <w:rsid w:val="00C07261"/>
    <w:rsid w:val="00C177E1"/>
    <w:rsid w:val="00C363F4"/>
    <w:rsid w:val="00C41E46"/>
    <w:rsid w:val="00C52E72"/>
    <w:rsid w:val="00C557CC"/>
    <w:rsid w:val="00C63D15"/>
    <w:rsid w:val="00C74777"/>
    <w:rsid w:val="00C76154"/>
    <w:rsid w:val="00C95AE6"/>
    <w:rsid w:val="00CA06AF"/>
    <w:rsid w:val="00CB6B69"/>
    <w:rsid w:val="00CC3628"/>
    <w:rsid w:val="00CD4AE6"/>
    <w:rsid w:val="00CE715C"/>
    <w:rsid w:val="00CF4C81"/>
    <w:rsid w:val="00D13E3E"/>
    <w:rsid w:val="00D15549"/>
    <w:rsid w:val="00D20B6A"/>
    <w:rsid w:val="00D416FD"/>
    <w:rsid w:val="00D41E96"/>
    <w:rsid w:val="00D463DB"/>
    <w:rsid w:val="00D5260E"/>
    <w:rsid w:val="00D55F80"/>
    <w:rsid w:val="00D65A0C"/>
    <w:rsid w:val="00D67B13"/>
    <w:rsid w:val="00DA0EFF"/>
    <w:rsid w:val="00DB05FC"/>
    <w:rsid w:val="00DB3582"/>
    <w:rsid w:val="00DC1647"/>
    <w:rsid w:val="00DC4C5E"/>
    <w:rsid w:val="00DD46E1"/>
    <w:rsid w:val="00DE0439"/>
    <w:rsid w:val="00DE0E90"/>
    <w:rsid w:val="00DF1648"/>
    <w:rsid w:val="00DF2B0E"/>
    <w:rsid w:val="00E00602"/>
    <w:rsid w:val="00E0244A"/>
    <w:rsid w:val="00E07CAF"/>
    <w:rsid w:val="00E13561"/>
    <w:rsid w:val="00E355E5"/>
    <w:rsid w:val="00E67ECF"/>
    <w:rsid w:val="00E67F09"/>
    <w:rsid w:val="00EA0913"/>
    <w:rsid w:val="00EA0E1C"/>
    <w:rsid w:val="00EB2D75"/>
    <w:rsid w:val="00EC4D82"/>
    <w:rsid w:val="00EC574F"/>
    <w:rsid w:val="00EC6DE5"/>
    <w:rsid w:val="00ED00B0"/>
    <w:rsid w:val="00ED050C"/>
    <w:rsid w:val="00EE64E3"/>
    <w:rsid w:val="00EE6750"/>
    <w:rsid w:val="00EF705B"/>
    <w:rsid w:val="00EF7E2D"/>
    <w:rsid w:val="00F00F04"/>
    <w:rsid w:val="00F05CE6"/>
    <w:rsid w:val="00F145CC"/>
    <w:rsid w:val="00F153CD"/>
    <w:rsid w:val="00F15ACC"/>
    <w:rsid w:val="00F45F00"/>
    <w:rsid w:val="00F47CE0"/>
    <w:rsid w:val="00F61D99"/>
    <w:rsid w:val="00F7034B"/>
    <w:rsid w:val="00F703F5"/>
    <w:rsid w:val="00F74810"/>
    <w:rsid w:val="00F76D86"/>
    <w:rsid w:val="00F844A9"/>
    <w:rsid w:val="00F93B6F"/>
    <w:rsid w:val="00FB25A3"/>
    <w:rsid w:val="00FD6DDC"/>
    <w:rsid w:val="00FE2E5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A6155"/>
  </w:style>
  <w:style w:type="paragraph" w:styleId="Nadpis1">
    <w:name w:val="heading 1"/>
    <w:basedOn w:val="Normlny"/>
    <w:next w:val="Normlny"/>
    <w:link w:val="Nadpis1Char"/>
    <w:qFormat/>
    <w:rsid w:val="00E135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nhideWhenUsed/>
    <w:qFormat/>
    <w:rsid w:val="001D5D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nhideWhenUsed/>
    <w:qFormat/>
    <w:rsid w:val="0057566E"/>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nhideWhenUsed/>
    <w:qFormat/>
    <w:rsid w:val="00B10D9F"/>
    <w:pPr>
      <w:keepNext/>
      <w:keepLines/>
      <w:spacing w:before="200" w:after="0"/>
      <w:outlineLvl w:val="3"/>
    </w:pPr>
    <w:rPr>
      <w:rFonts w:asciiTheme="majorHAnsi" w:eastAsiaTheme="majorEastAsia" w:hAnsiTheme="majorHAnsi" w:cstheme="majorBidi"/>
      <w:b/>
      <w:bCs/>
      <w:i/>
      <w:iCs/>
      <w:color w:val="4F81BD" w:themeColor="accent1"/>
      <w:sz w:val="24"/>
    </w:rPr>
  </w:style>
  <w:style w:type="paragraph" w:styleId="Nadpis5">
    <w:name w:val="heading 5"/>
    <w:basedOn w:val="Normlny"/>
    <w:next w:val="Normlny"/>
    <w:link w:val="Nadpis5Char"/>
    <w:qFormat/>
    <w:rsid w:val="00116EA9"/>
    <w:pPr>
      <w:spacing w:before="200" w:after="0"/>
      <w:outlineLvl w:val="4"/>
    </w:pPr>
    <w:rPr>
      <w:rFonts w:ascii="Cambria" w:eastAsia="Batang" w:hAnsi="Cambria" w:cs="Times New Roman"/>
      <w:b/>
      <w:bCs/>
      <w:color w:val="7F7F7F"/>
      <w:lang w:val="en-US" w:bidi="en-US"/>
    </w:rPr>
  </w:style>
  <w:style w:type="paragraph" w:styleId="Nadpis6">
    <w:name w:val="heading 6"/>
    <w:basedOn w:val="Normlny"/>
    <w:next w:val="Normlny"/>
    <w:link w:val="Nadpis6Char"/>
    <w:qFormat/>
    <w:rsid w:val="00116EA9"/>
    <w:pPr>
      <w:spacing w:after="0" w:line="271" w:lineRule="auto"/>
      <w:outlineLvl w:val="5"/>
    </w:pPr>
    <w:rPr>
      <w:rFonts w:ascii="Cambria" w:eastAsia="Batang" w:hAnsi="Cambria" w:cs="Times New Roman"/>
      <w:b/>
      <w:bCs/>
      <w:i/>
      <w:iCs/>
      <w:color w:val="7F7F7F"/>
      <w:lang w:val="en-US" w:bidi="en-US"/>
    </w:rPr>
  </w:style>
  <w:style w:type="paragraph" w:styleId="Nadpis7">
    <w:name w:val="heading 7"/>
    <w:basedOn w:val="Normlny"/>
    <w:next w:val="Normlny"/>
    <w:link w:val="Nadpis7Char"/>
    <w:uiPriority w:val="9"/>
    <w:qFormat/>
    <w:rsid w:val="00116EA9"/>
    <w:pPr>
      <w:spacing w:after="0"/>
      <w:outlineLvl w:val="6"/>
    </w:pPr>
    <w:rPr>
      <w:rFonts w:ascii="Cambria" w:eastAsia="Batang" w:hAnsi="Cambria" w:cs="Times New Roman"/>
      <w:i/>
      <w:iCs/>
      <w:lang w:val="en-US" w:bidi="en-US"/>
    </w:rPr>
  </w:style>
  <w:style w:type="paragraph" w:styleId="Nadpis8">
    <w:name w:val="heading 8"/>
    <w:basedOn w:val="Normlny"/>
    <w:next w:val="Normlny"/>
    <w:link w:val="Nadpis8Char"/>
    <w:uiPriority w:val="9"/>
    <w:unhideWhenUsed/>
    <w:qFormat/>
    <w:rsid w:val="00ED00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qFormat/>
    <w:rsid w:val="00116EA9"/>
    <w:pPr>
      <w:spacing w:after="0"/>
      <w:outlineLvl w:val="8"/>
    </w:pPr>
    <w:rPr>
      <w:rFonts w:ascii="Cambria" w:eastAsia="Batang" w:hAnsi="Cambria" w:cs="Times New Roman"/>
      <w:i/>
      <w:iCs/>
      <w:spacing w:val="5"/>
      <w:sz w:val="20"/>
      <w:szCs w:val="20"/>
      <w:lang w:val="en-US"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13561"/>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unhideWhenUsed/>
    <w:qFormat/>
    <w:rsid w:val="00E13561"/>
    <w:pPr>
      <w:outlineLvl w:val="9"/>
    </w:pPr>
  </w:style>
  <w:style w:type="paragraph" w:styleId="Textbubliny">
    <w:name w:val="Balloon Text"/>
    <w:basedOn w:val="Normlny"/>
    <w:link w:val="TextbublinyChar"/>
    <w:unhideWhenUsed/>
    <w:rsid w:val="00E135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E13561"/>
    <w:rPr>
      <w:rFonts w:ascii="Tahoma" w:hAnsi="Tahoma" w:cs="Tahoma"/>
      <w:sz w:val="16"/>
      <w:szCs w:val="16"/>
    </w:rPr>
  </w:style>
  <w:style w:type="paragraph" w:styleId="Obsah1">
    <w:name w:val="toc 1"/>
    <w:basedOn w:val="Normlny"/>
    <w:next w:val="Normlny"/>
    <w:autoRedefine/>
    <w:uiPriority w:val="39"/>
    <w:unhideWhenUsed/>
    <w:rsid w:val="00ED050C"/>
    <w:pPr>
      <w:spacing w:after="100"/>
    </w:pPr>
  </w:style>
  <w:style w:type="character" w:styleId="Hypertextovprepojenie">
    <w:name w:val="Hyperlink"/>
    <w:basedOn w:val="Predvolenpsmoodseku"/>
    <w:uiPriority w:val="99"/>
    <w:unhideWhenUsed/>
    <w:rsid w:val="00ED050C"/>
    <w:rPr>
      <w:color w:val="0000FF" w:themeColor="hyperlink"/>
      <w:u w:val="single"/>
    </w:rPr>
  </w:style>
  <w:style w:type="character" w:customStyle="1" w:styleId="Nadpis2Char">
    <w:name w:val="Nadpis 2 Char"/>
    <w:basedOn w:val="Predvolenpsmoodseku"/>
    <w:link w:val="Nadpis2"/>
    <w:uiPriority w:val="9"/>
    <w:rsid w:val="001D5D0F"/>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99"/>
    <w:qFormat/>
    <w:rsid w:val="001524F0"/>
    <w:pPr>
      <w:ind w:left="720"/>
      <w:contextualSpacing/>
    </w:pPr>
  </w:style>
  <w:style w:type="character" w:customStyle="1" w:styleId="Nadpis3Char">
    <w:name w:val="Nadpis 3 Char"/>
    <w:basedOn w:val="Predvolenpsmoodseku"/>
    <w:link w:val="Nadpis3"/>
    <w:rsid w:val="0057566E"/>
    <w:rPr>
      <w:rFonts w:asciiTheme="majorHAnsi" w:eastAsiaTheme="majorEastAsia" w:hAnsiTheme="majorHAnsi" w:cstheme="majorBidi"/>
      <w:b/>
      <w:bCs/>
      <w:color w:val="4F81BD" w:themeColor="accent1"/>
    </w:rPr>
  </w:style>
  <w:style w:type="paragraph" w:styleId="Obsah2">
    <w:name w:val="toc 2"/>
    <w:basedOn w:val="Normlny"/>
    <w:next w:val="Normlny"/>
    <w:autoRedefine/>
    <w:uiPriority w:val="39"/>
    <w:unhideWhenUsed/>
    <w:rsid w:val="002B3579"/>
    <w:pPr>
      <w:spacing w:after="100"/>
      <w:ind w:left="220"/>
    </w:pPr>
  </w:style>
  <w:style w:type="paragraph" w:styleId="Obsah3">
    <w:name w:val="toc 3"/>
    <w:basedOn w:val="Normlny"/>
    <w:next w:val="Normlny"/>
    <w:autoRedefine/>
    <w:uiPriority w:val="39"/>
    <w:unhideWhenUsed/>
    <w:rsid w:val="002B3579"/>
    <w:pPr>
      <w:spacing w:after="100"/>
      <w:ind w:left="440"/>
    </w:pPr>
  </w:style>
  <w:style w:type="paragraph" w:styleId="Hlavika">
    <w:name w:val="header"/>
    <w:basedOn w:val="Normlny"/>
    <w:link w:val="HlavikaChar"/>
    <w:unhideWhenUsed/>
    <w:rsid w:val="002B3579"/>
    <w:pPr>
      <w:tabs>
        <w:tab w:val="center" w:pos="4536"/>
        <w:tab w:val="right" w:pos="9072"/>
      </w:tabs>
      <w:spacing w:after="0" w:line="240" w:lineRule="auto"/>
    </w:pPr>
  </w:style>
  <w:style w:type="character" w:customStyle="1" w:styleId="HlavikaChar">
    <w:name w:val="Hlavička Char"/>
    <w:basedOn w:val="Predvolenpsmoodseku"/>
    <w:link w:val="Hlavika"/>
    <w:rsid w:val="002B3579"/>
  </w:style>
  <w:style w:type="paragraph" w:styleId="Pta">
    <w:name w:val="footer"/>
    <w:basedOn w:val="Normlny"/>
    <w:link w:val="PtaChar"/>
    <w:unhideWhenUsed/>
    <w:rsid w:val="002B3579"/>
    <w:pPr>
      <w:tabs>
        <w:tab w:val="center" w:pos="4536"/>
        <w:tab w:val="right" w:pos="9072"/>
      </w:tabs>
      <w:spacing w:after="0" w:line="240" w:lineRule="auto"/>
    </w:pPr>
  </w:style>
  <w:style w:type="character" w:customStyle="1" w:styleId="PtaChar">
    <w:name w:val="Päta Char"/>
    <w:basedOn w:val="Predvolenpsmoodseku"/>
    <w:link w:val="Pta"/>
    <w:rsid w:val="002B3579"/>
  </w:style>
  <w:style w:type="paragraph" w:customStyle="1" w:styleId="Default">
    <w:name w:val="Default"/>
    <w:rsid w:val="006B4849"/>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59"/>
    <w:rsid w:val="00156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riadkovania">
    <w:name w:val="No Spacing"/>
    <w:link w:val="BezriadkovaniaChar"/>
    <w:uiPriority w:val="1"/>
    <w:qFormat/>
    <w:rsid w:val="00EE6750"/>
    <w:pPr>
      <w:spacing w:after="0" w:line="240" w:lineRule="auto"/>
    </w:pPr>
  </w:style>
  <w:style w:type="character" w:customStyle="1" w:styleId="Nadpis4Char">
    <w:name w:val="Nadpis 4 Char"/>
    <w:basedOn w:val="Predvolenpsmoodseku"/>
    <w:link w:val="Nadpis4"/>
    <w:rsid w:val="00B10D9F"/>
    <w:rPr>
      <w:rFonts w:asciiTheme="majorHAnsi" w:eastAsiaTheme="majorEastAsia" w:hAnsiTheme="majorHAnsi" w:cstheme="majorBidi"/>
      <w:b/>
      <w:bCs/>
      <w:i/>
      <w:iCs/>
      <w:color w:val="4F81BD" w:themeColor="accent1"/>
      <w:sz w:val="24"/>
    </w:rPr>
  </w:style>
  <w:style w:type="character" w:customStyle="1" w:styleId="lefttext1">
    <w:name w:val="lefttext1"/>
    <w:rsid w:val="008308B2"/>
    <w:rPr>
      <w:rFonts w:ascii="Verdana" w:hAnsi="Verdana" w:hint="default"/>
      <w:sz w:val="13"/>
      <w:szCs w:val="13"/>
    </w:rPr>
  </w:style>
  <w:style w:type="character" w:customStyle="1" w:styleId="Nadpis8Char">
    <w:name w:val="Nadpis 8 Char"/>
    <w:basedOn w:val="Predvolenpsmoodseku"/>
    <w:link w:val="Nadpis8"/>
    <w:uiPriority w:val="9"/>
    <w:rsid w:val="00ED00B0"/>
    <w:rPr>
      <w:rFonts w:asciiTheme="majorHAnsi" w:eastAsiaTheme="majorEastAsia" w:hAnsiTheme="majorHAnsi" w:cstheme="majorBidi"/>
      <w:color w:val="404040" w:themeColor="text1" w:themeTint="BF"/>
      <w:sz w:val="20"/>
      <w:szCs w:val="20"/>
    </w:rPr>
  </w:style>
  <w:style w:type="paragraph" w:customStyle="1" w:styleId="Nadpis31">
    <w:name w:val="Nadpis 31"/>
    <w:basedOn w:val="Normlny"/>
    <w:uiPriority w:val="1"/>
    <w:qFormat/>
    <w:rsid w:val="00B20164"/>
    <w:pPr>
      <w:widowControl w:val="0"/>
      <w:spacing w:after="0" w:line="240" w:lineRule="auto"/>
      <w:ind w:left="100"/>
      <w:outlineLvl w:val="3"/>
    </w:pPr>
    <w:rPr>
      <w:rFonts w:ascii="Arial" w:eastAsia="Arial" w:hAnsi="Arial"/>
      <w:b/>
      <w:bCs/>
      <w:sz w:val="20"/>
      <w:szCs w:val="20"/>
      <w:lang w:val="en-US"/>
    </w:rPr>
  </w:style>
  <w:style w:type="character" w:styleId="Siln">
    <w:name w:val="Strong"/>
    <w:basedOn w:val="Predvolenpsmoodseku"/>
    <w:qFormat/>
    <w:rsid w:val="002E0543"/>
    <w:rPr>
      <w:b/>
      <w:bCs/>
    </w:rPr>
  </w:style>
  <w:style w:type="character" w:customStyle="1" w:styleId="BezriadkovaniaChar">
    <w:name w:val="Bez riadkovania Char"/>
    <w:basedOn w:val="Predvolenpsmoodseku"/>
    <w:link w:val="Bezriadkovania"/>
    <w:uiPriority w:val="1"/>
    <w:rsid w:val="002E0543"/>
  </w:style>
  <w:style w:type="paragraph" w:styleId="Zkladntext">
    <w:name w:val="Body Text"/>
    <w:basedOn w:val="Normlny"/>
    <w:link w:val="ZkladntextChar"/>
    <w:rsid w:val="00BC6987"/>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rsid w:val="00BC6987"/>
    <w:rPr>
      <w:rFonts w:ascii="Times New Roman" w:eastAsia="Times New Roman" w:hAnsi="Times New Roman" w:cs="Times New Roman"/>
      <w:sz w:val="24"/>
      <w:szCs w:val="24"/>
      <w:lang w:eastAsia="cs-CZ"/>
    </w:rPr>
  </w:style>
  <w:style w:type="paragraph" w:styleId="Prvzarkazkladnhotextu">
    <w:name w:val="Body Text First Indent"/>
    <w:basedOn w:val="Zkladntext"/>
    <w:link w:val="PrvzarkazkladnhotextuChar"/>
    <w:semiHidden/>
    <w:unhideWhenUsed/>
    <w:rsid w:val="00357CE5"/>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PrvzarkazkladnhotextuChar">
    <w:name w:val="Prvá zarážka základného textu Char"/>
    <w:basedOn w:val="ZkladntextChar"/>
    <w:link w:val="Prvzarkazkladnhotextu"/>
    <w:rsid w:val="00357CE5"/>
    <w:rPr>
      <w:rFonts w:ascii="Times New Roman" w:eastAsia="Times New Roman" w:hAnsi="Times New Roman" w:cs="Times New Roman"/>
      <w:sz w:val="24"/>
      <w:szCs w:val="24"/>
      <w:lang w:eastAsia="cs-CZ"/>
    </w:rPr>
  </w:style>
  <w:style w:type="paragraph" w:customStyle="1" w:styleId="odsekCharCharChar">
    <w:name w:val="odsek Char Char Char"/>
    <w:basedOn w:val="Normlny"/>
    <w:rsid w:val="00357CE5"/>
    <w:pPr>
      <w:numPr>
        <w:numId w:val="109"/>
      </w:numPr>
      <w:spacing w:after="120" w:line="360" w:lineRule="auto"/>
      <w:jc w:val="both"/>
    </w:pPr>
    <w:rPr>
      <w:rFonts w:ascii="Times New Roman" w:eastAsia="Times New Roman" w:hAnsi="Times New Roman" w:cs="Times New Roman"/>
      <w:color w:val="000000"/>
      <w:sz w:val="24"/>
      <w:szCs w:val="24"/>
    </w:rPr>
  </w:style>
  <w:style w:type="character" w:customStyle="1" w:styleId="odsekCharCharCharChar">
    <w:name w:val="odsek Char Char Char Char"/>
    <w:rsid w:val="00357CE5"/>
    <w:rPr>
      <w:color w:val="000000"/>
      <w:sz w:val="24"/>
      <w:szCs w:val="24"/>
      <w:lang w:val="sk-SK" w:eastAsia="sk-SK" w:bidi="ar-SA"/>
    </w:rPr>
  </w:style>
  <w:style w:type="paragraph" w:styleId="Textpoznmkypodiarou">
    <w:name w:val="footnote text"/>
    <w:basedOn w:val="Normlny"/>
    <w:link w:val="TextpoznmkypodiarouChar"/>
    <w:autoRedefine/>
    <w:semiHidden/>
    <w:rsid w:val="00357CE5"/>
    <w:pPr>
      <w:spacing w:after="0" w:line="240" w:lineRule="auto"/>
      <w:ind w:left="360" w:hanging="360"/>
      <w:jc w:val="both"/>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semiHidden/>
    <w:rsid w:val="00357CE5"/>
    <w:rPr>
      <w:rFonts w:ascii="Times New Roman" w:eastAsia="Times New Roman" w:hAnsi="Times New Roman" w:cs="Times New Roman"/>
      <w:sz w:val="20"/>
      <w:szCs w:val="20"/>
      <w:lang w:eastAsia="sk-SK"/>
    </w:rPr>
  </w:style>
  <w:style w:type="character" w:styleId="Odkaznapoznmkupodiarou">
    <w:name w:val="footnote reference"/>
    <w:semiHidden/>
    <w:rsid w:val="00357CE5"/>
    <w:rPr>
      <w:rFonts w:ascii="1)" w:hAnsi="1)"/>
      <w:sz w:val="24"/>
      <w:szCs w:val="20"/>
      <w:bdr w:val="none" w:sz="0" w:space="0" w:color="auto"/>
      <w:vertAlign w:val="superscript"/>
      <w:lang w:val="sk-SK"/>
    </w:rPr>
  </w:style>
  <w:style w:type="character" w:customStyle="1" w:styleId="tlOdkaznapoznmkupodiarou">
    <w:name w:val="Štýl Odkaz na poznámku pod čiarou +"/>
    <w:rsid w:val="00357CE5"/>
    <w:rPr>
      <w:rFonts w:ascii="1)" w:hAnsi="1)"/>
      <w:sz w:val="24"/>
      <w:szCs w:val="20"/>
      <w:bdr w:val="none" w:sz="0" w:space="0" w:color="auto"/>
      <w:shd w:val="clear" w:color="auto" w:fill="auto"/>
      <w:vertAlign w:val="superscript"/>
      <w:lang w:val="sk-SK"/>
    </w:rPr>
  </w:style>
  <w:style w:type="character" w:styleId="Odkaznakomentr">
    <w:name w:val="annotation reference"/>
    <w:unhideWhenUsed/>
    <w:rsid w:val="00357CE5"/>
    <w:rPr>
      <w:sz w:val="16"/>
      <w:szCs w:val="16"/>
    </w:rPr>
  </w:style>
  <w:style w:type="paragraph" w:styleId="Textkomentra">
    <w:name w:val="annotation text"/>
    <w:basedOn w:val="Normlny"/>
    <w:link w:val="TextkomentraChar"/>
    <w:unhideWhenUsed/>
    <w:rsid w:val="00357CE5"/>
    <w:pPr>
      <w:spacing w:line="240" w:lineRule="auto"/>
    </w:pPr>
    <w:rPr>
      <w:rFonts w:ascii="Calibri" w:eastAsia="Calibri" w:hAnsi="Calibri" w:cs="Times New Roman"/>
      <w:sz w:val="20"/>
      <w:szCs w:val="20"/>
    </w:rPr>
  </w:style>
  <w:style w:type="character" w:customStyle="1" w:styleId="TextkomentraChar">
    <w:name w:val="Text komentára Char"/>
    <w:basedOn w:val="Predvolenpsmoodseku"/>
    <w:link w:val="Textkomentra"/>
    <w:rsid w:val="00357CE5"/>
    <w:rPr>
      <w:rFonts w:ascii="Calibri" w:eastAsia="Calibri" w:hAnsi="Calibri" w:cs="Times New Roman"/>
      <w:sz w:val="20"/>
      <w:szCs w:val="20"/>
    </w:rPr>
  </w:style>
  <w:style w:type="paragraph" w:styleId="Predmetkomentra">
    <w:name w:val="annotation subject"/>
    <w:basedOn w:val="Textkomentra"/>
    <w:next w:val="Textkomentra"/>
    <w:link w:val="PredmetkomentraChar"/>
    <w:unhideWhenUsed/>
    <w:rsid w:val="00357CE5"/>
    <w:rPr>
      <w:b/>
      <w:bCs/>
    </w:rPr>
  </w:style>
  <w:style w:type="character" w:customStyle="1" w:styleId="PredmetkomentraChar">
    <w:name w:val="Predmet komentára Char"/>
    <w:basedOn w:val="TextkomentraChar"/>
    <w:link w:val="Predmetkomentra"/>
    <w:rsid w:val="00357CE5"/>
    <w:rPr>
      <w:rFonts w:ascii="Calibri" w:eastAsia="Calibri" w:hAnsi="Calibri" w:cs="Times New Roman"/>
      <w:b/>
      <w:bCs/>
      <w:sz w:val="20"/>
      <w:szCs w:val="20"/>
    </w:rPr>
  </w:style>
  <w:style w:type="paragraph" w:styleId="truktradokumentu">
    <w:name w:val="Document Map"/>
    <w:basedOn w:val="Normlny"/>
    <w:link w:val="truktradokumentuChar"/>
    <w:uiPriority w:val="99"/>
    <w:unhideWhenUsed/>
    <w:rsid w:val="00357CE5"/>
    <w:rPr>
      <w:rFonts w:ascii="Tahoma" w:eastAsia="Calibri" w:hAnsi="Tahoma" w:cs="Tahoma"/>
      <w:sz w:val="16"/>
      <w:szCs w:val="16"/>
    </w:rPr>
  </w:style>
  <w:style w:type="character" w:customStyle="1" w:styleId="truktradokumentuChar">
    <w:name w:val="Štruktúra dokumentu Char"/>
    <w:basedOn w:val="Predvolenpsmoodseku"/>
    <w:link w:val="truktradokumentu"/>
    <w:uiPriority w:val="99"/>
    <w:rsid w:val="00357CE5"/>
    <w:rPr>
      <w:rFonts w:ascii="Tahoma" w:eastAsia="Calibri" w:hAnsi="Tahoma" w:cs="Tahoma"/>
      <w:sz w:val="16"/>
      <w:szCs w:val="16"/>
    </w:rPr>
  </w:style>
  <w:style w:type="paragraph" w:customStyle="1" w:styleId="Odsekzoznamu3">
    <w:name w:val="Odsek zoznamu3"/>
    <w:basedOn w:val="Normlny"/>
    <w:rsid w:val="00FB25A3"/>
    <w:pPr>
      <w:suppressAutoHyphens/>
      <w:spacing w:after="0" w:line="360" w:lineRule="auto"/>
      <w:jc w:val="both"/>
    </w:pPr>
    <w:rPr>
      <w:rFonts w:ascii="Times New Roman" w:eastAsia="Calibri" w:hAnsi="Times New Roman" w:cs="Times New Roman"/>
      <w:kern w:val="1"/>
      <w:sz w:val="24"/>
      <w:lang w:eastAsia="ar-SA"/>
    </w:rPr>
  </w:style>
  <w:style w:type="character" w:customStyle="1" w:styleId="Nadpis5Char">
    <w:name w:val="Nadpis 5 Char"/>
    <w:basedOn w:val="Predvolenpsmoodseku"/>
    <w:link w:val="Nadpis5"/>
    <w:rsid w:val="00116EA9"/>
    <w:rPr>
      <w:rFonts w:ascii="Cambria" w:eastAsia="Batang" w:hAnsi="Cambria" w:cs="Times New Roman"/>
      <w:b/>
      <w:bCs/>
      <w:color w:val="7F7F7F"/>
      <w:lang w:val="en-US" w:bidi="en-US"/>
    </w:rPr>
  </w:style>
  <w:style w:type="character" w:customStyle="1" w:styleId="Nadpis6Char">
    <w:name w:val="Nadpis 6 Char"/>
    <w:basedOn w:val="Predvolenpsmoodseku"/>
    <w:link w:val="Nadpis6"/>
    <w:rsid w:val="00116EA9"/>
    <w:rPr>
      <w:rFonts w:ascii="Cambria" w:eastAsia="Batang" w:hAnsi="Cambria" w:cs="Times New Roman"/>
      <w:b/>
      <w:bCs/>
      <w:i/>
      <w:iCs/>
      <w:color w:val="7F7F7F"/>
      <w:lang w:val="en-US" w:bidi="en-US"/>
    </w:rPr>
  </w:style>
  <w:style w:type="character" w:customStyle="1" w:styleId="Nadpis7Char">
    <w:name w:val="Nadpis 7 Char"/>
    <w:basedOn w:val="Predvolenpsmoodseku"/>
    <w:link w:val="Nadpis7"/>
    <w:uiPriority w:val="9"/>
    <w:rsid w:val="00116EA9"/>
    <w:rPr>
      <w:rFonts w:ascii="Cambria" w:eastAsia="Batang" w:hAnsi="Cambria" w:cs="Times New Roman"/>
      <w:i/>
      <w:iCs/>
      <w:lang w:val="en-US" w:bidi="en-US"/>
    </w:rPr>
  </w:style>
  <w:style w:type="character" w:customStyle="1" w:styleId="Nadpis9Char">
    <w:name w:val="Nadpis 9 Char"/>
    <w:basedOn w:val="Predvolenpsmoodseku"/>
    <w:link w:val="Nadpis9"/>
    <w:rsid w:val="00116EA9"/>
    <w:rPr>
      <w:rFonts w:ascii="Cambria" w:eastAsia="Batang" w:hAnsi="Cambria" w:cs="Times New Roman"/>
      <w:i/>
      <w:iCs/>
      <w:spacing w:val="5"/>
      <w:sz w:val="20"/>
      <w:szCs w:val="20"/>
      <w:lang w:val="en-US" w:bidi="en-US"/>
    </w:rPr>
  </w:style>
  <w:style w:type="character" w:styleId="PouitHypertextovPrepojenie">
    <w:name w:val="FollowedHyperlink"/>
    <w:basedOn w:val="Predvolenpsmoodseku"/>
    <w:rsid w:val="00116EA9"/>
    <w:rPr>
      <w:color w:val="0000FF"/>
      <w:u w:val="single"/>
    </w:rPr>
  </w:style>
  <w:style w:type="paragraph" w:styleId="Normlnywebov">
    <w:name w:val="Normal (Web)"/>
    <w:basedOn w:val="Normlny"/>
    <w:uiPriority w:val="99"/>
    <w:rsid w:val="00116EA9"/>
    <w:pPr>
      <w:spacing w:before="100" w:beforeAutospacing="1" w:after="100" w:afterAutospacing="1"/>
    </w:pPr>
    <w:rPr>
      <w:rFonts w:ascii="Calibri" w:eastAsia="Batang" w:hAnsi="Calibri" w:cs="Times New Roman"/>
      <w:lang w:val="en-US" w:bidi="en-US"/>
    </w:rPr>
  </w:style>
  <w:style w:type="paragraph" w:styleId="Nzov">
    <w:name w:val="Title"/>
    <w:basedOn w:val="Normlny"/>
    <w:next w:val="Normlny"/>
    <w:link w:val="NzovChar"/>
    <w:qFormat/>
    <w:rsid w:val="00116EA9"/>
    <w:pPr>
      <w:pBdr>
        <w:bottom w:val="single" w:sz="4" w:space="1" w:color="auto"/>
      </w:pBdr>
      <w:spacing w:line="240" w:lineRule="auto"/>
      <w:contextualSpacing/>
    </w:pPr>
    <w:rPr>
      <w:rFonts w:ascii="Cambria" w:eastAsia="Batang" w:hAnsi="Cambria" w:cs="Times New Roman"/>
      <w:spacing w:val="5"/>
      <w:sz w:val="52"/>
      <w:szCs w:val="52"/>
      <w:lang w:val="en-US" w:bidi="en-US"/>
    </w:rPr>
  </w:style>
  <w:style w:type="character" w:customStyle="1" w:styleId="NzovChar">
    <w:name w:val="Názov Char"/>
    <w:basedOn w:val="Predvolenpsmoodseku"/>
    <w:link w:val="Nzov"/>
    <w:rsid w:val="00116EA9"/>
    <w:rPr>
      <w:rFonts w:ascii="Cambria" w:eastAsia="Batang" w:hAnsi="Cambria" w:cs="Times New Roman"/>
      <w:spacing w:val="5"/>
      <w:sz w:val="52"/>
      <w:szCs w:val="52"/>
      <w:lang w:val="en-US" w:bidi="en-US"/>
    </w:rPr>
  </w:style>
  <w:style w:type="paragraph" w:styleId="Zarkazkladnhotextu">
    <w:name w:val="Body Text Indent"/>
    <w:basedOn w:val="Normlny"/>
    <w:next w:val="Normlny"/>
    <w:link w:val="ZarkazkladnhotextuChar"/>
    <w:rsid w:val="00116EA9"/>
    <w:pPr>
      <w:autoSpaceDE w:val="0"/>
      <w:autoSpaceDN w:val="0"/>
      <w:adjustRightInd w:val="0"/>
    </w:pPr>
    <w:rPr>
      <w:rFonts w:ascii="Arial" w:eastAsia="Batang" w:hAnsi="Arial" w:cs="Times New Roman"/>
      <w:bCs/>
      <w:lang w:val="en-US" w:bidi="en-US"/>
    </w:rPr>
  </w:style>
  <w:style w:type="character" w:customStyle="1" w:styleId="ZarkazkladnhotextuChar">
    <w:name w:val="Zarážka základného textu Char"/>
    <w:basedOn w:val="Predvolenpsmoodseku"/>
    <w:link w:val="Zarkazkladnhotextu"/>
    <w:rsid w:val="00116EA9"/>
    <w:rPr>
      <w:rFonts w:ascii="Arial" w:eastAsia="Batang" w:hAnsi="Arial" w:cs="Times New Roman"/>
      <w:bCs/>
      <w:lang w:val="en-US" w:bidi="en-US"/>
    </w:rPr>
  </w:style>
  <w:style w:type="paragraph" w:styleId="Podtitul">
    <w:name w:val="Subtitle"/>
    <w:basedOn w:val="Normlny"/>
    <w:next w:val="Normlny"/>
    <w:link w:val="PodtitulChar"/>
    <w:qFormat/>
    <w:rsid w:val="00116EA9"/>
    <w:pPr>
      <w:spacing w:after="600"/>
    </w:pPr>
    <w:rPr>
      <w:rFonts w:ascii="Cambria" w:eastAsia="Batang" w:hAnsi="Cambria" w:cs="Times New Roman"/>
      <w:i/>
      <w:iCs/>
      <w:spacing w:val="13"/>
      <w:sz w:val="24"/>
      <w:szCs w:val="24"/>
      <w:lang w:val="en-US" w:bidi="en-US"/>
    </w:rPr>
  </w:style>
  <w:style w:type="character" w:customStyle="1" w:styleId="PodtitulChar">
    <w:name w:val="Podtitul Char"/>
    <w:basedOn w:val="Predvolenpsmoodseku"/>
    <w:link w:val="Podtitul"/>
    <w:rsid w:val="00116EA9"/>
    <w:rPr>
      <w:rFonts w:ascii="Cambria" w:eastAsia="Batang" w:hAnsi="Cambria" w:cs="Times New Roman"/>
      <w:i/>
      <w:iCs/>
      <w:spacing w:val="13"/>
      <w:sz w:val="24"/>
      <w:szCs w:val="24"/>
      <w:lang w:val="en-US" w:bidi="en-US"/>
    </w:rPr>
  </w:style>
  <w:style w:type="paragraph" w:styleId="Zarkazkladnhotextu2">
    <w:name w:val="Body Text Indent 2"/>
    <w:basedOn w:val="Normlny"/>
    <w:link w:val="Zarkazkladnhotextu2Char"/>
    <w:uiPriority w:val="99"/>
    <w:rsid w:val="00116EA9"/>
    <w:pPr>
      <w:spacing w:after="120" w:line="480" w:lineRule="auto"/>
      <w:ind w:left="283"/>
    </w:pPr>
    <w:rPr>
      <w:rFonts w:ascii="Calibri" w:eastAsia="Batang" w:hAnsi="Calibri" w:cs="Times New Roman"/>
      <w:bCs/>
      <w:lang w:val="en-US" w:bidi="en-US"/>
    </w:rPr>
  </w:style>
  <w:style w:type="character" w:customStyle="1" w:styleId="Zarkazkladnhotextu2Char">
    <w:name w:val="Zarážka základného textu 2 Char"/>
    <w:basedOn w:val="Predvolenpsmoodseku"/>
    <w:link w:val="Zarkazkladnhotextu2"/>
    <w:uiPriority w:val="99"/>
    <w:rsid w:val="00116EA9"/>
    <w:rPr>
      <w:rFonts w:ascii="Calibri" w:eastAsia="Batang" w:hAnsi="Calibri" w:cs="Times New Roman"/>
      <w:bCs/>
      <w:lang w:val="en-US" w:bidi="en-US"/>
    </w:rPr>
  </w:style>
  <w:style w:type="paragraph" w:styleId="Zarkazkladnhotextu3">
    <w:name w:val="Body Text Indent 3"/>
    <w:basedOn w:val="Normlny"/>
    <w:link w:val="Zarkazkladnhotextu3Char"/>
    <w:rsid w:val="00116EA9"/>
    <w:pPr>
      <w:spacing w:after="120"/>
      <w:ind w:left="283"/>
    </w:pPr>
    <w:rPr>
      <w:rFonts w:ascii="Calibri" w:eastAsia="Batang" w:hAnsi="Calibri" w:cs="Times New Roman"/>
      <w:bCs/>
      <w:sz w:val="16"/>
      <w:szCs w:val="16"/>
      <w:lang w:val="en-US" w:bidi="en-US"/>
    </w:rPr>
  </w:style>
  <w:style w:type="character" w:customStyle="1" w:styleId="Zarkazkladnhotextu3Char">
    <w:name w:val="Zarážka základného textu 3 Char"/>
    <w:basedOn w:val="Predvolenpsmoodseku"/>
    <w:link w:val="Zarkazkladnhotextu3"/>
    <w:rsid w:val="00116EA9"/>
    <w:rPr>
      <w:rFonts w:ascii="Calibri" w:eastAsia="Batang" w:hAnsi="Calibri" w:cs="Times New Roman"/>
      <w:bCs/>
      <w:sz w:val="16"/>
      <w:szCs w:val="16"/>
      <w:lang w:val="en-US" w:bidi="en-US"/>
    </w:rPr>
  </w:style>
  <w:style w:type="paragraph" w:styleId="Zkladntext2">
    <w:name w:val="Body Text 2"/>
    <w:basedOn w:val="Normlny"/>
    <w:link w:val="Zkladntext2Char"/>
    <w:rsid w:val="00116EA9"/>
    <w:pPr>
      <w:spacing w:after="120" w:line="480" w:lineRule="auto"/>
    </w:pPr>
    <w:rPr>
      <w:rFonts w:ascii="Calibri" w:eastAsia="Batang" w:hAnsi="Calibri" w:cs="Times New Roman"/>
      <w:lang w:val="sl-SI" w:bidi="en-US"/>
    </w:rPr>
  </w:style>
  <w:style w:type="character" w:customStyle="1" w:styleId="Zkladntext2Char">
    <w:name w:val="Základný text 2 Char"/>
    <w:basedOn w:val="Predvolenpsmoodseku"/>
    <w:link w:val="Zkladntext2"/>
    <w:rsid w:val="00116EA9"/>
    <w:rPr>
      <w:rFonts w:ascii="Calibri" w:eastAsia="Batang" w:hAnsi="Calibri" w:cs="Times New Roman"/>
      <w:lang w:val="sl-SI" w:bidi="en-US"/>
    </w:rPr>
  </w:style>
  <w:style w:type="paragraph" w:customStyle="1" w:styleId="Noparagraphstyle">
    <w:name w:val="[No paragraph style]"/>
    <w:rsid w:val="00116EA9"/>
    <w:pPr>
      <w:autoSpaceDE w:val="0"/>
      <w:autoSpaceDN w:val="0"/>
      <w:adjustRightInd w:val="0"/>
      <w:spacing w:line="288" w:lineRule="auto"/>
      <w:textAlignment w:val="center"/>
    </w:pPr>
    <w:rPr>
      <w:rFonts w:ascii="Calibri" w:eastAsia="Batang" w:hAnsi="Calibri" w:cs="Times New Roman"/>
      <w:color w:val="000000"/>
      <w:sz w:val="24"/>
      <w:szCs w:val="24"/>
      <w:lang w:val="cs-CZ" w:eastAsia="cs-CZ"/>
    </w:rPr>
  </w:style>
  <w:style w:type="paragraph" w:styleId="Popis">
    <w:name w:val="caption"/>
    <w:basedOn w:val="Normlny"/>
    <w:next w:val="Normlny"/>
    <w:qFormat/>
    <w:rsid w:val="00116EA9"/>
    <w:pPr>
      <w:spacing w:line="240" w:lineRule="auto"/>
    </w:pPr>
    <w:rPr>
      <w:rFonts w:ascii="Calibri" w:eastAsia="Batang" w:hAnsi="Calibri" w:cs="Times New Roman"/>
      <w:b/>
      <w:bCs/>
      <w:color w:val="4F81BD"/>
      <w:sz w:val="18"/>
      <w:szCs w:val="18"/>
      <w:lang w:val="en-US" w:bidi="en-US"/>
    </w:rPr>
  </w:style>
  <w:style w:type="character" w:styleId="Zvraznenie">
    <w:name w:val="Emphasis"/>
    <w:uiPriority w:val="20"/>
    <w:qFormat/>
    <w:rsid w:val="00116EA9"/>
    <w:rPr>
      <w:b/>
      <w:bCs/>
      <w:i/>
      <w:iCs/>
      <w:spacing w:val="10"/>
      <w:bdr w:val="none" w:sz="0" w:space="0" w:color="auto"/>
      <w:shd w:val="clear" w:color="auto" w:fill="auto"/>
    </w:rPr>
  </w:style>
  <w:style w:type="paragraph" w:styleId="Citcia">
    <w:name w:val="Quote"/>
    <w:basedOn w:val="Normlny"/>
    <w:next w:val="Normlny"/>
    <w:link w:val="CitciaChar"/>
    <w:uiPriority w:val="29"/>
    <w:qFormat/>
    <w:rsid w:val="00116EA9"/>
    <w:pPr>
      <w:spacing w:before="200" w:after="0"/>
      <w:ind w:left="360" w:right="360"/>
    </w:pPr>
    <w:rPr>
      <w:rFonts w:ascii="Calibri" w:eastAsia="Batang" w:hAnsi="Calibri" w:cs="Times New Roman"/>
      <w:i/>
      <w:iCs/>
      <w:lang w:val="en-US" w:bidi="en-US"/>
    </w:rPr>
  </w:style>
  <w:style w:type="character" w:customStyle="1" w:styleId="CitciaChar">
    <w:name w:val="Citácia Char"/>
    <w:basedOn w:val="Predvolenpsmoodseku"/>
    <w:link w:val="Citcia"/>
    <w:uiPriority w:val="29"/>
    <w:rsid w:val="00116EA9"/>
    <w:rPr>
      <w:rFonts w:ascii="Calibri" w:eastAsia="Batang" w:hAnsi="Calibri" w:cs="Times New Roman"/>
      <w:i/>
      <w:iCs/>
      <w:lang w:val="en-US" w:bidi="en-US"/>
    </w:rPr>
  </w:style>
  <w:style w:type="paragraph" w:styleId="Zvraznencitcia">
    <w:name w:val="Intense Quote"/>
    <w:basedOn w:val="Normlny"/>
    <w:next w:val="Normlny"/>
    <w:link w:val="ZvraznencitciaChar"/>
    <w:uiPriority w:val="30"/>
    <w:qFormat/>
    <w:rsid w:val="00116EA9"/>
    <w:pPr>
      <w:pBdr>
        <w:bottom w:val="single" w:sz="4" w:space="1" w:color="auto"/>
      </w:pBdr>
      <w:spacing w:before="200" w:after="280"/>
      <w:ind w:left="1008" w:right="1152"/>
      <w:jc w:val="both"/>
    </w:pPr>
    <w:rPr>
      <w:rFonts w:ascii="Calibri" w:eastAsia="Batang" w:hAnsi="Calibri" w:cs="Times New Roman"/>
      <w:b/>
      <w:bCs/>
      <w:i/>
      <w:iCs/>
      <w:lang w:val="en-US" w:bidi="en-US"/>
    </w:rPr>
  </w:style>
  <w:style w:type="character" w:customStyle="1" w:styleId="ZvraznencitciaChar">
    <w:name w:val="Zvýraznená citácia Char"/>
    <w:basedOn w:val="Predvolenpsmoodseku"/>
    <w:link w:val="Zvraznencitcia"/>
    <w:uiPriority w:val="30"/>
    <w:rsid w:val="00116EA9"/>
    <w:rPr>
      <w:rFonts w:ascii="Calibri" w:eastAsia="Batang" w:hAnsi="Calibri" w:cs="Times New Roman"/>
      <w:b/>
      <w:bCs/>
      <w:i/>
      <w:iCs/>
      <w:lang w:val="en-US" w:bidi="en-US"/>
    </w:rPr>
  </w:style>
  <w:style w:type="character" w:styleId="Jemnzvraznenie">
    <w:name w:val="Subtle Emphasis"/>
    <w:uiPriority w:val="19"/>
    <w:qFormat/>
    <w:rsid w:val="00116EA9"/>
    <w:rPr>
      <w:i/>
      <w:iCs/>
    </w:rPr>
  </w:style>
  <w:style w:type="character" w:styleId="Intenzvnezvraznenie">
    <w:name w:val="Intense Emphasis"/>
    <w:uiPriority w:val="21"/>
    <w:qFormat/>
    <w:rsid w:val="00116EA9"/>
    <w:rPr>
      <w:b/>
      <w:bCs/>
    </w:rPr>
  </w:style>
  <w:style w:type="character" w:styleId="Jemnodkaz">
    <w:name w:val="Subtle Reference"/>
    <w:uiPriority w:val="31"/>
    <w:qFormat/>
    <w:rsid w:val="00116EA9"/>
    <w:rPr>
      <w:smallCaps/>
    </w:rPr>
  </w:style>
  <w:style w:type="character" w:styleId="Intenzvnyodkaz">
    <w:name w:val="Intense Reference"/>
    <w:uiPriority w:val="32"/>
    <w:qFormat/>
    <w:rsid w:val="00116EA9"/>
    <w:rPr>
      <w:smallCaps/>
      <w:spacing w:val="5"/>
      <w:u w:val="single"/>
    </w:rPr>
  </w:style>
  <w:style w:type="character" w:styleId="Nzovknihy">
    <w:name w:val="Book Title"/>
    <w:uiPriority w:val="33"/>
    <w:qFormat/>
    <w:rsid w:val="00116EA9"/>
    <w:rPr>
      <w:i/>
      <w:iCs/>
      <w:smallCaps/>
      <w:spacing w:val="5"/>
    </w:rPr>
  </w:style>
  <w:style w:type="paragraph" w:customStyle="1" w:styleId="Odsekzoznamu1">
    <w:name w:val="Odsek zoznamu1"/>
    <w:basedOn w:val="Normlny"/>
    <w:qFormat/>
    <w:rsid w:val="00116EA9"/>
    <w:pPr>
      <w:ind w:left="720"/>
      <w:contextualSpacing/>
    </w:pPr>
    <w:rPr>
      <w:rFonts w:ascii="Calibri" w:eastAsia="Times New Roman" w:hAnsi="Calibri" w:cs="Times New Roman"/>
    </w:rPr>
  </w:style>
  <w:style w:type="paragraph" w:styleId="Zkladntext3">
    <w:name w:val="Body Text 3"/>
    <w:basedOn w:val="Normlny"/>
    <w:link w:val="Zkladntext3Char"/>
    <w:rsid w:val="00116EA9"/>
    <w:pPr>
      <w:spacing w:after="120"/>
    </w:pPr>
    <w:rPr>
      <w:rFonts w:ascii="Calibri" w:eastAsia="Batang" w:hAnsi="Calibri" w:cs="Times New Roman"/>
      <w:sz w:val="16"/>
      <w:szCs w:val="16"/>
      <w:lang w:val="en-US" w:bidi="en-US"/>
    </w:rPr>
  </w:style>
  <w:style w:type="character" w:customStyle="1" w:styleId="Zkladntext3Char">
    <w:name w:val="Základný text 3 Char"/>
    <w:basedOn w:val="Predvolenpsmoodseku"/>
    <w:link w:val="Zkladntext3"/>
    <w:rsid w:val="00116EA9"/>
    <w:rPr>
      <w:rFonts w:ascii="Calibri" w:eastAsia="Batang" w:hAnsi="Calibri" w:cs="Times New Roman"/>
      <w:sz w:val="16"/>
      <w:szCs w:val="16"/>
      <w:lang w:val="en-US" w:bidi="en-US"/>
    </w:rPr>
  </w:style>
  <w:style w:type="paragraph" w:customStyle="1" w:styleId="Odsekzoznamu2">
    <w:name w:val="Odsek zoznamu2"/>
    <w:basedOn w:val="Normlny"/>
    <w:uiPriority w:val="34"/>
    <w:qFormat/>
    <w:rsid w:val="00116EA9"/>
    <w:pPr>
      <w:ind w:left="720"/>
      <w:contextualSpacing/>
    </w:pPr>
    <w:rPr>
      <w:rFonts w:ascii="Calibri" w:eastAsia="Times New Roman" w:hAnsi="Calibri" w:cs="Times New Roman"/>
    </w:rPr>
  </w:style>
  <w:style w:type="paragraph" w:styleId="Oznaitext">
    <w:name w:val="Block Text"/>
    <w:basedOn w:val="Normlny"/>
    <w:rsid w:val="00116EA9"/>
    <w:pPr>
      <w:spacing w:after="0" w:line="240" w:lineRule="auto"/>
      <w:ind w:left="113" w:right="113"/>
      <w:contextualSpacing/>
      <w:jc w:val="center"/>
    </w:pPr>
    <w:rPr>
      <w:rFonts w:ascii="Times New Roman" w:eastAsia="Times New Roman" w:hAnsi="Times New Roman" w:cs="Times New Roman"/>
      <w:b/>
      <w:bCs/>
      <w:color w:val="000000"/>
      <w:sz w:val="40"/>
      <w:szCs w:val="20"/>
    </w:rPr>
  </w:style>
  <w:style w:type="paragraph" w:customStyle="1" w:styleId="NormlnArial">
    <w:name w:val="Normální + Arial"/>
    <w:aliases w:val="Tučné,Zarovnat do bloku,Řádkování:  1,5 řádku"/>
    <w:basedOn w:val="Normlny"/>
    <w:rsid w:val="00116EA9"/>
    <w:pPr>
      <w:spacing w:after="0" w:line="360" w:lineRule="auto"/>
      <w:jc w:val="both"/>
    </w:pPr>
    <w:rPr>
      <w:rFonts w:ascii="Arial" w:eastAsia="Times New Roman" w:hAnsi="Arial" w:cs="Arial"/>
      <w:b/>
      <w:sz w:val="24"/>
      <w:szCs w:val="24"/>
      <w:lang w:val="en-US"/>
    </w:rPr>
  </w:style>
  <w:style w:type="paragraph" w:customStyle="1" w:styleId="Odstavecseseznamem">
    <w:name w:val="Odstavec se seznamem"/>
    <w:basedOn w:val="Normlny"/>
    <w:uiPriority w:val="34"/>
    <w:qFormat/>
    <w:rsid w:val="00116EA9"/>
    <w:pPr>
      <w:ind w:left="720"/>
      <w:contextualSpacing/>
    </w:pPr>
    <w:rPr>
      <w:rFonts w:ascii="Calibri" w:eastAsia="Calibri" w:hAnsi="Calibri" w:cs="Times New Roman"/>
    </w:rPr>
  </w:style>
  <w:style w:type="paragraph" w:styleId="Obsah4">
    <w:name w:val="toc 4"/>
    <w:basedOn w:val="Normlny"/>
    <w:next w:val="Normlny"/>
    <w:autoRedefine/>
    <w:uiPriority w:val="39"/>
    <w:unhideWhenUsed/>
    <w:rsid w:val="00116EA9"/>
    <w:pPr>
      <w:spacing w:after="100"/>
      <w:ind w:left="660"/>
    </w:pPr>
  </w:style>
  <w:style w:type="paragraph" w:styleId="Obsah5">
    <w:name w:val="toc 5"/>
    <w:basedOn w:val="Normlny"/>
    <w:next w:val="Normlny"/>
    <w:autoRedefine/>
    <w:uiPriority w:val="39"/>
    <w:unhideWhenUsed/>
    <w:rsid w:val="00116EA9"/>
    <w:pPr>
      <w:spacing w:after="100"/>
      <w:ind w:left="880"/>
    </w:pPr>
  </w:style>
  <w:style w:type="paragraph" w:styleId="Obsah6">
    <w:name w:val="toc 6"/>
    <w:basedOn w:val="Normlny"/>
    <w:next w:val="Normlny"/>
    <w:autoRedefine/>
    <w:uiPriority w:val="39"/>
    <w:unhideWhenUsed/>
    <w:rsid w:val="00116EA9"/>
    <w:pPr>
      <w:spacing w:after="100"/>
      <w:ind w:left="1100"/>
    </w:pPr>
  </w:style>
  <w:style w:type="paragraph" w:styleId="Obsah7">
    <w:name w:val="toc 7"/>
    <w:basedOn w:val="Normlny"/>
    <w:next w:val="Normlny"/>
    <w:autoRedefine/>
    <w:uiPriority w:val="39"/>
    <w:unhideWhenUsed/>
    <w:rsid w:val="00116EA9"/>
    <w:pPr>
      <w:spacing w:after="100"/>
      <w:ind w:left="1320"/>
    </w:pPr>
  </w:style>
  <w:style w:type="paragraph" w:styleId="Obsah8">
    <w:name w:val="toc 8"/>
    <w:basedOn w:val="Normlny"/>
    <w:next w:val="Normlny"/>
    <w:autoRedefine/>
    <w:uiPriority w:val="39"/>
    <w:unhideWhenUsed/>
    <w:rsid w:val="00116EA9"/>
    <w:pPr>
      <w:spacing w:after="100"/>
      <w:ind w:left="1540"/>
    </w:pPr>
  </w:style>
  <w:style w:type="paragraph" w:styleId="Obsah9">
    <w:name w:val="toc 9"/>
    <w:basedOn w:val="Normlny"/>
    <w:next w:val="Normlny"/>
    <w:autoRedefine/>
    <w:uiPriority w:val="39"/>
    <w:unhideWhenUsed/>
    <w:rsid w:val="00116EA9"/>
    <w:pPr>
      <w:spacing w:after="100"/>
      <w:ind w:left="1760"/>
    </w:pPr>
  </w:style>
  <w:style w:type="paragraph" w:customStyle="1" w:styleId="Farebnzoznamzvraznenie11">
    <w:name w:val="Farebný zoznam – zvýraznenie 11"/>
    <w:basedOn w:val="Normlny"/>
    <w:uiPriority w:val="34"/>
    <w:qFormat/>
    <w:rsid w:val="00116EA9"/>
    <w:pPr>
      <w:ind w:left="720"/>
      <w:contextualSpacing/>
    </w:pPr>
    <w:rPr>
      <w:rFonts w:ascii="Calibri" w:eastAsia="Calibri" w:hAnsi="Calibri" w:cs="Times New Roman"/>
    </w:rPr>
  </w:style>
  <w:style w:type="character" w:customStyle="1" w:styleId="Absatz-Standardschriftart">
    <w:name w:val="Absatz-Standardschriftart"/>
    <w:rsid w:val="00116EA9"/>
  </w:style>
  <w:style w:type="character" w:customStyle="1" w:styleId="WW-Absatz-Standardschriftart">
    <w:name w:val="WW-Absatz-Standardschriftart"/>
    <w:rsid w:val="00116EA9"/>
  </w:style>
  <w:style w:type="character" w:customStyle="1" w:styleId="WW-Absatz-Standardschriftart1">
    <w:name w:val="WW-Absatz-Standardschriftart1"/>
    <w:rsid w:val="00116EA9"/>
  </w:style>
  <w:style w:type="character" w:customStyle="1" w:styleId="WW-Absatz-Standardschriftart11">
    <w:name w:val="WW-Absatz-Standardschriftart11"/>
    <w:rsid w:val="00116EA9"/>
  </w:style>
  <w:style w:type="character" w:customStyle="1" w:styleId="WW-Absatz-Standardschriftart111">
    <w:name w:val="WW-Absatz-Standardschriftart111"/>
    <w:rsid w:val="00116EA9"/>
  </w:style>
  <w:style w:type="character" w:customStyle="1" w:styleId="WW8Num1z0">
    <w:name w:val="WW8Num1z0"/>
    <w:rsid w:val="00116EA9"/>
    <w:rPr>
      <w:rFonts w:ascii="Symbol" w:eastAsia="Times New Roman" w:hAnsi="Symbol" w:cs="Times New Roman"/>
    </w:rPr>
  </w:style>
  <w:style w:type="character" w:customStyle="1" w:styleId="WW8Num1z1">
    <w:name w:val="WW8Num1z1"/>
    <w:rsid w:val="00116EA9"/>
    <w:rPr>
      <w:rFonts w:ascii="Courier New" w:hAnsi="Courier New" w:cs="Courier New"/>
    </w:rPr>
  </w:style>
  <w:style w:type="character" w:customStyle="1" w:styleId="WW8Num1z2">
    <w:name w:val="WW8Num1z2"/>
    <w:rsid w:val="00116EA9"/>
    <w:rPr>
      <w:rFonts w:ascii="Wingdings" w:hAnsi="Wingdings"/>
    </w:rPr>
  </w:style>
  <w:style w:type="character" w:customStyle="1" w:styleId="WW8Num1z3">
    <w:name w:val="WW8Num1z3"/>
    <w:rsid w:val="00116EA9"/>
    <w:rPr>
      <w:rFonts w:ascii="Symbol" w:hAnsi="Symbol"/>
    </w:rPr>
  </w:style>
  <w:style w:type="character" w:customStyle="1" w:styleId="WW8Num2z0">
    <w:name w:val="WW8Num2z0"/>
    <w:rsid w:val="00116EA9"/>
    <w:rPr>
      <w:rFonts w:ascii="Symbol" w:eastAsia="Times New Roman" w:hAnsi="Symbol" w:cs="Times New Roman"/>
    </w:rPr>
  </w:style>
  <w:style w:type="character" w:customStyle="1" w:styleId="WW8Num2z1">
    <w:name w:val="WW8Num2z1"/>
    <w:rsid w:val="00116EA9"/>
    <w:rPr>
      <w:rFonts w:ascii="Courier New" w:hAnsi="Courier New" w:cs="Courier New"/>
    </w:rPr>
  </w:style>
  <w:style w:type="character" w:customStyle="1" w:styleId="WW8Num2z2">
    <w:name w:val="WW8Num2z2"/>
    <w:rsid w:val="00116EA9"/>
    <w:rPr>
      <w:rFonts w:ascii="Wingdings" w:hAnsi="Wingdings"/>
    </w:rPr>
  </w:style>
  <w:style w:type="character" w:customStyle="1" w:styleId="WW8Num2z3">
    <w:name w:val="WW8Num2z3"/>
    <w:rsid w:val="00116EA9"/>
    <w:rPr>
      <w:rFonts w:ascii="Symbol" w:hAnsi="Symbol"/>
    </w:rPr>
  </w:style>
  <w:style w:type="character" w:customStyle="1" w:styleId="WW8Num3z0">
    <w:name w:val="WW8Num3z0"/>
    <w:rsid w:val="00116EA9"/>
    <w:rPr>
      <w:rFonts w:ascii="Symbol" w:hAnsi="Symbol"/>
    </w:rPr>
  </w:style>
  <w:style w:type="character" w:customStyle="1" w:styleId="WW8Num3z1">
    <w:name w:val="WW8Num3z1"/>
    <w:rsid w:val="00116EA9"/>
    <w:rPr>
      <w:rFonts w:ascii="Courier New" w:hAnsi="Courier New" w:cs="Courier New"/>
    </w:rPr>
  </w:style>
  <w:style w:type="character" w:customStyle="1" w:styleId="WW8Num3z2">
    <w:name w:val="WW8Num3z2"/>
    <w:rsid w:val="00116EA9"/>
    <w:rPr>
      <w:rFonts w:ascii="Wingdings" w:hAnsi="Wingdings"/>
    </w:rPr>
  </w:style>
  <w:style w:type="character" w:customStyle="1" w:styleId="WW8Num4z0">
    <w:name w:val="WW8Num4z0"/>
    <w:rsid w:val="00116EA9"/>
    <w:rPr>
      <w:rFonts w:ascii="Symbol" w:hAnsi="Symbol"/>
    </w:rPr>
  </w:style>
  <w:style w:type="character" w:customStyle="1" w:styleId="WW8Num4z1">
    <w:name w:val="WW8Num4z1"/>
    <w:rsid w:val="00116EA9"/>
    <w:rPr>
      <w:rFonts w:ascii="Courier New" w:hAnsi="Courier New" w:cs="Courier New"/>
    </w:rPr>
  </w:style>
  <w:style w:type="character" w:customStyle="1" w:styleId="WW8Num4z2">
    <w:name w:val="WW8Num4z2"/>
    <w:rsid w:val="00116EA9"/>
    <w:rPr>
      <w:rFonts w:ascii="Wingdings" w:hAnsi="Wingdings"/>
    </w:rPr>
  </w:style>
  <w:style w:type="character" w:customStyle="1" w:styleId="WW8Num5z0">
    <w:name w:val="WW8Num5z0"/>
    <w:rsid w:val="00116EA9"/>
    <w:rPr>
      <w:rFonts w:ascii="Symbol" w:hAnsi="Symbol"/>
    </w:rPr>
  </w:style>
  <w:style w:type="character" w:customStyle="1" w:styleId="WW8Num5z1">
    <w:name w:val="WW8Num5z1"/>
    <w:rsid w:val="00116EA9"/>
    <w:rPr>
      <w:rFonts w:ascii="Courier New" w:hAnsi="Courier New" w:cs="Courier New"/>
    </w:rPr>
  </w:style>
  <w:style w:type="character" w:customStyle="1" w:styleId="WW8Num5z2">
    <w:name w:val="WW8Num5z2"/>
    <w:rsid w:val="00116EA9"/>
    <w:rPr>
      <w:rFonts w:ascii="Wingdings" w:hAnsi="Wingdings"/>
    </w:rPr>
  </w:style>
  <w:style w:type="character" w:customStyle="1" w:styleId="WW8Num6z0">
    <w:name w:val="WW8Num6z0"/>
    <w:rsid w:val="00116EA9"/>
    <w:rPr>
      <w:rFonts w:ascii="Symbol" w:eastAsia="Times New Roman" w:hAnsi="Symbol" w:cs="Times New Roman"/>
    </w:rPr>
  </w:style>
  <w:style w:type="character" w:customStyle="1" w:styleId="WW8Num6z1">
    <w:name w:val="WW8Num6z1"/>
    <w:rsid w:val="00116EA9"/>
    <w:rPr>
      <w:rFonts w:ascii="Courier New" w:hAnsi="Courier New" w:cs="Courier New"/>
    </w:rPr>
  </w:style>
  <w:style w:type="character" w:customStyle="1" w:styleId="WW8Num6z2">
    <w:name w:val="WW8Num6z2"/>
    <w:rsid w:val="00116EA9"/>
    <w:rPr>
      <w:rFonts w:ascii="Wingdings" w:hAnsi="Wingdings"/>
    </w:rPr>
  </w:style>
  <w:style w:type="character" w:customStyle="1" w:styleId="WW8Num6z3">
    <w:name w:val="WW8Num6z3"/>
    <w:rsid w:val="00116EA9"/>
    <w:rPr>
      <w:rFonts w:ascii="Symbol" w:hAnsi="Symbol"/>
    </w:rPr>
  </w:style>
  <w:style w:type="character" w:customStyle="1" w:styleId="WW8Num7z0">
    <w:name w:val="WW8Num7z0"/>
    <w:rsid w:val="00116EA9"/>
    <w:rPr>
      <w:rFonts w:ascii="Symbol" w:hAnsi="Symbol"/>
    </w:rPr>
  </w:style>
  <w:style w:type="character" w:customStyle="1" w:styleId="WW8Num7z1">
    <w:name w:val="WW8Num7z1"/>
    <w:rsid w:val="00116EA9"/>
    <w:rPr>
      <w:rFonts w:ascii="Courier New" w:hAnsi="Courier New" w:cs="Courier New"/>
    </w:rPr>
  </w:style>
  <w:style w:type="character" w:customStyle="1" w:styleId="WW8Num7z2">
    <w:name w:val="WW8Num7z2"/>
    <w:rsid w:val="00116EA9"/>
    <w:rPr>
      <w:rFonts w:ascii="Wingdings" w:hAnsi="Wingdings"/>
    </w:rPr>
  </w:style>
  <w:style w:type="character" w:customStyle="1" w:styleId="WW8Num8z0">
    <w:name w:val="WW8Num8z0"/>
    <w:rsid w:val="00116EA9"/>
    <w:rPr>
      <w:rFonts w:ascii="Symbol" w:hAnsi="Symbol"/>
    </w:rPr>
  </w:style>
  <w:style w:type="character" w:customStyle="1" w:styleId="WW8Num8z1">
    <w:name w:val="WW8Num8z1"/>
    <w:rsid w:val="00116EA9"/>
    <w:rPr>
      <w:rFonts w:ascii="Courier New" w:hAnsi="Courier New" w:cs="Courier New"/>
    </w:rPr>
  </w:style>
  <w:style w:type="character" w:customStyle="1" w:styleId="WW8Num8z2">
    <w:name w:val="WW8Num8z2"/>
    <w:rsid w:val="00116EA9"/>
    <w:rPr>
      <w:rFonts w:ascii="Wingdings" w:hAnsi="Wingdings"/>
    </w:rPr>
  </w:style>
  <w:style w:type="character" w:customStyle="1" w:styleId="WW8Num9z0">
    <w:name w:val="WW8Num9z0"/>
    <w:rsid w:val="00116EA9"/>
    <w:rPr>
      <w:rFonts w:ascii="Symbol" w:hAnsi="Symbol"/>
    </w:rPr>
  </w:style>
  <w:style w:type="character" w:customStyle="1" w:styleId="WW8Num9z1">
    <w:name w:val="WW8Num9z1"/>
    <w:rsid w:val="00116EA9"/>
    <w:rPr>
      <w:rFonts w:ascii="Courier New" w:hAnsi="Courier New" w:cs="Courier New"/>
    </w:rPr>
  </w:style>
  <w:style w:type="character" w:customStyle="1" w:styleId="WW8Num9z2">
    <w:name w:val="WW8Num9z2"/>
    <w:rsid w:val="00116EA9"/>
    <w:rPr>
      <w:rFonts w:ascii="Wingdings" w:hAnsi="Wingdings"/>
    </w:rPr>
  </w:style>
  <w:style w:type="character" w:customStyle="1" w:styleId="WW8Num10z0">
    <w:name w:val="WW8Num10z0"/>
    <w:rsid w:val="00116EA9"/>
    <w:rPr>
      <w:rFonts w:ascii="Symbol" w:hAnsi="Symbol"/>
    </w:rPr>
  </w:style>
  <w:style w:type="character" w:customStyle="1" w:styleId="WW8Num10z1">
    <w:name w:val="WW8Num10z1"/>
    <w:rsid w:val="00116EA9"/>
    <w:rPr>
      <w:rFonts w:ascii="Courier New" w:hAnsi="Courier New" w:cs="Courier New"/>
    </w:rPr>
  </w:style>
  <w:style w:type="character" w:customStyle="1" w:styleId="WW8Num10z2">
    <w:name w:val="WW8Num10z2"/>
    <w:rsid w:val="00116EA9"/>
    <w:rPr>
      <w:rFonts w:ascii="Wingdings" w:hAnsi="Wingdings"/>
    </w:rPr>
  </w:style>
  <w:style w:type="character" w:customStyle="1" w:styleId="WW8Num11z0">
    <w:name w:val="WW8Num11z0"/>
    <w:rsid w:val="00116EA9"/>
    <w:rPr>
      <w:rFonts w:ascii="Symbol" w:hAnsi="Symbol"/>
    </w:rPr>
  </w:style>
  <w:style w:type="character" w:customStyle="1" w:styleId="WW8Num11z1">
    <w:name w:val="WW8Num11z1"/>
    <w:rsid w:val="00116EA9"/>
    <w:rPr>
      <w:rFonts w:ascii="Courier New" w:hAnsi="Courier New" w:cs="Courier New"/>
    </w:rPr>
  </w:style>
  <w:style w:type="character" w:customStyle="1" w:styleId="WW8Num11z2">
    <w:name w:val="WW8Num11z2"/>
    <w:rsid w:val="00116EA9"/>
    <w:rPr>
      <w:rFonts w:ascii="Wingdings" w:hAnsi="Wingdings"/>
    </w:rPr>
  </w:style>
  <w:style w:type="character" w:customStyle="1" w:styleId="WW8Num12z0">
    <w:name w:val="WW8Num12z0"/>
    <w:rsid w:val="00116EA9"/>
    <w:rPr>
      <w:rFonts w:ascii="Symbol" w:eastAsia="Times New Roman" w:hAnsi="Symbol" w:cs="Times New Roman"/>
    </w:rPr>
  </w:style>
  <w:style w:type="character" w:customStyle="1" w:styleId="WW8Num12z1">
    <w:name w:val="WW8Num12z1"/>
    <w:rsid w:val="00116EA9"/>
    <w:rPr>
      <w:rFonts w:ascii="Courier New" w:hAnsi="Courier New" w:cs="Courier New"/>
    </w:rPr>
  </w:style>
  <w:style w:type="character" w:customStyle="1" w:styleId="WW8Num12z2">
    <w:name w:val="WW8Num12z2"/>
    <w:rsid w:val="00116EA9"/>
    <w:rPr>
      <w:rFonts w:ascii="Wingdings" w:hAnsi="Wingdings"/>
    </w:rPr>
  </w:style>
  <w:style w:type="character" w:customStyle="1" w:styleId="WW8Num12z3">
    <w:name w:val="WW8Num12z3"/>
    <w:rsid w:val="00116EA9"/>
    <w:rPr>
      <w:rFonts w:ascii="Symbol" w:hAnsi="Symbol"/>
    </w:rPr>
  </w:style>
  <w:style w:type="character" w:customStyle="1" w:styleId="WW8Num13z0">
    <w:name w:val="WW8Num13z0"/>
    <w:rsid w:val="00116EA9"/>
    <w:rPr>
      <w:rFonts w:ascii="Symbol" w:hAnsi="Symbol"/>
    </w:rPr>
  </w:style>
  <w:style w:type="character" w:customStyle="1" w:styleId="WW8Num13z1">
    <w:name w:val="WW8Num13z1"/>
    <w:rsid w:val="00116EA9"/>
    <w:rPr>
      <w:rFonts w:ascii="Courier New" w:hAnsi="Courier New" w:cs="Courier New"/>
    </w:rPr>
  </w:style>
  <w:style w:type="character" w:customStyle="1" w:styleId="WW8Num13z2">
    <w:name w:val="WW8Num13z2"/>
    <w:rsid w:val="00116EA9"/>
    <w:rPr>
      <w:rFonts w:ascii="Wingdings" w:hAnsi="Wingdings"/>
    </w:rPr>
  </w:style>
  <w:style w:type="character" w:customStyle="1" w:styleId="WW8Num14z0">
    <w:name w:val="WW8Num14z0"/>
    <w:rsid w:val="00116EA9"/>
    <w:rPr>
      <w:rFonts w:ascii="Symbol" w:hAnsi="Symbol"/>
    </w:rPr>
  </w:style>
  <w:style w:type="character" w:customStyle="1" w:styleId="WW8Num14z1">
    <w:name w:val="WW8Num14z1"/>
    <w:rsid w:val="00116EA9"/>
    <w:rPr>
      <w:rFonts w:ascii="Courier New" w:hAnsi="Courier New" w:cs="Courier New"/>
    </w:rPr>
  </w:style>
  <w:style w:type="character" w:customStyle="1" w:styleId="WW8Num14z2">
    <w:name w:val="WW8Num14z2"/>
    <w:rsid w:val="00116EA9"/>
    <w:rPr>
      <w:rFonts w:ascii="Wingdings" w:hAnsi="Wingdings"/>
    </w:rPr>
  </w:style>
  <w:style w:type="character" w:customStyle="1" w:styleId="WW8Num15z0">
    <w:name w:val="WW8Num15z0"/>
    <w:rsid w:val="00116EA9"/>
    <w:rPr>
      <w:rFonts w:ascii="Symbol" w:hAnsi="Symbol"/>
    </w:rPr>
  </w:style>
  <w:style w:type="character" w:customStyle="1" w:styleId="WW8Num15z1">
    <w:name w:val="WW8Num15z1"/>
    <w:rsid w:val="00116EA9"/>
    <w:rPr>
      <w:rFonts w:ascii="Courier New" w:hAnsi="Courier New" w:cs="Courier New"/>
    </w:rPr>
  </w:style>
  <w:style w:type="character" w:customStyle="1" w:styleId="WW8Num15z2">
    <w:name w:val="WW8Num15z2"/>
    <w:rsid w:val="00116EA9"/>
    <w:rPr>
      <w:rFonts w:ascii="Wingdings" w:hAnsi="Wingdings"/>
    </w:rPr>
  </w:style>
  <w:style w:type="character" w:customStyle="1" w:styleId="WW8Num16z0">
    <w:name w:val="WW8Num16z0"/>
    <w:rsid w:val="00116EA9"/>
    <w:rPr>
      <w:rFonts w:ascii="Symbol" w:hAnsi="Symbol"/>
    </w:rPr>
  </w:style>
  <w:style w:type="character" w:customStyle="1" w:styleId="WW8Num16z1">
    <w:name w:val="WW8Num16z1"/>
    <w:rsid w:val="00116EA9"/>
    <w:rPr>
      <w:rFonts w:ascii="Courier New" w:hAnsi="Courier New" w:cs="Courier New"/>
    </w:rPr>
  </w:style>
  <w:style w:type="character" w:customStyle="1" w:styleId="WW8Num16z2">
    <w:name w:val="WW8Num16z2"/>
    <w:rsid w:val="00116EA9"/>
    <w:rPr>
      <w:rFonts w:ascii="Wingdings" w:hAnsi="Wingdings"/>
    </w:rPr>
  </w:style>
  <w:style w:type="character" w:customStyle="1" w:styleId="WW8Num17z0">
    <w:name w:val="WW8Num17z0"/>
    <w:rsid w:val="00116EA9"/>
    <w:rPr>
      <w:rFonts w:ascii="Symbol" w:eastAsia="Times New Roman" w:hAnsi="Symbol" w:cs="Times New Roman"/>
    </w:rPr>
  </w:style>
  <w:style w:type="character" w:customStyle="1" w:styleId="WW8Num17z1">
    <w:name w:val="WW8Num17z1"/>
    <w:rsid w:val="00116EA9"/>
    <w:rPr>
      <w:rFonts w:ascii="Courier New" w:hAnsi="Courier New" w:cs="Courier New"/>
    </w:rPr>
  </w:style>
  <w:style w:type="character" w:customStyle="1" w:styleId="WW8Num17z2">
    <w:name w:val="WW8Num17z2"/>
    <w:rsid w:val="00116EA9"/>
    <w:rPr>
      <w:rFonts w:ascii="Wingdings" w:hAnsi="Wingdings"/>
    </w:rPr>
  </w:style>
  <w:style w:type="character" w:customStyle="1" w:styleId="WW8Num17z3">
    <w:name w:val="WW8Num17z3"/>
    <w:rsid w:val="00116EA9"/>
    <w:rPr>
      <w:rFonts w:ascii="Symbol" w:hAnsi="Symbol"/>
    </w:rPr>
  </w:style>
  <w:style w:type="character" w:customStyle="1" w:styleId="WW8Num18z0">
    <w:name w:val="WW8Num18z0"/>
    <w:rsid w:val="00116EA9"/>
    <w:rPr>
      <w:rFonts w:ascii="Symbol" w:hAnsi="Symbol"/>
    </w:rPr>
  </w:style>
  <w:style w:type="character" w:customStyle="1" w:styleId="WW8Num18z1">
    <w:name w:val="WW8Num18z1"/>
    <w:rsid w:val="00116EA9"/>
    <w:rPr>
      <w:rFonts w:ascii="Courier New" w:hAnsi="Courier New" w:cs="Courier New"/>
    </w:rPr>
  </w:style>
  <w:style w:type="character" w:customStyle="1" w:styleId="WW8Num18z2">
    <w:name w:val="WW8Num18z2"/>
    <w:rsid w:val="00116EA9"/>
    <w:rPr>
      <w:rFonts w:ascii="Wingdings" w:hAnsi="Wingdings"/>
    </w:rPr>
  </w:style>
  <w:style w:type="character" w:customStyle="1" w:styleId="WW8Num19z0">
    <w:name w:val="WW8Num19z0"/>
    <w:rsid w:val="00116EA9"/>
    <w:rPr>
      <w:rFonts w:ascii="Symbol" w:hAnsi="Symbol"/>
    </w:rPr>
  </w:style>
  <w:style w:type="character" w:customStyle="1" w:styleId="WW8Num19z1">
    <w:name w:val="WW8Num19z1"/>
    <w:rsid w:val="00116EA9"/>
    <w:rPr>
      <w:rFonts w:ascii="Courier New" w:hAnsi="Courier New" w:cs="Courier New"/>
    </w:rPr>
  </w:style>
  <w:style w:type="character" w:customStyle="1" w:styleId="WW8Num19z2">
    <w:name w:val="WW8Num19z2"/>
    <w:rsid w:val="00116EA9"/>
    <w:rPr>
      <w:rFonts w:ascii="Wingdings" w:hAnsi="Wingdings"/>
    </w:rPr>
  </w:style>
  <w:style w:type="character" w:customStyle="1" w:styleId="WW8Num20z0">
    <w:name w:val="WW8Num20z0"/>
    <w:rsid w:val="00116EA9"/>
    <w:rPr>
      <w:rFonts w:ascii="Symbol" w:hAnsi="Symbol"/>
    </w:rPr>
  </w:style>
  <w:style w:type="character" w:customStyle="1" w:styleId="WW8Num20z1">
    <w:name w:val="WW8Num20z1"/>
    <w:rsid w:val="00116EA9"/>
    <w:rPr>
      <w:rFonts w:ascii="Courier New" w:hAnsi="Courier New" w:cs="Courier New"/>
    </w:rPr>
  </w:style>
  <w:style w:type="character" w:customStyle="1" w:styleId="WW8Num20z2">
    <w:name w:val="WW8Num20z2"/>
    <w:rsid w:val="00116EA9"/>
    <w:rPr>
      <w:rFonts w:ascii="Wingdings" w:hAnsi="Wingdings"/>
    </w:rPr>
  </w:style>
  <w:style w:type="character" w:customStyle="1" w:styleId="WW8Num21z0">
    <w:name w:val="WW8Num21z0"/>
    <w:rsid w:val="00116EA9"/>
    <w:rPr>
      <w:rFonts w:ascii="Symbol" w:hAnsi="Symbol"/>
    </w:rPr>
  </w:style>
  <w:style w:type="character" w:customStyle="1" w:styleId="WW8Num21z1">
    <w:name w:val="WW8Num21z1"/>
    <w:rsid w:val="00116EA9"/>
    <w:rPr>
      <w:rFonts w:ascii="Courier New" w:hAnsi="Courier New" w:cs="Courier New"/>
    </w:rPr>
  </w:style>
  <w:style w:type="character" w:customStyle="1" w:styleId="WW8Num21z2">
    <w:name w:val="WW8Num21z2"/>
    <w:rsid w:val="00116EA9"/>
    <w:rPr>
      <w:rFonts w:ascii="Wingdings" w:hAnsi="Wingdings"/>
    </w:rPr>
  </w:style>
  <w:style w:type="character" w:customStyle="1" w:styleId="WW8Num22z0">
    <w:name w:val="WW8Num22z0"/>
    <w:rsid w:val="00116EA9"/>
    <w:rPr>
      <w:rFonts w:ascii="Symbol" w:hAnsi="Symbol"/>
    </w:rPr>
  </w:style>
  <w:style w:type="character" w:customStyle="1" w:styleId="WW8Num22z1">
    <w:name w:val="WW8Num22z1"/>
    <w:rsid w:val="00116EA9"/>
    <w:rPr>
      <w:rFonts w:ascii="Courier New" w:hAnsi="Courier New" w:cs="Courier New"/>
    </w:rPr>
  </w:style>
  <w:style w:type="character" w:customStyle="1" w:styleId="WW8Num22z2">
    <w:name w:val="WW8Num22z2"/>
    <w:rsid w:val="00116EA9"/>
    <w:rPr>
      <w:rFonts w:ascii="Wingdings" w:hAnsi="Wingdings"/>
    </w:rPr>
  </w:style>
  <w:style w:type="character" w:customStyle="1" w:styleId="WW8Num23z0">
    <w:name w:val="WW8Num23z0"/>
    <w:rsid w:val="00116EA9"/>
    <w:rPr>
      <w:rFonts w:ascii="Symbol" w:hAnsi="Symbol"/>
    </w:rPr>
  </w:style>
  <w:style w:type="character" w:customStyle="1" w:styleId="WW8Num23z1">
    <w:name w:val="WW8Num23z1"/>
    <w:rsid w:val="00116EA9"/>
    <w:rPr>
      <w:rFonts w:ascii="Courier New" w:hAnsi="Courier New" w:cs="Courier New"/>
    </w:rPr>
  </w:style>
  <w:style w:type="character" w:customStyle="1" w:styleId="WW8Num23z2">
    <w:name w:val="WW8Num23z2"/>
    <w:rsid w:val="00116EA9"/>
    <w:rPr>
      <w:rFonts w:ascii="Wingdings" w:hAnsi="Wingdings"/>
    </w:rPr>
  </w:style>
  <w:style w:type="character" w:customStyle="1" w:styleId="WW8Num24z0">
    <w:name w:val="WW8Num24z0"/>
    <w:rsid w:val="00116EA9"/>
    <w:rPr>
      <w:rFonts w:ascii="Symbol" w:hAnsi="Symbol"/>
    </w:rPr>
  </w:style>
  <w:style w:type="character" w:customStyle="1" w:styleId="WW8Num24z1">
    <w:name w:val="WW8Num24z1"/>
    <w:rsid w:val="00116EA9"/>
    <w:rPr>
      <w:rFonts w:ascii="Courier New" w:hAnsi="Courier New" w:cs="Courier New"/>
    </w:rPr>
  </w:style>
  <w:style w:type="character" w:customStyle="1" w:styleId="WW8Num24z2">
    <w:name w:val="WW8Num24z2"/>
    <w:rsid w:val="00116EA9"/>
    <w:rPr>
      <w:rFonts w:ascii="Wingdings" w:hAnsi="Wingdings"/>
    </w:rPr>
  </w:style>
  <w:style w:type="character" w:customStyle="1" w:styleId="WW8Num25z0">
    <w:name w:val="WW8Num25z0"/>
    <w:rsid w:val="00116EA9"/>
    <w:rPr>
      <w:rFonts w:ascii="Times New Roman" w:eastAsia="Calibri" w:hAnsi="Times New Roman" w:cs="Times New Roman"/>
    </w:rPr>
  </w:style>
  <w:style w:type="character" w:customStyle="1" w:styleId="WW8Num25z1">
    <w:name w:val="WW8Num25z1"/>
    <w:rsid w:val="00116EA9"/>
    <w:rPr>
      <w:rFonts w:ascii="Courier New" w:hAnsi="Courier New" w:cs="Courier New"/>
    </w:rPr>
  </w:style>
  <w:style w:type="character" w:customStyle="1" w:styleId="WW8Num25z2">
    <w:name w:val="WW8Num25z2"/>
    <w:rsid w:val="00116EA9"/>
    <w:rPr>
      <w:rFonts w:ascii="Wingdings" w:hAnsi="Wingdings"/>
    </w:rPr>
  </w:style>
  <w:style w:type="character" w:customStyle="1" w:styleId="WW8Num25z3">
    <w:name w:val="WW8Num25z3"/>
    <w:rsid w:val="00116EA9"/>
    <w:rPr>
      <w:rFonts w:ascii="Symbol" w:hAnsi="Symbol"/>
    </w:rPr>
  </w:style>
  <w:style w:type="character" w:customStyle="1" w:styleId="WW8Num26z0">
    <w:name w:val="WW8Num26z0"/>
    <w:rsid w:val="00116EA9"/>
    <w:rPr>
      <w:rFonts w:ascii="Symbol" w:hAnsi="Symbol"/>
    </w:rPr>
  </w:style>
  <w:style w:type="character" w:customStyle="1" w:styleId="WW8Num26z1">
    <w:name w:val="WW8Num26z1"/>
    <w:rsid w:val="00116EA9"/>
    <w:rPr>
      <w:rFonts w:ascii="Courier New" w:hAnsi="Courier New" w:cs="Courier New"/>
    </w:rPr>
  </w:style>
  <w:style w:type="character" w:customStyle="1" w:styleId="WW8Num26z2">
    <w:name w:val="WW8Num26z2"/>
    <w:rsid w:val="00116EA9"/>
    <w:rPr>
      <w:rFonts w:ascii="Wingdings" w:hAnsi="Wingdings"/>
    </w:rPr>
  </w:style>
  <w:style w:type="character" w:customStyle="1" w:styleId="WW8Num27z0">
    <w:name w:val="WW8Num27z0"/>
    <w:rsid w:val="00116EA9"/>
    <w:rPr>
      <w:rFonts w:ascii="Symbol" w:hAnsi="Symbol"/>
    </w:rPr>
  </w:style>
  <w:style w:type="character" w:customStyle="1" w:styleId="WW8Num27z1">
    <w:name w:val="WW8Num27z1"/>
    <w:rsid w:val="00116EA9"/>
    <w:rPr>
      <w:rFonts w:ascii="Courier New" w:hAnsi="Courier New" w:cs="Courier New"/>
    </w:rPr>
  </w:style>
  <w:style w:type="character" w:customStyle="1" w:styleId="WW8Num27z2">
    <w:name w:val="WW8Num27z2"/>
    <w:rsid w:val="00116EA9"/>
    <w:rPr>
      <w:rFonts w:ascii="Wingdings" w:hAnsi="Wingdings"/>
    </w:rPr>
  </w:style>
  <w:style w:type="character" w:customStyle="1" w:styleId="WW8Num28z0">
    <w:name w:val="WW8Num28z0"/>
    <w:rsid w:val="00116EA9"/>
    <w:rPr>
      <w:rFonts w:ascii="Symbol" w:hAnsi="Symbol"/>
    </w:rPr>
  </w:style>
  <w:style w:type="character" w:customStyle="1" w:styleId="WW8Num28z1">
    <w:name w:val="WW8Num28z1"/>
    <w:rsid w:val="00116EA9"/>
    <w:rPr>
      <w:rFonts w:ascii="Courier New" w:hAnsi="Courier New" w:cs="Courier New"/>
    </w:rPr>
  </w:style>
  <w:style w:type="character" w:customStyle="1" w:styleId="WW8Num28z2">
    <w:name w:val="WW8Num28z2"/>
    <w:rsid w:val="00116EA9"/>
    <w:rPr>
      <w:rFonts w:ascii="Wingdings" w:hAnsi="Wingdings"/>
    </w:rPr>
  </w:style>
  <w:style w:type="character" w:customStyle="1" w:styleId="Predvolenpsmoodseku1">
    <w:name w:val="Predvolené písmo odseku1"/>
    <w:rsid w:val="00116EA9"/>
  </w:style>
  <w:style w:type="paragraph" w:customStyle="1" w:styleId="Nadpis">
    <w:name w:val="Nadpis"/>
    <w:basedOn w:val="Normlny"/>
    <w:next w:val="Zkladntext"/>
    <w:rsid w:val="00116EA9"/>
    <w:pPr>
      <w:keepNext/>
      <w:suppressAutoHyphens/>
      <w:spacing w:before="240" w:after="120" w:line="360" w:lineRule="auto"/>
      <w:jc w:val="both"/>
    </w:pPr>
    <w:rPr>
      <w:rFonts w:ascii="Arial" w:eastAsia="Lucida Sans Unicode" w:hAnsi="Arial" w:cs="Tahoma"/>
      <w:sz w:val="28"/>
      <w:szCs w:val="28"/>
      <w:lang w:eastAsia="ar-SA"/>
    </w:rPr>
  </w:style>
  <w:style w:type="paragraph" w:styleId="Zoznam">
    <w:name w:val="List"/>
    <w:basedOn w:val="Zkladntext"/>
    <w:rsid w:val="00116EA9"/>
    <w:pPr>
      <w:suppressAutoHyphens/>
      <w:spacing w:after="120" w:line="360" w:lineRule="auto"/>
    </w:pPr>
    <w:rPr>
      <w:rFonts w:eastAsia="Calibri" w:cs="Tahoma"/>
      <w:szCs w:val="22"/>
      <w:lang w:eastAsia="ar-SA"/>
    </w:rPr>
  </w:style>
  <w:style w:type="paragraph" w:customStyle="1" w:styleId="Popisek">
    <w:name w:val="Popisek"/>
    <w:basedOn w:val="Normlny"/>
    <w:rsid w:val="00116EA9"/>
    <w:pPr>
      <w:suppressLineNumbers/>
      <w:suppressAutoHyphens/>
      <w:spacing w:before="120" w:after="120" w:line="360" w:lineRule="auto"/>
      <w:jc w:val="both"/>
    </w:pPr>
    <w:rPr>
      <w:rFonts w:ascii="Times New Roman" w:eastAsia="Calibri" w:hAnsi="Times New Roman" w:cs="Tahoma"/>
      <w:i/>
      <w:iCs/>
      <w:sz w:val="24"/>
      <w:szCs w:val="24"/>
      <w:lang w:eastAsia="ar-SA"/>
    </w:rPr>
  </w:style>
  <w:style w:type="paragraph" w:customStyle="1" w:styleId="Rejstk">
    <w:name w:val="Rejstřík"/>
    <w:basedOn w:val="Normlny"/>
    <w:rsid w:val="00116EA9"/>
    <w:pPr>
      <w:suppressLineNumbers/>
      <w:suppressAutoHyphens/>
      <w:spacing w:after="0" w:line="360" w:lineRule="auto"/>
      <w:jc w:val="both"/>
    </w:pPr>
    <w:rPr>
      <w:rFonts w:ascii="Times New Roman" w:eastAsia="Calibri" w:hAnsi="Times New Roman" w:cs="Tahoma"/>
      <w:sz w:val="24"/>
      <w:lang w:eastAsia="ar-SA"/>
    </w:rPr>
  </w:style>
  <w:style w:type="paragraph" w:customStyle="1" w:styleId="truktradokumentu1">
    <w:name w:val="Štruktúra dokumentu1"/>
    <w:basedOn w:val="Normlny"/>
    <w:rsid w:val="00116EA9"/>
    <w:pPr>
      <w:suppressAutoHyphens/>
      <w:spacing w:after="0" w:line="240" w:lineRule="auto"/>
      <w:jc w:val="both"/>
    </w:pPr>
    <w:rPr>
      <w:rFonts w:ascii="Tahoma" w:eastAsia="Calibri" w:hAnsi="Tahoma" w:cs="Tahoma"/>
      <w:sz w:val="16"/>
      <w:szCs w:val="16"/>
      <w:lang w:eastAsia="ar-SA"/>
    </w:rPr>
  </w:style>
  <w:style w:type="paragraph" w:customStyle="1" w:styleId="Obsahtabulky">
    <w:name w:val="Obsah tabulky"/>
    <w:basedOn w:val="Normlny"/>
    <w:rsid w:val="00116EA9"/>
    <w:pPr>
      <w:suppressLineNumbers/>
      <w:suppressAutoHyphens/>
      <w:spacing w:after="0" w:line="360" w:lineRule="auto"/>
      <w:jc w:val="both"/>
    </w:pPr>
    <w:rPr>
      <w:rFonts w:ascii="Times New Roman" w:eastAsia="Calibri" w:hAnsi="Times New Roman" w:cs="Calibri"/>
      <w:sz w:val="24"/>
      <w:lang w:eastAsia="ar-SA"/>
    </w:rPr>
  </w:style>
  <w:style w:type="paragraph" w:customStyle="1" w:styleId="Nadpistabulky">
    <w:name w:val="Nadpis tabulky"/>
    <w:basedOn w:val="Obsahtabulky"/>
    <w:rsid w:val="00116EA9"/>
    <w:pPr>
      <w:jc w:val="center"/>
    </w:pPr>
    <w:rPr>
      <w:b/>
      <w:bCs/>
    </w:rPr>
  </w:style>
  <w:style w:type="paragraph" w:customStyle="1" w:styleId="odsek">
    <w:name w:val="odsek"/>
    <w:basedOn w:val="Normlny"/>
    <w:rsid w:val="00116EA9"/>
    <w:pPr>
      <w:numPr>
        <w:ilvl w:val="1"/>
        <w:numId w:val="125"/>
      </w:numPr>
      <w:spacing w:after="120" w:line="240" w:lineRule="auto"/>
      <w:jc w:val="both"/>
    </w:pPr>
    <w:rPr>
      <w:rFonts w:ascii="Times New Roman" w:eastAsia="Times New Roman" w:hAnsi="Times New Roman" w:cs="Times New Roman"/>
      <w:color w:val="000000"/>
      <w:sz w:val="24"/>
      <w:szCs w:val="24"/>
    </w:rPr>
  </w:style>
  <w:style w:type="paragraph" w:customStyle="1" w:styleId="lnok">
    <w:name w:val="článok"/>
    <w:basedOn w:val="Normlny"/>
    <w:next w:val="odsek"/>
    <w:rsid w:val="00116EA9"/>
    <w:pPr>
      <w:numPr>
        <w:numId w:val="125"/>
      </w:numPr>
      <w:spacing w:before="120" w:after="240" w:line="240" w:lineRule="auto"/>
      <w:jc w:val="center"/>
    </w:pPr>
    <w:rPr>
      <w:rFonts w:ascii="Times New Roman" w:eastAsia="Times New Roman" w:hAnsi="Times New Roman" w:cs="Times New Roman"/>
      <w:b/>
      <w:bCs/>
      <w:color w:val="000000"/>
      <w:sz w:val="26"/>
      <w:szCs w:val="26"/>
    </w:rPr>
  </w:style>
  <w:style w:type="paragraph" w:customStyle="1" w:styleId="Popisok">
    <w:name w:val="Popisok"/>
    <w:basedOn w:val="Normlny"/>
    <w:rsid w:val="00116EA9"/>
    <w:pPr>
      <w:suppressLineNumbers/>
      <w:suppressAutoHyphens/>
      <w:spacing w:before="120" w:after="120" w:line="360" w:lineRule="auto"/>
      <w:jc w:val="both"/>
    </w:pPr>
    <w:rPr>
      <w:rFonts w:ascii="Times New Roman" w:eastAsia="Calibri" w:hAnsi="Times New Roman" w:cs="Tahoma"/>
      <w:i/>
      <w:iCs/>
      <w:sz w:val="24"/>
      <w:szCs w:val="24"/>
      <w:lang w:eastAsia="ar-SA"/>
    </w:rPr>
  </w:style>
  <w:style w:type="paragraph" w:customStyle="1" w:styleId="Index">
    <w:name w:val="Index"/>
    <w:basedOn w:val="Normlny"/>
    <w:rsid w:val="00116EA9"/>
    <w:pPr>
      <w:suppressLineNumbers/>
      <w:suppressAutoHyphens/>
      <w:spacing w:after="0" w:line="360" w:lineRule="auto"/>
      <w:jc w:val="both"/>
    </w:pPr>
    <w:rPr>
      <w:rFonts w:ascii="Times New Roman" w:eastAsia="Calibri" w:hAnsi="Times New Roman" w:cs="Tahoma"/>
      <w:sz w:val="24"/>
      <w:lang w:eastAsia="ar-SA"/>
    </w:rPr>
  </w:style>
  <w:style w:type="paragraph" w:customStyle="1" w:styleId="Obsahtabuky">
    <w:name w:val="Obsah tabuľky"/>
    <w:basedOn w:val="Normlny"/>
    <w:rsid w:val="00116EA9"/>
    <w:pPr>
      <w:suppressLineNumbers/>
      <w:suppressAutoHyphens/>
      <w:spacing w:after="0" w:line="360" w:lineRule="auto"/>
      <w:jc w:val="both"/>
    </w:pPr>
    <w:rPr>
      <w:rFonts w:ascii="Times New Roman" w:eastAsia="Calibri" w:hAnsi="Times New Roman" w:cs="Times New Roman"/>
      <w:sz w:val="24"/>
      <w:lang w:eastAsia="ar-SA"/>
    </w:rPr>
  </w:style>
  <w:style w:type="paragraph" w:customStyle="1" w:styleId="Nadpistabuky">
    <w:name w:val="Nadpis tabuľky"/>
    <w:basedOn w:val="Obsahtabuky"/>
    <w:rsid w:val="00116EA9"/>
    <w:pPr>
      <w:jc w:val="center"/>
    </w:pPr>
    <w:rPr>
      <w:b/>
      <w:bCs/>
    </w:rPr>
  </w:style>
  <w:style w:type="paragraph" w:customStyle="1" w:styleId="font5">
    <w:name w:val="font5"/>
    <w:basedOn w:val="Normlny"/>
    <w:rsid w:val="00116EA9"/>
    <w:pPr>
      <w:spacing w:before="100" w:beforeAutospacing="1" w:after="100" w:afterAutospacing="1" w:line="240" w:lineRule="auto"/>
    </w:pPr>
    <w:rPr>
      <w:rFonts w:ascii="Arial" w:eastAsia="Arial Unicode MS" w:hAnsi="Arial" w:cs="Arial Unicode MS"/>
      <w:sz w:val="16"/>
      <w:szCs w:val="16"/>
      <w:lang w:val="cs-CZ" w:eastAsia="cs-CZ"/>
    </w:rPr>
  </w:style>
  <w:style w:type="paragraph" w:customStyle="1" w:styleId="Normlny1">
    <w:name w:val="Normálny1"/>
    <w:rsid w:val="00116EA9"/>
    <w:pPr>
      <w:suppressAutoHyphens/>
      <w:spacing w:after="0" w:line="100" w:lineRule="atLeast"/>
    </w:pPr>
    <w:rPr>
      <w:rFonts w:ascii="Arial" w:eastAsia="DejaVu Sans Mono" w:hAnsi="Arial" w:cs="Arial"/>
      <w:color w:val="000000"/>
      <w:kern w:val="1"/>
      <w:sz w:val="24"/>
      <w:szCs w:val="24"/>
      <w:lang w:eastAsia="zh-CN" w:bidi="hi-IN"/>
    </w:rPr>
  </w:style>
  <w:style w:type="paragraph" w:customStyle="1" w:styleId="Vchodzie">
    <w:name w:val="Východzie"/>
    <w:rsid w:val="00116EA9"/>
    <w:pPr>
      <w:tabs>
        <w:tab w:val="left" w:pos="708"/>
      </w:tabs>
      <w:suppressAutoHyphens/>
      <w:spacing w:after="0" w:line="100" w:lineRule="atLeast"/>
      <w:jc w:val="both"/>
    </w:pPr>
    <w:rPr>
      <w:rFonts w:ascii="Arial" w:eastAsia="DejaVu Sans Light" w:hAnsi="Arial" w:cs="Arial"/>
      <w:color w:val="000000"/>
      <w:sz w:val="24"/>
      <w:szCs w:val="24"/>
    </w:rPr>
  </w:style>
  <w:style w:type="paragraph" w:customStyle="1" w:styleId="WW-Default">
    <w:name w:val="WW-Default"/>
    <w:rsid w:val="00116EA9"/>
    <w:pPr>
      <w:suppressAutoHyphens/>
      <w:spacing w:after="0" w:line="100" w:lineRule="atLeast"/>
    </w:pPr>
    <w:rPr>
      <w:rFonts w:ascii="Arial" w:eastAsia="DejaVu Sans Mono" w:hAnsi="Arial" w:cs="Arial"/>
      <w:color w:val="000000"/>
      <w:kern w:val="1"/>
      <w:sz w:val="24"/>
      <w:szCs w:val="24"/>
      <w:lang w:eastAsia="zh-CN" w:bidi="hi-IN"/>
    </w:rPr>
  </w:style>
  <w:style w:type="character" w:customStyle="1" w:styleId="markedcontent">
    <w:name w:val="markedcontent"/>
    <w:basedOn w:val="Predvolenpsmoodseku"/>
    <w:rsid w:val="00050361"/>
  </w:style>
</w:styles>
</file>

<file path=word/webSettings.xml><?xml version="1.0" encoding="utf-8"?>
<w:webSettings xmlns:r="http://schemas.openxmlformats.org/officeDocument/2006/relationships" xmlns:w="http://schemas.openxmlformats.org/wordprocessingml/2006/main">
  <w:divs>
    <w:div w:id="118185981">
      <w:bodyDiv w:val="1"/>
      <w:marLeft w:val="0"/>
      <w:marRight w:val="0"/>
      <w:marTop w:val="0"/>
      <w:marBottom w:val="0"/>
      <w:divBdr>
        <w:top w:val="none" w:sz="0" w:space="0" w:color="auto"/>
        <w:left w:val="none" w:sz="0" w:space="0" w:color="auto"/>
        <w:bottom w:val="none" w:sz="0" w:space="0" w:color="auto"/>
        <w:right w:val="none" w:sz="0" w:space="0" w:color="auto"/>
      </w:divBdr>
    </w:div>
    <w:div w:id="128668520">
      <w:bodyDiv w:val="1"/>
      <w:marLeft w:val="0"/>
      <w:marRight w:val="0"/>
      <w:marTop w:val="0"/>
      <w:marBottom w:val="0"/>
      <w:divBdr>
        <w:top w:val="none" w:sz="0" w:space="0" w:color="auto"/>
        <w:left w:val="none" w:sz="0" w:space="0" w:color="auto"/>
        <w:bottom w:val="none" w:sz="0" w:space="0" w:color="auto"/>
        <w:right w:val="none" w:sz="0" w:space="0" w:color="auto"/>
      </w:divBdr>
      <w:divsChild>
        <w:div w:id="1313756149">
          <w:marLeft w:val="0"/>
          <w:marRight w:val="0"/>
          <w:marTop w:val="0"/>
          <w:marBottom w:val="0"/>
          <w:divBdr>
            <w:top w:val="none" w:sz="0" w:space="0" w:color="auto"/>
            <w:left w:val="none" w:sz="0" w:space="0" w:color="auto"/>
            <w:bottom w:val="none" w:sz="0" w:space="0" w:color="auto"/>
            <w:right w:val="none" w:sz="0" w:space="0" w:color="auto"/>
          </w:divBdr>
          <w:divsChild>
            <w:div w:id="1049646353">
              <w:marLeft w:val="0"/>
              <w:marRight w:val="0"/>
              <w:marTop w:val="0"/>
              <w:marBottom w:val="0"/>
              <w:divBdr>
                <w:top w:val="none" w:sz="0" w:space="0" w:color="auto"/>
                <w:left w:val="none" w:sz="0" w:space="0" w:color="auto"/>
                <w:bottom w:val="none" w:sz="0" w:space="0" w:color="auto"/>
                <w:right w:val="none" w:sz="0" w:space="0" w:color="auto"/>
              </w:divBdr>
            </w:div>
            <w:div w:id="326439282">
              <w:marLeft w:val="0"/>
              <w:marRight w:val="0"/>
              <w:marTop w:val="0"/>
              <w:marBottom w:val="0"/>
              <w:divBdr>
                <w:top w:val="none" w:sz="0" w:space="0" w:color="auto"/>
                <w:left w:val="none" w:sz="0" w:space="0" w:color="auto"/>
                <w:bottom w:val="none" w:sz="0" w:space="0" w:color="auto"/>
                <w:right w:val="none" w:sz="0" w:space="0" w:color="auto"/>
              </w:divBdr>
            </w:div>
            <w:div w:id="1530292805">
              <w:marLeft w:val="0"/>
              <w:marRight w:val="0"/>
              <w:marTop w:val="0"/>
              <w:marBottom w:val="0"/>
              <w:divBdr>
                <w:top w:val="none" w:sz="0" w:space="0" w:color="auto"/>
                <w:left w:val="none" w:sz="0" w:space="0" w:color="auto"/>
                <w:bottom w:val="none" w:sz="0" w:space="0" w:color="auto"/>
                <w:right w:val="none" w:sz="0" w:space="0" w:color="auto"/>
              </w:divBdr>
            </w:div>
            <w:div w:id="401700">
              <w:marLeft w:val="0"/>
              <w:marRight w:val="0"/>
              <w:marTop w:val="0"/>
              <w:marBottom w:val="0"/>
              <w:divBdr>
                <w:top w:val="none" w:sz="0" w:space="0" w:color="auto"/>
                <w:left w:val="none" w:sz="0" w:space="0" w:color="auto"/>
                <w:bottom w:val="none" w:sz="0" w:space="0" w:color="auto"/>
                <w:right w:val="none" w:sz="0" w:space="0" w:color="auto"/>
              </w:divBdr>
            </w:div>
            <w:div w:id="1918123966">
              <w:marLeft w:val="0"/>
              <w:marRight w:val="0"/>
              <w:marTop w:val="0"/>
              <w:marBottom w:val="0"/>
              <w:divBdr>
                <w:top w:val="none" w:sz="0" w:space="0" w:color="auto"/>
                <w:left w:val="none" w:sz="0" w:space="0" w:color="auto"/>
                <w:bottom w:val="none" w:sz="0" w:space="0" w:color="auto"/>
                <w:right w:val="none" w:sz="0" w:space="0" w:color="auto"/>
              </w:divBdr>
            </w:div>
            <w:div w:id="1702051831">
              <w:marLeft w:val="0"/>
              <w:marRight w:val="0"/>
              <w:marTop w:val="0"/>
              <w:marBottom w:val="0"/>
              <w:divBdr>
                <w:top w:val="none" w:sz="0" w:space="0" w:color="auto"/>
                <w:left w:val="none" w:sz="0" w:space="0" w:color="auto"/>
                <w:bottom w:val="none" w:sz="0" w:space="0" w:color="auto"/>
                <w:right w:val="none" w:sz="0" w:space="0" w:color="auto"/>
              </w:divBdr>
            </w:div>
            <w:div w:id="2034529341">
              <w:marLeft w:val="0"/>
              <w:marRight w:val="0"/>
              <w:marTop w:val="0"/>
              <w:marBottom w:val="0"/>
              <w:divBdr>
                <w:top w:val="none" w:sz="0" w:space="0" w:color="auto"/>
                <w:left w:val="none" w:sz="0" w:space="0" w:color="auto"/>
                <w:bottom w:val="none" w:sz="0" w:space="0" w:color="auto"/>
                <w:right w:val="none" w:sz="0" w:space="0" w:color="auto"/>
              </w:divBdr>
            </w:div>
            <w:div w:id="2125415963">
              <w:marLeft w:val="0"/>
              <w:marRight w:val="0"/>
              <w:marTop w:val="0"/>
              <w:marBottom w:val="0"/>
              <w:divBdr>
                <w:top w:val="none" w:sz="0" w:space="0" w:color="auto"/>
                <w:left w:val="none" w:sz="0" w:space="0" w:color="auto"/>
                <w:bottom w:val="none" w:sz="0" w:space="0" w:color="auto"/>
                <w:right w:val="none" w:sz="0" w:space="0" w:color="auto"/>
              </w:divBdr>
            </w:div>
            <w:div w:id="499127877">
              <w:marLeft w:val="0"/>
              <w:marRight w:val="0"/>
              <w:marTop w:val="0"/>
              <w:marBottom w:val="0"/>
              <w:divBdr>
                <w:top w:val="none" w:sz="0" w:space="0" w:color="auto"/>
                <w:left w:val="none" w:sz="0" w:space="0" w:color="auto"/>
                <w:bottom w:val="none" w:sz="0" w:space="0" w:color="auto"/>
                <w:right w:val="none" w:sz="0" w:space="0" w:color="auto"/>
              </w:divBdr>
            </w:div>
            <w:div w:id="1718046686">
              <w:marLeft w:val="0"/>
              <w:marRight w:val="0"/>
              <w:marTop w:val="0"/>
              <w:marBottom w:val="0"/>
              <w:divBdr>
                <w:top w:val="none" w:sz="0" w:space="0" w:color="auto"/>
                <w:left w:val="none" w:sz="0" w:space="0" w:color="auto"/>
                <w:bottom w:val="none" w:sz="0" w:space="0" w:color="auto"/>
                <w:right w:val="none" w:sz="0" w:space="0" w:color="auto"/>
              </w:divBdr>
            </w:div>
            <w:div w:id="262764259">
              <w:marLeft w:val="0"/>
              <w:marRight w:val="0"/>
              <w:marTop w:val="0"/>
              <w:marBottom w:val="0"/>
              <w:divBdr>
                <w:top w:val="none" w:sz="0" w:space="0" w:color="auto"/>
                <w:left w:val="none" w:sz="0" w:space="0" w:color="auto"/>
                <w:bottom w:val="none" w:sz="0" w:space="0" w:color="auto"/>
                <w:right w:val="none" w:sz="0" w:space="0" w:color="auto"/>
              </w:divBdr>
            </w:div>
            <w:div w:id="262419016">
              <w:marLeft w:val="0"/>
              <w:marRight w:val="0"/>
              <w:marTop w:val="0"/>
              <w:marBottom w:val="0"/>
              <w:divBdr>
                <w:top w:val="none" w:sz="0" w:space="0" w:color="auto"/>
                <w:left w:val="none" w:sz="0" w:space="0" w:color="auto"/>
                <w:bottom w:val="none" w:sz="0" w:space="0" w:color="auto"/>
                <w:right w:val="none" w:sz="0" w:space="0" w:color="auto"/>
              </w:divBdr>
            </w:div>
            <w:div w:id="252326455">
              <w:marLeft w:val="0"/>
              <w:marRight w:val="0"/>
              <w:marTop w:val="0"/>
              <w:marBottom w:val="0"/>
              <w:divBdr>
                <w:top w:val="none" w:sz="0" w:space="0" w:color="auto"/>
                <w:left w:val="none" w:sz="0" w:space="0" w:color="auto"/>
                <w:bottom w:val="none" w:sz="0" w:space="0" w:color="auto"/>
                <w:right w:val="none" w:sz="0" w:space="0" w:color="auto"/>
              </w:divBdr>
            </w:div>
            <w:div w:id="90787446">
              <w:marLeft w:val="0"/>
              <w:marRight w:val="0"/>
              <w:marTop w:val="0"/>
              <w:marBottom w:val="0"/>
              <w:divBdr>
                <w:top w:val="none" w:sz="0" w:space="0" w:color="auto"/>
                <w:left w:val="none" w:sz="0" w:space="0" w:color="auto"/>
                <w:bottom w:val="none" w:sz="0" w:space="0" w:color="auto"/>
                <w:right w:val="none" w:sz="0" w:space="0" w:color="auto"/>
              </w:divBdr>
            </w:div>
            <w:div w:id="783307142">
              <w:marLeft w:val="0"/>
              <w:marRight w:val="0"/>
              <w:marTop w:val="0"/>
              <w:marBottom w:val="0"/>
              <w:divBdr>
                <w:top w:val="none" w:sz="0" w:space="0" w:color="auto"/>
                <w:left w:val="none" w:sz="0" w:space="0" w:color="auto"/>
                <w:bottom w:val="none" w:sz="0" w:space="0" w:color="auto"/>
                <w:right w:val="none" w:sz="0" w:space="0" w:color="auto"/>
              </w:divBdr>
            </w:div>
            <w:div w:id="826753159">
              <w:marLeft w:val="0"/>
              <w:marRight w:val="0"/>
              <w:marTop w:val="0"/>
              <w:marBottom w:val="0"/>
              <w:divBdr>
                <w:top w:val="none" w:sz="0" w:space="0" w:color="auto"/>
                <w:left w:val="none" w:sz="0" w:space="0" w:color="auto"/>
                <w:bottom w:val="none" w:sz="0" w:space="0" w:color="auto"/>
                <w:right w:val="none" w:sz="0" w:space="0" w:color="auto"/>
              </w:divBdr>
            </w:div>
            <w:div w:id="133959657">
              <w:marLeft w:val="0"/>
              <w:marRight w:val="0"/>
              <w:marTop w:val="0"/>
              <w:marBottom w:val="0"/>
              <w:divBdr>
                <w:top w:val="none" w:sz="0" w:space="0" w:color="auto"/>
                <w:left w:val="none" w:sz="0" w:space="0" w:color="auto"/>
                <w:bottom w:val="none" w:sz="0" w:space="0" w:color="auto"/>
                <w:right w:val="none" w:sz="0" w:space="0" w:color="auto"/>
              </w:divBdr>
            </w:div>
            <w:div w:id="2062947628">
              <w:marLeft w:val="0"/>
              <w:marRight w:val="0"/>
              <w:marTop w:val="0"/>
              <w:marBottom w:val="0"/>
              <w:divBdr>
                <w:top w:val="none" w:sz="0" w:space="0" w:color="auto"/>
                <w:left w:val="none" w:sz="0" w:space="0" w:color="auto"/>
                <w:bottom w:val="none" w:sz="0" w:space="0" w:color="auto"/>
                <w:right w:val="none" w:sz="0" w:space="0" w:color="auto"/>
              </w:divBdr>
            </w:div>
            <w:div w:id="1279413876">
              <w:marLeft w:val="0"/>
              <w:marRight w:val="0"/>
              <w:marTop w:val="0"/>
              <w:marBottom w:val="0"/>
              <w:divBdr>
                <w:top w:val="none" w:sz="0" w:space="0" w:color="auto"/>
                <w:left w:val="none" w:sz="0" w:space="0" w:color="auto"/>
                <w:bottom w:val="none" w:sz="0" w:space="0" w:color="auto"/>
                <w:right w:val="none" w:sz="0" w:space="0" w:color="auto"/>
              </w:divBdr>
            </w:div>
            <w:div w:id="1399472463">
              <w:marLeft w:val="0"/>
              <w:marRight w:val="0"/>
              <w:marTop w:val="0"/>
              <w:marBottom w:val="0"/>
              <w:divBdr>
                <w:top w:val="none" w:sz="0" w:space="0" w:color="auto"/>
                <w:left w:val="none" w:sz="0" w:space="0" w:color="auto"/>
                <w:bottom w:val="none" w:sz="0" w:space="0" w:color="auto"/>
                <w:right w:val="none" w:sz="0" w:space="0" w:color="auto"/>
              </w:divBdr>
            </w:div>
            <w:div w:id="2073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6684">
      <w:bodyDiv w:val="1"/>
      <w:marLeft w:val="0"/>
      <w:marRight w:val="0"/>
      <w:marTop w:val="0"/>
      <w:marBottom w:val="0"/>
      <w:divBdr>
        <w:top w:val="none" w:sz="0" w:space="0" w:color="auto"/>
        <w:left w:val="none" w:sz="0" w:space="0" w:color="auto"/>
        <w:bottom w:val="none" w:sz="0" w:space="0" w:color="auto"/>
        <w:right w:val="none" w:sz="0" w:space="0" w:color="auto"/>
      </w:divBdr>
    </w:div>
    <w:div w:id="226645975">
      <w:bodyDiv w:val="1"/>
      <w:marLeft w:val="0"/>
      <w:marRight w:val="0"/>
      <w:marTop w:val="0"/>
      <w:marBottom w:val="0"/>
      <w:divBdr>
        <w:top w:val="none" w:sz="0" w:space="0" w:color="auto"/>
        <w:left w:val="none" w:sz="0" w:space="0" w:color="auto"/>
        <w:bottom w:val="none" w:sz="0" w:space="0" w:color="auto"/>
        <w:right w:val="none" w:sz="0" w:space="0" w:color="auto"/>
      </w:divBdr>
      <w:divsChild>
        <w:div w:id="1416977958">
          <w:marLeft w:val="0"/>
          <w:marRight w:val="0"/>
          <w:marTop w:val="0"/>
          <w:marBottom w:val="0"/>
          <w:divBdr>
            <w:top w:val="none" w:sz="0" w:space="0" w:color="auto"/>
            <w:left w:val="none" w:sz="0" w:space="0" w:color="auto"/>
            <w:bottom w:val="none" w:sz="0" w:space="0" w:color="auto"/>
            <w:right w:val="none" w:sz="0" w:space="0" w:color="auto"/>
          </w:divBdr>
        </w:div>
        <w:div w:id="2018653610">
          <w:marLeft w:val="0"/>
          <w:marRight w:val="0"/>
          <w:marTop w:val="0"/>
          <w:marBottom w:val="0"/>
          <w:divBdr>
            <w:top w:val="none" w:sz="0" w:space="0" w:color="auto"/>
            <w:left w:val="none" w:sz="0" w:space="0" w:color="auto"/>
            <w:bottom w:val="none" w:sz="0" w:space="0" w:color="auto"/>
            <w:right w:val="none" w:sz="0" w:space="0" w:color="auto"/>
          </w:divBdr>
        </w:div>
        <w:div w:id="1528913162">
          <w:marLeft w:val="0"/>
          <w:marRight w:val="0"/>
          <w:marTop w:val="0"/>
          <w:marBottom w:val="0"/>
          <w:divBdr>
            <w:top w:val="none" w:sz="0" w:space="0" w:color="auto"/>
            <w:left w:val="none" w:sz="0" w:space="0" w:color="auto"/>
            <w:bottom w:val="none" w:sz="0" w:space="0" w:color="auto"/>
            <w:right w:val="none" w:sz="0" w:space="0" w:color="auto"/>
          </w:divBdr>
        </w:div>
        <w:div w:id="1918709494">
          <w:marLeft w:val="0"/>
          <w:marRight w:val="0"/>
          <w:marTop w:val="0"/>
          <w:marBottom w:val="0"/>
          <w:divBdr>
            <w:top w:val="none" w:sz="0" w:space="0" w:color="auto"/>
            <w:left w:val="none" w:sz="0" w:space="0" w:color="auto"/>
            <w:bottom w:val="none" w:sz="0" w:space="0" w:color="auto"/>
            <w:right w:val="none" w:sz="0" w:space="0" w:color="auto"/>
          </w:divBdr>
        </w:div>
        <w:div w:id="751316102">
          <w:marLeft w:val="0"/>
          <w:marRight w:val="0"/>
          <w:marTop w:val="0"/>
          <w:marBottom w:val="0"/>
          <w:divBdr>
            <w:top w:val="none" w:sz="0" w:space="0" w:color="auto"/>
            <w:left w:val="none" w:sz="0" w:space="0" w:color="auto"/>
            <w:bottom w:val="none" w:sz="0" w:space="0" w:color="auto"/>
            <w:right w:val="none" w:sz="0" w:space="0" w:color="auto"/>
          </w:divBdr>
        </w:div>
        <w:div w:id="417363069">
          <w:marLeft w:val="0"/>
          <w:marRight w:val="0"/>
          <w:marTop w:val="0"/>
          <w:marBottom w:val="0"/>
          <w:divBdr>
            <w:top w:val="none" w:sz="0" w:space="0" w:color="auto"/>
            <w:left w:val="none" w:sz="0" w:space="0" w:color="auto"/>
            <w:bottom w:val="none" w:sz="0" w:space="0" w:color="auto"/>
            <w:right w:val="none" w:sz="0" w:space="0" w:color="auto"/>
          </w:divBdr>
        </w:div>
        <w:div w:id="2067102473">
          <w:marLeft w:val="0"/>
          <w:marRight w:val="0"/>
          <w:marTop w:val="0"/>
          <w:marBottom w:val="0"/>
          <w:divBdr>
            <w:top w:val="none" w:sz="0" w:space="0" w:color="auto"/>
            <w:left w:val="none" w:sz="0" w:space="0" w:color="auto"/>
            <w:bottom w:val="none" w:sz="0" w:space="0" w:color="auto"/>
            <w:right w:val="none" w:sz="0" w:space="0" w:color="auto"/>
          </w:divBdr>
        </w:div>
        <w:div w:id="966278536">
          <w:marLeft w:val="0"/>
          <w:marRight w:val="0"/>
          <w:marTop w:val="0"/>
          <w:marBottom w:val="0"/>
          <w:divBdr>
            <w:top w:val="none" w:sz="0" w:space="0" w:color="auto"/>
            <w:left w:val="none" w:sz="0" w:space="0" w:color="auto"/>
            <w:bottom w:val="none" w:sz="0" w:space="0" w:color="auto"/>
            <w:right w:val="none" w:sz="0" w:space="0" w:color="auto"/>
          </w:divBdr>
        </w:div>
        <w:div w:id="478114150">
          <w:marLeft w:val="0"/>
          <w:marRight w:val="0"/>
          <w:marTop w:val="0"/>
          <w:marBottom w:val="0"/>
          <w:divBdr>
            <w:top w:val="none" w:sz="0" w:space="0" w:color="auto"/>
            <w:left w:val="none" w:sz="0" w:space="0" w:color="auto"/>
            <w:bottom w:val="none" w:sz="0" w:space="0" w:color="auto"/>
            <w:right w:val="none" w:sz="0" w:space="0" w:color="auto"/>
          </w:divBdr>
        </w:div>
        <w:div w:id="1982424477">
          <w:marLeft w:val="0"/>
          <w:marRight w:val="0"/>
          <w:marTop w:val="0"/>
          <w:marBottom w:val="0"/>
          <w:divBdr>
            <w:top w:val="none" w:sz="0" w:space="0" w:color="auto"/>
            <w:left w:val="none" w:sz="0" w:space="0" w:color="auto"/>
            <w:bottom w:val="none" w:sz="0" w:space="0" w:color="auto"/>
            <w:right w:val="none" w:sz="0" w:space="0" w:color="auto"/>
          </w:divBdr>
        </w:div>
        <w:div w:id="1603345032">
          <w:marLeft w:val="0"/>
          <w:marRight w:val="0"/>
          <w:marTop w:val="0"/>
          <w:marBottom w:val="0"/>
          <w:divBdr>
            <w:top w:val="none" w:sz="0" w:space="0" w:color="auto"/>
            <w:left w:val="none" w:sz="0" w:space="0" w:color="auto"/>
            <w:bottom w:val="none" w:sz="0" w:space="0" w:color="auto"/>
            <w:right w:val="none" w:sz="0" w:space="0" w:color="auto"/>
          </w:divBdr>
        </w:div>
        <w:div w:id="1915696303">
          <w:marLeft w:val="0"/>
          <w:marRight w:val="0"/>
          <w:marTop w:val="0"/>
          <w:marBottom w:val="0"/>
          <w:divBdr>
            <w:top w:val="none" w:sz="0" w:space="0" w:color="auto"/>
            <w:left w:val="none" w:sz="0" w:space="0" w:color="auto"/>
            <w:bottom w:val="none" w:sz="0" w:space="0" w:color="auto"/>
            <w:right w:val="none" w:sz="0" w:space="0" w:color="auto"/>
          </w:divBdr>
        </w:div>
        <w:div w:id="1026253681">
          <w:marLeft w:val="0"/>
          <w:marRight w:val="0"/>
          <w:marTop w:val="0"/>
          <w:marBottom w:val="0"/>
          <w:divBdr>
            <w:top w:val="none" w:sz="0" w:space="0" w:color="auto"/>
            <w:left w:val="none" w:sz="0" w:space="0" w:color="auto"/>
            <w:bottom w:val="none" w:sz="0" w:space="0" w:color="auto"/>
            <w:right w:val="none" w:sz="0" w:space="0" w:color="auto"/>
          </w:divBdr>
        </w:div>
        <w:div w:id="482476067">
          <w:marLeft w:val="0"/>
          <w:marRight w:val="0"/>
          <w:marTop w:val="0"/>
          <w:marBottom w:val="0"/>
          <w:divBdr>
            <w:top w:val="none" w:sz="0" w:space="0" w:color="auto"/>
            <w:left w:val="none" w:sz="0" w:space="0" w:color="auto"/>
            <w:bottom w:val="none" w:sz="0" w:space="0" w:color="auto"/>
            <w:right w:val="none" w:sz="0" w:space="0" w:color="auto"/>
          </w:divBdr>
        </w:div>
        <w:div w:id="913247940">
          <w:marLeft w:val="0"/>
          <w:marRight w:val="0"/>
          <w:marTop w:val="0"/>
          <w:marBottom w:val="0"/>
          <w:divBdr>
            <w:top w:val="none" w:sz="0" w:space="0" w:color="auto"/>
            <w:left w:val="none" w:sz="0" w:space="0" w:color="auto"/>
            <w:bottom w:val="none" w:sz="0" w:space="0" w:color="auto"/>
            <w:right w:val="none" w:sz="0" w:space="0" w:color="auto"/>
          </w:divBdr>
        </w:div>
      </w:divsChild>
    </w:div>
    <w:div w:id="290091104">
      <w:bodyDiv w:val="1"/>
      <w:marLeft w:val="0"/>
      <w:marRight w:val="0"/>
      <w:marTop w:val="0"/>
      <w:marBottom w:val="0"/>
      <w:divBdr>
        <w:top w:val="none" w:sz="0" w:space="0" w:color="auto"/>
        <w:left w:val="none" w:sz="0" w:space="0" w:color="auto"/>
        <w:bottom w:val="none" w:sz="0" w:space="0" w:color="auto"/>
        <w:right w:val="none" w:sz="0" w:space="0" w:color="auto"/>
      </w:divBdr>
    </w:div>
    <w:div w:id="397553031">
      <w:bodyDiv w:val="1"/>
      <w:marLeft w:val="0"/>
      <w:marRight w:val="0"/>
      <w:marTop w:val="0"/>
      <w:marBottom w:val="0"/>
      <w:divBdr>
        <w:top w:val="none" w:sz="0" w:space="0" w:color="auto"/>
        <w:left w:val="none" w:sz="0" w:space="0" w:color="auto"/>
        <w:bottom w:val="none" w:sz="0" w:space="0" w:color="auto"/>
        <w:right w:val="none" w:sz="0" w:space="0" w:color="auto"/>
      </w:divBdr>
    </w:div>
    <w:div w:id="420686673">
      <w:bodyDiv w:val="1"/>
      <w:marLeft w:val="0"/>
      <w:marRight w:val="0"/>
      <w:marTop w:val="0"/>
      <w:marBottom w:val="0"/>
      <w:divBdr>
        <w:top w:val="none" w:sz="0" w:space="0" w:color="auto"/>
        <w:left w:val="none" w:sz="0" w:space="0" w:color="auto"/>
        <w:bottom w:val="none" w:sz="0" w:space="0" w:color="auto"/>
        <w:right w:val="none" w:sz="0" w:space="0" w:color="auto"/>
      </w:divBdr>
    </w:div>
    <w:div w:id="433324939">
      <w:bodyDiv w:val="1"/>
      <w:marLeft w:val="0"/>
      <w:marRight w:val="0"/>
      <w:marTop w:val="0"/>
      <w:marBottom w:val="0"/>
      <w:divBdr>
        <w:top w:val="none" w:sz="0" w:space="0" w:color="auto"/>
        <w:left w:val="none" w:sz="0" w:space="0" w:color="auto"/>
        <w:bottom w:val="none" w:sz="0" w:space="0" w:color="auto"/>
        <w:right w:val="none" w:sz="0" w:space="0" w:color="auto"/>
      </w:divBdr>
    </w:div>
    <w:div w:id="588928961">
      <w:bodyDiv w:val="1"/>
      <w:marLeft w:val="0"/>
      <w:marRight w:val="0"/>
      <w:marTop w:val="0"/>
      <w:marBottom w:val="0"/>
      <w:divBdr>
        <w:top w:val="none" w:sz="0" w:space="0" w:color="auto"/>
        <w:left w:val="none" w:sz="0" w:space="0" w:color="auto"/>
        <w:bottom w:val="none" w:sz="0" w:space="0" w:color="auto"/>
        <w:right w:val="none" w:sz="0" w:space="0" w:color="auto"/>
      </w:divBdr>
    </w:div>
    <w:div w:id="655691423">
      <w:bodyDiv w:val="1"/>
      <w:marLeft w:val="0"/>
      <w:marRight w:val="0"/>
      <w:marTop w:val="0"/>
      <w:marBottom w:val="0"/>
      <w:divBdr>
        <w:top w:val="none" w:sz="0" w:space="0" w:color="auto"/>
        <w:left w:val="none" w:sz="0" w:space="0" w:color="auto"/>
        <w:bottom w:val="none" w:sz="0" w:space="0" w:color="auto"/>
        <w:right w:val="none" w:sz="0" w:space="0" w:color="auto"/>
      </w:divBdr>
    </w:div>
    <w:div w:id="747968956">
      <w:bodyDiv w:val="1"/>
      <w:marLeft w:val="0"/>
      <w:marRight w:val="0"/>
      <w:marTop w:val="0"/>
      <w:marBottom w:val="0"/>
      <w:divBdr>
        <w:top w:val="none" w:sz="0" w:space="0" w:color="auto"/>
        <w:left w:val="none" w:sz="0" w:space="0" w:color="auto"/>
        <w:bottom w:val="none" w:sz="0" w:space="0" w:color="auto"/>
        <w:right w:val="none" w:sz="0" w:space="0" w:color="auto"/>
      </w:divBdr>
    </w:div>
    <w:div w:id="892353173">
      <w:bodyDiv w:val="1"/>
      <w:marLeft w:val="0"/>
      <w:marRight w:val="0"/>
      <w:marTop w:val="0"/>
      <w:marBottom w:val="0"/>
      <w:divBdr>
        <w:top w:val="none" w:sz="0" w:space="0" w:color="auto"/>
        <w:left w:val="none" w:sz="0" w:space="0" w:color="auto"/>
        <w:bottom w:val="none" w:sz="0" w:space="0" w:color="auto"/>
        <w:right w:val="none" w:sz="0" w:space="0" w:color="auto"/>
      </w:divBdr>
    </w:div>
    <w:div w:id="922304591">
      <w:bodyDiv w:val="1"/>
      <w:marLeft w:val="0"/>
      <w:marRight w:val="0"/>
      <w:marTop w:val="0"/>
      <w:marBottom w:val="0"/>
      <w:divBdr>
        <w:top w:val="none" w:sz="0" w:space="0" w:color="auto"/>
        <w:left w:val="none" w:sz="0" w:space="0" w:color="auto"/>
        <w:bottom w:val="none" w:sz="0" w:space="0" w:color="auto"/>
        <w:right w:val="none" w:sz="0" w:space="0" w:color="auto"/>
      </w:divBdr>
    </w:div>
    <w:div w:id="964700517">
      <w:bodyDiv w:val="1"/>
      <w:marLeft w:val="0"/>
      <w:marRight w:val="0"/>
      <w:marTop w:val="0"/>
      <w:marBottom w:val="0"/>
      <w:divBdr>
        <w:top w:val="none" w:sz="0" w:space="0" w:color="auto"/>
        <w:left w:val="none" w:sz="0" w:space="0" w:color="auto"/>
        <w:bottom w:val="none" w:sz="0" w:space="0" w:color="auto"/>
        <w:right w:val="none" w:sz="0" w:space="0" w:color="auto"/>
      </w:divBdr>
    </w:div>
    <w:div w:id="972440231">
      <w:bodyDiv w:val="1"/>
      <w:marLeft w:val="0"/>
      <w:marRight w:val="0"/>
      <w:marTop w:val="0"/>
      <w:marBottom w:val="0"/>
      <w:divBdr>
        <w:top w:val="none" w:sz="0" w:space="0" w:color="auto"/>
        <w:left w:val="none" w:sz="0" w:space="0" w:color="auto"/>
        <w:bottom w:val="none" w:sz="0" w:space="0" w:color="auto"/>
        <w:right w:val="none" w:sz="0" w:space="0" w:color="auto"/>
      </w:divBdr>
      <w:divsChild>
        <w:div w:id="1790586473">
          <w:marLeft w:val="0"/>
          <w:marRight w:val="0"/>
          <w:marTop w:val="0"/>
          <w:marBottom w:val="0"/>
          <w:divBdr>
            <w:top w:val="none" w:sz="0" w:space="0" w:color="auto"/>
            <w:left w:val="none" w:sz="0" w:space="0" w:color="auto"/>
            <w:bottom w:val="none" w:sz="0" w:space="0" w:color="auto"/>
            <w:right w:val="none" w:sz="0" w:space="0" w:color="auto"/>
          </w:divBdr>
        </w:div>
        <w:div w:id="114519491">
          <w:marLeft w:val="0"/>
          <w:marRight w:val="0"/>
          <w:marTop w:val="0"/>
          <w:marBottom w:val="0"/>
          <w:divBdr>
            <w:top w:val="none" w:sz="0" w:space="0" w:color="auto"/>
            <w:left w:val="none" w:sz="0" w:space="0" w:color="auto"/>
            <w:bottom w:val="none" w:sz="0" w:space="0" w:color="auto"/>
            <w:right w:val="none" w:sz="0" w:space="0" w:color="auto"/>
          </w:divBdr>
        </w:div>
        <w:div w:id="122577192">
          <w:marLeft w:val="0"/>
          <w:marRight w:val="0"/>
          <w:marTop w:val="0"/>
          <w:marBottom w:val="0"/>
          <w:divBdr>
            <w:top w:val="none" w:sz="0" w:space="0" w:color="auto"/>
            <w:left w:val="none" w:sz="0" w:space="0" w:color="auto"/>
            <w:bottom w:val="none" w:sz="0" w:space="0" w:color="auto"/>
            <w:right w:val="none" w:sz="0" w:space="0" w:color="auto"/>
          </w:divBdr>
        </w:div>
        <w:div w:id="1419257067">
          <w:marLeft w:val="0"/>
          <w:marRight w:val="0"/>
          <w:marTop w:val="0"/>
          <w:marBottom w:val="0"/>
          <w:divBdr>
            <w:top w:val="none" w:sz="0" w:space="0" w:color="auto"/>
            <w:left w:val="none" w:sz="0" w:space="0" w:color="auto"/>
            <w:bottom w:val="none" w:sz="0" w:space="0" w:color="auto"/>
            <w:right w:val="none" w:sz="0" w:space="0" w:color="auto"/>
          </w:divBdr>
        </w:div>
        <w:div w:id="1364942051">
          <w:marLeft w:val="0"/>
          <w:marRight w:val="0"/>
          <w:marTop w:val="0"/>
          <w:marBottom w:val="0"/>
          <w:divBdr>
            <w:top w:val="none" w:sz="0" w:space="0" w:color="auto"/>
            <w:left w:val="none" w:sz="0" w:space="0" w:color="auto"/>
            <w:bottom w:val="none" w:sz="0" w:space="0" w:color="auto"/>
            <w:right w:val="none" w:sz="0" w:space="0" w:color="auto"/>
          </w:divBdr>
        </w:div>
        <w:div w:id="541400685">
          <w:marLeft w:val="0"/>
          <w:marRight w:val="0"/>
          <w:marTop w:val="0"/>
          <w:marBottom w:val="0"/>
          <w:divBdr>
            <w:top w:val="none" w:sz="0" w:space="0" w:color="auto"/>
            <w:left w:val="none" w:sz="0" w:space="0" w:color="auto"/>
            <w:bottom w:val="none" w:sz="0" w:space="0" w:color="auto"/>
            <w:right w:val="none" w:sz="0" w:space="0" w:color="auto"/>
          </w:divBdr>
        </w:div>
        <w:div w:id="1113280922">
          <w:marLeft w:val="0"/>
          <w:marRight w:val="0"/>
          <w:marTop w:val="0"/>
          <w:marBottom w:val="0"/>
          <w:divBdr>
            <w:top w:val="none" w:sz="0" w:space="0" w:color="auto"/>
            <w:left w:val="none" w:sz="0" w:space="0" w:color="auto"/>
            <w:bottom w:val="none" w:sz="0" w:space="0" w:color="auto"/>
            <w:right w:val="none" w:sz="0" w:space="0" w:color="auto"/>
          </w:divBdr>
        </w:div>
        <w:div w:id="718475963">
          <w:marLeft w:val="0"/>
          <w:marRight w:val="0"/>
          <w:marTop w:val="0"/>
          <w:marBottom w:val="0"/>
          <w:divBdr>
            <w:top w:val="none" w:sz="0" w:space="0" w:color="auto"/>
            <w:left w:val="none" w:sz="0" w:space="0" w:color="auto"/>
            <w:bottom w:val="none" w:sz="0" w:space="0" w:color="auto"/>
            <w:right w:val="none" w:sz="0" w:space="0" w:color="auto"/>
          </w:divBdr>
        </w:div>
        <w:div w:id="607658929">
          <w:marLeft w:val="0"/>
          <w:marRight w:val="0"/>
          <w:marTop w:val="0"/>
          <w:marBottom w:val="0"/>
          <w:divBdr>
            <w:top w:val="none" w:sz="0" w:space="0" w:color="auto"/>
            <w:left w:val="none" w:sz="0" w:space="0" w:color="auto"/>
            <w:bottom w:val="none" w:sz="0" w:space="0" w:color="auto"/>
            <w:right w:val="none" w:sz="0" w:space="0" w:color="auto"/>
          </w:divBdr>
        </w:div>
        <w:div w:id="1597133806">
          <w:marLeft w:val="0"/>
          <w:marRight w:val="0"/>
          <w:marTop w:val="0"/>
          <w:marBottom w:val="0"/>
          <w:divBdr>
            <w:top w:val="none" w:sz="0" w:space="0" w:color="auto"/>
            <w:left w:val="none" w:sz="0" w:space="0" w:color="auto"/>
            <w:bottom w:val="none" w:sz="0" w:space="0" w:color="auto"/>
            <w:right w:val="none" w:sz="0" w:space="0" w:color="auto"/>
          </w:divBdr>
        </w:div>
        <w:div w:id="1683698443">
          <w:marLeft w:val="0"/>
          <w:marRight w:val="0"/>
          <w:marTop w:val="0"/>
          <w:marBottom w:val="0"/>
          <w:divBdr>
            <w:top w:val="none" w:sz="0" w:space="0" w:color="auto"/>
            <w:left w:val="none" w:sz="0" w:space="0" w:color="auto"/>
            <w:bottom w:val="none" w:sz="0" w:space="0" w:color="auto"/>
            <w:right w:val="none" w:sz="0" w:space="0" w:color="auto"/>
          </w:divBdr>
        </w:div>
        <w:div w:id="1456026829">
          <w:marLeft w:val="0"/>
          <w:marRight w:val="0"/>
          <w:marTop w:val="0"/>
          <w:marBottom w:val="0"/>
          <w:divBdr>
            <w:top w:val="none" w:sz="0" w:space="0" w:color="auto"/>
            <w:left w:val="none" w:sz="0" w:space="0" w:color="auto"/>
            <w:bottom w:val="none" w:sz="0" w:space="0" w:color="auto"/>
            <w:right w:val="none" w:sz="0" w:space="0" w:color="auto"/>
          </w:divBdr>
        </w:div>
        <w:div w:id="819005380">
          <w:marLeft w:val="0"/>
          <w:marRight w:val="0"/>
          <w:marTop w:val="0"/>
          <w:marBottom w:val="0"/>
          <w:divBdr>
            <w:top w:val="none" w:sz="0" w:space="0" w:color="auto"/>
            <w:left w:val="none" w:sz="0" w:space="0" w:color="auto"/>
            <w:bottom w:val="none" w:sz="0" w:space="0" w:color="auto"/>
            <w:right w:val="none" w:sz="0" w:space="0" w:color="auto"/>
          </w:divBdr>
        </w:div>
        <w:div w:id="1654261531">
          <w:marLeft w:val="0"/>
          <w:marRight w:val="0"/>
          <w:marTop w:val="0"/>
          <w:marBottom w:val="0"/>
          <w:divBdr>
            <w:top w:val="none" w:sz="0" w:space="0" w:color="auto"/>
            <w:left w:val="none" w:sz="0" w:space="0" w:color="auto"/>
            <w:bottom w:val="none" w:sz="0" w:space="0" w:color="auto"/>
            <w:right w:val="none" w:sz="0" w:space="0" w:color="auto"/>
          </w:divBdr>
        </w:div>
        <w:div w:id="674303224">
          <w:marLeft w:val="0"/>
          <w:marRight w:val="0"/>
          <w:marTop w:val="0"/>
          <w:marBottom w:val="0"/>
          <w:divBdr>
            <w:top w:val="none" w:sz="0" w:space="0" w:color="auto"/>
            <w:left w:val="none" w:sz="0" w:space="0" w:color="auto"/>
            <w:bottom w:val="none" w:sz="0" w:space="0" w:color="auto"/>
            <w:right w:val="none" w:sz="0" w:space="0" w:color="auto"/>
          </w:divBdr>
        </w:div>
        <w:div w:id="563223722">
          <w:marLeft w:val="0"/>
          <w:marRight w:val="0"/>
          <w:marTop w:val="0"/>
          <w:marBottom w:val="0"/>
          <w:divBdr>
            <w:top w:val="none" w:sz="0" w:space="0" w:color="auto"/>
            <w:left w:val="none" w:sz="0" w:space="0" w:color="auto"/>
            <w:bottom w:val="none" w:sz="0" w:space="0" w:color="auto"/>
            <w:right w:val="none" w:sz="0" w:space="0" w:color="auto"/>
          </w:divBdr>
        </w:div>
        <w:div w:id="1089739360">
          <w:marLeft w:val="0"/>
          <w:marRight w:val="0"/>
          <w:marTop w:val="0"/>
          <w:marBottom w:val="0"/>
          <w:divBdr>
            <w:top w:val="none" w:sz="0" w:space="0" w:color="auto"/>
            <w:left w:val="none" w:sz="0" w:space="0" w:color="auto"/>
            <w:bottom w:val="none" w:sz="0" w:space="0" w:color="auto"/>
            <w:right w:val="none" w:sz="0" w:space="0" w:color="auto"/>
          </w:divBdr>
        </w:div>
        <w:div w:id="1572541107">
          <w:marLeft w:val="0"/>
          <w:marRight w:val="0"/>
          <w:marTop w:val="0"/>
          <w:marBottom w:val="0"/>
          <w:divBdr>
            <w:top w:val="none" w:sz="0" w:space="0" w:color="auto"/>
            <w:left w:val="none" w:sz="0" w:space="0" w:color="auto"/>
            <w:bottom w:val="none" w:sz="0" w:space="0" w:color="auto"/>
            <w:right w:val="none" w:sz="0" w:space="0" w:color="auto"/>
          </w:divBdr>
        </w:div>
        <w:div w:id="2073918815">
          <w:marLeft w:val="0"/>
          <w:marRight w:val="0"/>
          <w:marTop w:val="0"/>
          <w:marBottom w:val="0"/>
          <w:divBdr>
            <w:top w:val="none" w:sz="0" w:space="0" w:color="auto"/>
            <w:left w:val="none" w:sz="0" w:space="0" w:color="auto"/>
            <w:bottom w:val="none" w:sz="0" w:space="0" w:color="auto"/>
            <w:right w:val="none" w:sz="0" w:space="0" w:color="auto"/>
          </w:divBdr>
        </w:div>
        <w:div w:id="1707169802">
          <w:marLeft w:val="0"/>
          <w:marRight w:val="0"/>
          <w:marTop w:val="0"/>
          <w:marBottom w:val="0"/>
          <w:divBdr>
            <w:top w:val="none" w:sz="0" w:space="0" w:color="auto"/>
            <w:left w:val="none" w:sz="0" w:space="0" w:color="auto"/>
            <w:bottom w:val="none" w:sz="0" w:space="0" w:color="auto"/>
            <w:right w:val="none" w:sz="0" w:space="0" w:color="auto"/>
          </w:divBdr>
        </w:div>
        <w:div w:id="299044404">
          <w:marLeft w:val="0"/>
          <w:marRight w:val="0"/>
          <w:marTop w:val="0"/>
          <w:marBottom w:val="0"/>
          <w:divBdr>
            <w:top w:val="none" w:sz="0" w:space="0" w:color="auto"/>
            <w:left w:val="none" w:sz="0" w:space="0" w:color="auto"/>
            <w:bottom w:val="none" w:sz="0" w:space="0" w:color="auto"/>
            <w:right w:val="none" w:sz="0" w:space="0" w:color="auto"/>
          </w:divBdr>
        </w:div>
        <w:div w:id="1873223904">
          <w:marLeft w:val="0"/>
          <w:marRight w:val="0"/>
          <w:marTop w:val="0"/>
          <w:marBottom w:val="0"/>
          <w:divBdr>
            <w:top w:val="none" w:sz="0" w:space="0" w:color="auto"/>
            <w:left w:val="none" w:sz="0" w:space="0" w:color="auto"/>
            <w:bottom w:val="none" w:sz="0" w:space="0" w:color="auto"/>
            <w:right w:val="none" w:sz="0" w:space="0" w:color="auto"/>
          </w:divBdr>
        </w:div>
        <w:div w:id="949164866">
          <w:marLeft w:val="0"/>
          <w:marRight w:val="0"/>
          <w:marTop w:val="0"/>
          <w:marBottom w:val="0"/>
          <w:divBdr>
            <w:top w:val="none" w:sz="0" w:space="0" w:color="auto"/>
            <w:left w:val="none" w:sz="0" w:space="0" w:color="auto"/>
            <w:bottom w:val="none" w:sz="0" w:space="0" w:color="auto"/>
            <w:right w:val="none" w:sz="0" w:space="0" w:color="auto"/>
          </w:divBdr>
        </w:div>
        <w:div w:id="1402412921">
          <w:marLeft w:val="0"/>
          <w:marRight w:val="0"/>
          <w:marTop w:val="0"/>
          <w:marBottom w:val="0"/>
          <w:divBdr>
            <w:top w:val="none" w:sz="0" w:space="0" w:color="auto"/>
            <w:left w:val="none" w:sz="0" w:space="0" w:color="auto"/>
            <w:bottom w:val="none" w:sz="0" w:space="0" w:color="auto"/>
            <w:right w:val="none" w:sz="0" w:space="0" w:color="auto"/>
          </w:divBdr>
        </w:div>
        <w:div w:id="1710373447">
          <w:marLeft w:val="0"/>
          <w:marRight w:val="0"/>
          <w:marTop w:val="0"/>
          <w:marBottom w:val="0"/>
          <w:divBdr>
            <w:top w:val="none" w:sz="0" w:space="0" w:color="auto"/>
            <w:left w:val="none" w:sz="0" w:space="0" w:color="auto"/>
            <w:bottom w:val="none" w:sz="0" w:space="0" w:color="auto"/>
            <w:right w:val="none" w:sz="0" w:space="0" w:color="auto"/>
          </w:divBdr>
        </w:div>
        <w:div w:id="1066685300">
          <w:marLeft w:val="0"/>
          <w:marRight w:val="0"/>
          <w:marTop w:val="0"/>
          <w:marBottom w:val="0"/>
          <w:divBdr>
            <w:top w:val="none" w:sz="0" w:space="0" w:color="auto"/>
            <w:left w:val="none" w:sz="0" w:space="0" w:color="auto"/>
            <w:bottom w:val="none" w:sz="0" w:space="0" w:color="auto"/>
            <w:right w:val="none" w:sz="0" w:space="0" w:color="auto"/>
          </w:divBdr>
        </w:div>
        <w:div w:id="915356079">
          <w:marLeft w:val="0"/>
          <w:marRight w:val="0"/>
          <w:marTop w:val="0"/>
          <w:marBottom w:val="0"/>
          <w:divBdr>
            <w:top w:val="none" w:sz="0" w:space="0" w:color="auto"/>
            <w:left w:val="none" w:sz="0" w:space="0" w:color="auto"/>
            <w:bottom w:val="none" w:sz="0" w:space="0" w:color="auto"/>
            <w:right w:val="none" w:sz="0" w:space="0" w:color="auto"/>
          </w:divBdr>
        </w:div>
        <w:div w:id="2078673727">
          <w:marLeft w:val="0"/>
          <w:marRight w:val="0"/>
          <w:marTop w:val="0"/>
          <w:marBottom w:val="0"/>
          <w:divBdr>
            <w:top w:val="none" w:sz="0" w:space="0" w:color="auto"/>
            <w:left w:val="none" w:sz="0" w:space="0" w:color="auto"/>
            <w:bottom w:val="none" w:sz="0" w:space="0" w:color="auto"/>
            <w:right w:val="none" w:sz="0" w:space="0" w:color="auto"/>
          </w:divBdr>
        </w:div>
        <w:div w:id="2136097580">
          <w:marLeft w:val="0"/>
          <w:marRight w:val="0"/>
          <w:marTop w:val="0"/>
          <w:marBottom w:val="0"/>
          <w:divBdr>
            <w:top w:val="none" w:sz="0" w:space="0" w:color="auto"/>
            <w:left w:val="none" w:sz="0" w:space="0" w:color="auto"/>
            <w:bottom w:val="none" w:sz="0" w:space="0" w:color="auto"/>
            <w:right w:val="none" w:sz="0" w:space="0" w:color="auto"/>
          </w:divBdr>
        </w:div>
        <w:div w:id="202795393">
          <w:marLeft w:val="0"/>
          <w:marRight w:val="0"/>
          <w:marTop w:val="0"/>
          <w:marBottom w:val="0"/>
          <w:divBdr>
            <w:top w:val="none" w:sz="0" w:space="0" w:color="auto"/>
            <w:left w:val="none" w:sz="0" w:space="0" w:color="auto"/>
            <w:bottom w:val="none" w:sz="0" w:space="0" w:color="auto"/>
            <w:right w:val="none" w:sz="0" w:space="0" w:color="auto"/>
          </w:divBdr>
        </w:div>
        <w:div w:id="662900236">
          <w:marLeft w:val="0"/>
          <w:marRight w:val="0"/>
          <w:marTop w:val="0"/>
          <w:marBottom w:val="0"/>
          <w:divBdr>
            <w:top w:val="none" w:sz="0" w:space="0" w:color="auto"/>
            <w:left w:val="none" w:sz="0" w:space="0" w:color="auto"/>
            <w:bottom w:val="none" w:sz="0" w:space="0" w:color="auto"/>
            <w:right w:val="none" w:sz="0" w:space="0" w:color="auto"/>
          </w:divBdr>
        </w:div>
        <w:div w:id="2053268755">
          <w:marLeft w:val="0"/>
          <w:marRight w:val="0"/>
          <w:marTop w:val="0"/>
          <w:marBottom w:val="0"/>
          <w:divBdr>
            <w:top w:val="none" w:sz="0" w:space="0" w:color="auto"/>
            <w:left w:val="none" w:sz="0" w:space="0" w:color="auto"/>
            <w:bottom w:val="none" w:sz="0" w:space="0" w:color="auto"/>
            <w:right w:val="none" w:sz="0" w:space="0" w:color="auto"/>
          </w:divBdr>
        </w:div>
        <w:div w:id="781386424">
          <w:marLeft w:val="0"/>
          <w:marRight w:val="0"/>
          <w:marTop w:val="0"/>
          <w:marBottom w:val="0"/>
          <w:divBdr>
            <w:top w:val="none" w:sz="0" w:space="0" w:color="auto"/>
            <w:left w:val="none" w:sz="0" w:space="0" w:color="auto"/>
            <w:bottom w:val="none" w:sz="0" w:space="0" w:color="auto"/>
            <w:right w:val="none" w:sz="0" w:space="0" w:color="auto"/>
          </w:divBdr>
        </w:div>
        <w:div w:id="1475836524">
          <w:marLeft w:val="0"/>
          <w:marRight w:val="0"/>
          <w:marTop w:val="0"/>
          <w:marBottom w:val="0"/>
          <w:divBdr>
            <w:top w:val="none" w:sz="0" w:space="0" w:color="auto"/>
            <w:left w:val="none" w:sz="0" w:space="0" w:color="auto"/>
            <w:bottom w:val="none" w:sz="0" w:space="0" w:color="auto"/>
            <w:right w:val="none" w:sz="0" w:space="0" w:color="auto"/>
          </w:divBdr>
        </w:div>
        <w:div w:id="515391958">
          <w:marLeft w:val="0"/>
          <w:marRight w:val="0"/>
          <w:marTop w:val="0"/>
          <w:marBottom w:val="0"/>
          <w:divBdr>
            <w:top w:val="none" w:sz="0" w:space="0" w:color="auto"/>
            <w:left w:val="none" w:sz="0" w:space="0" w:color="auto"/>
            <w:bottom w:val="none" w:sz="0" w:space="0" w:color="auto"/>
            <w:right w:val="none" w:sz="0" w:space="0" w:color="auto"/>
          </w:divBdr>
        </w:div>
        <w:div w:id="1479877211">
          <w:marLeft w:val="0"/>
          <w:marRight w:val="0"/>
          <w:marTop w:val="0"/>
          <w:marBottom w:val="0"/>
          <w:divBdr>
            <w:top w:val="none" w:sz="0" w:space="0" w:color="auto"/>
            <w:left w:val="none" w:sz="0" w:space="0" w:color="auto"/>
            <w:bottom w:val="none" w:sz="0" w:space="0" w:color="auto"/>
            <w:right w:val="none" w:sz="0" w:space="0" w:color="auto"/>
          </w:divBdr>
        </w:div>
        <w:div w:id="541602260">
          <w:marLeft w:val="0"/>
          <w:marRight w:val="0"/>
          <w:marTop w:val="0"/>
          <w:marBottom w:val="0"/>
          <w:divBdr>
            <w:top w:val="none" w:sz="0" w:space="0" w:color="auto"/>
            <w:left w:val="none" w:sz="0" w:space="0" w:color="auto"/>
            <w:bottom w:val="none" w:sz="0" w:space="0" w:color="auto"/>
            <w:right w:val="none" w:sz="0" w:space="0" w:color="auto"/>
          </w:divBdr>
        </w:div>
        <w:div w:id="400979965">
          <w:marLeft w:val="0"/>
          <w:marRight w:val="0"/>
          <w:marTop w:val="0"/>
          <w:marBottom w:val="0"/>
          <w:divBdr>
            <w:top w:val="none" w:sz="0" w:space="0" w:color="auto"/>
            <w:left w:val="none" w:sz="0" w:space="0" w:color="auto"/>
            <w:bottom w:val="none" w:sz="0" w:space="0" w:color="auto"/>
            <w:right w:val="none" w:sz="0" w:space="0" w:color="auto"/>
          </w:divBdr>
        </w:div>
        <w:div w:id="1516651828">
          <w:marLeft w:val="0"/>
          <w:marRight w:val="0"/>
          <w:marTop w:val="0"/>
          <w:marBottom w:val="0"/>
          <w:divBdr>
            <w:top w:val="none" w:sz="0" w:space="0" w:color="auto"/>
            <w:left w:val="none" w:sz="0" w:space="0" w:color="auto"/>
            <w:bottom w:val="none" w:sz="0" w:space="0" w:color="auto"/>
            <w:right w:val="none" w:sz="0" w:space="0" w:color="auto"/>
          </w:divBdr>
        </w:div>
        <w:div w:id="2048601694">
          <w:marLeft w:val="0"/>
          <w:marRight w:val="0"/>
          <w:marTop w:val="0"/>
          <w:marBottom w:val="0"/>
          <w:divBdr>
            <w:top w:val="none" w:sz="0" w:space="0" w:color="auto"/>
            <w:left w:val="none" w:sz="0" w:space="0" w:color="auto"/>
            <w:bottom w:val="none" w:sz="0" w:space="0" w:color="auto"/>
            <w:right w:val="none" w:sz="0" w:space="0" w:color="auto"/>
          </w:divBdr>
        </w:div>
        <w:div w:id="1747023636">
          <w:marLeft w:val="0"/>
          <w:marRight w:val="0"/>
          <w:marTop w:val="0"/>
          <w:marBottom w:val="0"/>
          <w:divBdr>
            <w:top w:val="none" w:sz="0" w:space="0" w:color="auto"/>
            <w:left w:val="none" w:sz="0" w:space="0" w:color="auto"/>
            <w:bottom w:val="none" w:sz="0" w:space="0" w:color="auto"/>
            <w:right w:val="none" w:sz="0" w:space="0" w:color="auto"/>
          </w:divBdr>
        </w:div>
        <w:div w:id="1942638455">
          <w:marLeft w:val="0"/>
          <w:marRight w:val="0"/>
          <w:marTop w:val="0"/>
          <w:marBottom w:val="0"/>
          <w:divBdr>
            <w:top w:val="none" w:sz="0" w:space="0" w:color="auto"/>
            <w:left w:val="none" w:sz="0" w:space="0" w:color="auto"/>
            <w:bottom w:val="none" w:sz="0" w:space="0" w:color="auto"/>
            <w:right w:val="none" w:sz="0" w:space="0" w:color="auto"/>
          </w:divBdr>
        </w:div>
        <w:div w:id="960384850">
          <w:marLeft w:val="0"/>
          <w:marRight w:val="0"/>
          <w:marTop w:val="0"/>
          <w:marBottom w:val="0"/>
          <w:divBdr>
            <w:top w:val="none" w:sz="0" w:space="0" w:color="auto"/>
            <w:left w:val="none" w:sz="0" w:space="0" w:color="auto"/>
            <w:bottom w:val="none" w:sz="0" w:space="0" w:color="auto"/>
            <w:right w:val="none" w:sz="0" w:space="0" w:color="auto"/>
          </w:divBdr>
        </w:div>
        <w:div w:id="364018362">
          <w:marLeft w:val="0"/>
          <w:marRight w:val="0"/>
          <w:marTop w:val="0"/>
          <w:marBottom w:val="0"/>
          <w:divBdr>
            <w:top w:val="none" w:sz="0" w:space="0" w:color="auto"/>
            <w:left w:val="none" w:sz="0" w:space="0" w:color="auto"/>
            <w:bottom w:val="none" w:sz="0" w:space="0" w:color="auto"/>
            <w:right w:val="none" w:sz="0" w:space="0" w:color="auto"/>
          </w:divBdr>
        </w:div>
        <w:div w:id="1526092252">
          <w:marLeft w:val="0"/>
          <w:marRight w:val="0"/>
          <w:marTop w:val="0"/>
          <w:marBottom w:val="0"/>
          <w:divBdr>
            <w:top w:val="none" w:sz="0" w:space="0" w:color="auto"/>
            <w:left w:val="none" w:sz="0" w:space="0" w:color="auto"/>
            <w:bottom w:val="none" w:sz="0" w:space="0" w:color="auto"/>
            <w:right w:val="none" w:sz="0" w:space="0" w:color="auto"/>
          </w:divBdr>
        </w:div>
        <w:div w:id="295453534">
          <w:marLeft w:val="0"/>
          <w:marRight w:val="0"/>
          <w:marTop w:val="0"/>
          <w:marBottom w:val="0"/>
          <w:divBdr>
            <w:top w:val="none" w:sz="0" w:space="0" w:color="auto"/>
            <w:left w:val="none" w:sz="0" w:space="0" w:color="auto"/>
            <w:bottom w:val="none" w:sz="0" w:space="0" w:color="auto"/>
            <w:right w:val="none" w:sz="0" w:space="0" w:color="auto"/>
          </w:divBdr>
        </w:div>
        <w:div w:id="407967742">
          <w:marLeft w:val="0"/>
          <w:marRight w:val="0"/>
          <w:marTop w:val="0"/>
          <w:marBottom w:val="0"/>
          <w:divBdr>
            <w:top w:val="none" w:sz="0" w:space="0" w:color="auto"/>
            <w:left w:val="none" w:sz="0" w:space="0" w:color="auto"/>
            <w:bottom w:val="none" w:sz="0" w:space="0" w:color="auto"/>
            <w:right w:val="none" w:sz="0" w:space="0" w:color="auto"/>
          </w:divBdr>
        </w:div>
        <w:div w:id="1785884407">
          <w:marLeft w:val="0"/>
          <w:marRight w:val="0"/>
          <w:marTop w:val="0"/>
          <w:marBottom w:val="0"/>
          <w:divBdr>
            <w:top w:val="none" w:sz="0" w:space="0" w:color="auto"/>
            <w:left w:val="none" w:sz="0" w:space="0" w:color="auto"/>
            <w:bottom w:val="none" w:sz="0" w:space="0" w:color="auto"/>
            <w:right w:val="none" w:sz="0" w:space="0" w:color="auto"/>
          </w:divBdr>
        </w:div>
        <w:div w:id="795562428">
          <w:marLeft w:val="0"/>
          <w:marRight w:val="0"/>
          <w:marTop w:val="0"/>
          <w:marBottom w:val="0"/>
          <w:divBdr>
            <w:top w:val="none" w:sz="0" w:space="0" w:color="auto"/>
            <w:left w:val="none" w:sz="0" w:space="0" w:color="auto"/>
            <w:bottom w:val="none" w:sz="0" w:space="0" w:color="auto"/>
            <w:right w:val="none" w:sz="0" w:space="0" w:color="auto"/>
          </w:divBdr>
        </w:div>
        <w:div w:id="858618528">
          <w:marLeft w:val="0"/>
          <w:marRight w:val="0"/>
          <w:marTop w:val="0"/>
          <w:marBottom w:val="0"/>
          <w:divBdr>
            <w:top w:val="none" w:sz="0" w:space="0" w:color="auto"/>
            <w:left w:val="none" w:sz="0" w:space="0" w:color="auto"/>
            <w:bottom w:val="none" w:sz="0" w:space="0" w:color="auto"/>
            <w:right w:val="none" w:sz="0" w:space="0" w:color="auto"/>
          </w:divBdr>
        </w:div>
        <w:div w:id="1799489560">
          <w:marLeft w:val="0"/>
          <w:marRight w:val="0"/>
          <w:marTop w:val="0"/>
          <w:marBottom w:val="0"/>
          <w:divBdr>
            <w:top w:val="none" w:sz="0" w:space="0" w:color="auto"/>
            <w:left w:val="none" w:sz="0" w:space="0" w:color="auto"/>
            <w:bottom w:val="none" w:sz="0" w:space="0" w:color="auto"/>
            <w:right w:val="none" w:sz="0" w:space="0" w:color="auto"/>
          </w:divBdr>
        </w:div>
        <w:div w:id="260068944">
          <w:marLeft w:val="0"/>
          <w:marRight w:val="0"/>
          <w:marTop w:val="0"/>
          <w:marBottom w:val="0"/>
          <w:divBdr>
            <w:top w:val="none" w:sz="0" w:space="0" w:color="auto"/>
            <w:left w:val="none" w:sz="0" w:space="0" w:color="auto"/>
            <w:bottom w:val="none" w:sz="0" w:space="0" w:color="auto"/>
            <w:right w:val="none" w:sz="0" w:space="0" w:color="auto"/>
          </w:divBdr>
        </w:div>
        <w:div w:id="1480152454">
          <w:marLeft w:val="0"/>
          <w:marRight w:val="0"/>
          <w:marTop w:val="0"/>
          <w:marBottom w:val="0"/>
          <w:divBdr>
            <w:top w:val="none" w:sz="0" w:space="0" w:color="auto"/>
            <w:left w:val="none" w:sz="0" w:space="0" w:color="auto"/>
            <w:bottom w:val="none" w:sz="0" w:space="0" w:color="auto"/>
            <w:right w:val="none" w:sz="0" w:space="0" w:color="auto"/>
          </w:divBdr>
        </w:div>
        <w:div w:id="323437843">
          <w:marLeft w:val="0"/>
          <w:marRight w:val="0"/>
          <w:marTop w:val="0"/>
          <w:marBottom w:val="0"/>
          <w:divBdr>
            <w:top w:val="none" w:sz="0" w:space="0" w:color="auto"/>
            <w:left w:val="none" w:sz="0" w:space="0" w:color="auto"/>
            <w:bottom w:val="none" w:sz="0" w:space="0" w:color="auto"/>
            <w:right w:val="none" w:sz="0" w:space="0" w:color="auto"/>
          </w:divBdr>
        </w:div>
        <w:div w:id="1978798848">
          <w:marLeft w:val="0"/>
          <w:marRight w:val="0"/>
          <w:marTop w:val="0"/>
          <w:marBottom w:val="0"/>
          <w:divBdr>
            <w:top w:val="none" w:sz="0" w:space="0" w:color="auto"/>
            <w:left w:val="none" w:sz="0" w:space="0" w:color="auto"/>
            <w:bottom w:val="none" w:sz="0" w:space="0" w:color="auto"/>
            <w:right w:val="none" w:sz="0" w:space="0" w:color="auto"/>
          </w:divBdr>
        </w:div>
        <w:div w:id="92823248">
          <w:marLeft w:val="0"/>
          <w:marRight w:val="0"/>
          <w:marTop w:val="0"/>
          <w:marBottom w:val="0"/>
          <w:divBdr>
            <w:top w:val="none" w:sz="0" w:space="0" w:color="auto"/>
            <w:left w:val="none" w:sz="0" w:space="0" w:color="auto"/>
            <w:bottom w:val="none" w:sz="0" w:space="0" w:color="auto"/>
            <w:right w:val="none" w:sz="0" w:space="0" w:color="auto"/>
          </w:divBdr>
        </w:div>
        <w:div w:id="1963880215">
          <w:marLeft w:val="0"/>
          <w:marRight w:val="0"/>
          <w:marTop w:val="0"/>
          <w:marBottom w:val="0"/>
          <w:divBdr>
            <w:top w:val="none" w:sz="0" w:space="0" w:color="auto"/>
            <w:left w:val="none" w:sz="0" w:space="0" w:color="auto"/>
            <w:bottom w:val="none" w:sz="0" w:space="0" w:color="auto"/>
            <w:right w:val="none" w:sz="0" w:space="0" w:color="auto"/>
          </w:divBdr>
        </w:div>
        <w:div w:id="1700813556">
          <w:marLeft w:val="0"/>
          <w:marRight w:val="0"/>
          <w:marTop w:val="0"/>
          <w:marBottom w:val="0"/>
          <w:divBdr>
            <w:top w:val="none" w:sz="0" w:space="0" w:color="auto"/>
            <w:left w:val="none" w:sz="0" w:space="0" w:color="auto"/>
            <w:bottom w:val="none" w:sz="0" w:space="0" w:color="auto"/>
            <w:right w:val="none" w:sz="0" w:space="0" w:color="auto"/>
          </w:divBdr>
        </w:div>
        <w:div w:id="1517963209">
          <w:marLeft w:val="0"/>
          <w:marRight w:val="0"/>
          <w:marTop w:val="0"/>
          <w:marBottom w:val="0"/>
          <w:divBdr>
            <w:top w:val="none" w:sz="0" w:space="0" w:color="auto"/>
            <w:left w:val="none" w:sz="0" w:space="0" w:color="auto"/>
            <w:bottom w:val="none" w:sz="0" w:space="0" w:color="auto"/>
            <w:right w:val="none" w:sz="0" w:space="0" w:color="auto"/>
          </w:divBdr>
        </w:div>
        <w:div w:id="2048333195">
          <w:marLeft w:val="0"/>
          <w:marRight w:val="0"/>
          <w:marTop w:val="0"/>
          <w:marBottom w:val="0"/>
          <w:divBdr>
            <w:top w:val="none" w:sz="0" w:space="0" w:color="auto"/>
            <w:left w:val="none" w:sz="0" w:space="0" w:color="auto"/>
            <w:bottom w:val="none" w:sz="0" w:space="0" w:color="auto"/>
            <w:right w:val="none" w:sz="0" w:space="0" w:color="auto"/>
          </w:divBdr>
        </w:div>
        <w:div w:id="4137004">
          <w:marLeft w:val="0"/>
          <w:marRight w:val="0"/>
          <w:marTop w:val="0"/>
          <w:marBottom w:val="0"/>
          <w:divBdr>
            <w:top w:val="none" w:sz="0" w:space="0" w:color="auto"/>
            <w:left w:val="none" w:sz="0" w:space="0" w:color="auto"/>
            <w:bottom w:val="none" w:sz="0" w:space="0" w:color="auto"/>
            <w:right w:val="none" w:sz="0" w:space="0" w:color="auto"/>
          </w:divBdr>
        </w:div>
        <w:div w:id="1091270312">
          <w:marLeft w:val="0"/>
          <w:marRight w:val="0"/>
          <w:marTop w:val="0"/>
          <w:marBottom w:val="0"/>
          <w:divBdr>
            <w:top w:val="none" w:sz="0" w:space="0" w:color="auto"/>
            <w:left w:val="none" w:sz="0" w:space="0" w:color="auto"/>
            <w:bottom w:val="none" w:sz="0" w:space="0" w:color="auto"/>
            <w:right w:val="none" w:sz="0" w:space="0" w:color="auto"/>
          </w:divBdr>
        </w:div>
        <w:div w:id="958293602">
          <w:marLeft w:val="0"/>
          <w:marRight w:val="0"/>
          <w:marTop w:val="0"/>
          <w:marBottom w:val="0"/>
          <w:divBdr>
            <w:top w:val="none" w:sz="0" w:space="0" w:color="auto"/>
            <w:left w:val="none" w:sz="0" w:space="0" w:color="auto"/>
            <w:bottom w:val="none" w:sz="0" w:space="0" w:color="auto"/>
            <w:right w:val="none" w:sz="0" w:space="0" w:color="auto"/>
          </w:divBdr>
        </w:div>
        <w:div w:id="1830712323">
          <w:marLeft w:val="0"/>
          <w:marRight w:val="0"/>
          <w:marTop w:val="0"/>
          <w:marBottom w:val="0"/>
          <w:divBdr>
            <w:top w:val="none" w:sz="0" w:space="0" w:color="auto"/>
            <w:left w:val="none" w:sz="0" w:space="0" w:color="auto"/>
            <w:bottom w:val="none" w:sz="0" w:space="0" w:color="auto"/>
            <w:right w:val="none" w:sz="0" w:space="0" w:color="auto"/>
          </w:divBdr>
        </w:div>
        <w:div w:id="886994443">
          <w:marLeft w:val="0"/>
          <w:marRight w:val="0"/>
          <w:marTop w:val="0"/>
          <w:marBottom w:val="0"/>
          <w:divBdr>
            <w:top w:val="none" w:sz="0" w:space="0" w:color="auto"/>
            <w:left w:val="none" w:sz="0" w:space="0" w:color="auto"/>
            <w:bottom w:val="none" w:sz="0" w:space="0" w:color="auto"/>
            <w:right w:val="none" w:sz="0" w:space="0" w:color="auto"/>
          </w:divBdr>
        </w:div>
        <w:div w:id="587424791">
          <w:marLeft w:val="0"/>
          <w:marRight w:val="0"/>
          <w:marTop w:val="0"/>
          <w:marBottom w:val="0"/>
          <w:divBdr>
            <w:top w:val="none" w:sz="0" w:space="0" w:color="auto"/>
            <w:left w:val="none" w:sz="0" w:space="0" w:color="auto"/>
            <w:bottom w:val="none" w:sz="0" w:space="0" w:color="auto"/>
            <w:right w:val="none" w:sz="0" w:space="0" w:color="auto"/>
          </w:divBdr>
        </w:div>
        <w:div w:id="1608541186">
          <w:marLeft w:val="0"/>
          <w:marRight w:val="0"/>
          <w:marTop w:val="0"/>
          <w:marBottom w:val="0"/>
          <w:divBdr>
            <w:top w:val="none" w:sz="0" w:space="0" w:color="auto"/>
            <w:left w:val="none" w:sz="0" w:space="0" w:color="auto"/>
            <w:bottom w:val="none" w:sz="0" w:space="0" w:color="auto"/>
            <w:right w:val="none" w:sz="0" w:space="0" w:color="auto"/>
          </w:divBdr>
        </w:div>
        <w:div w:id="1139496070">
          <w:marLeft w:val="0"/>
          <w:marRight w:val="0"/>
          <w:marTop w:val="0"/>
          <w:marBottom w:val="0"/>
          <w:divBdr>
            <w:top w:val="none" w:sz="0" w:space="0" w:color="auto"/>
            <w:left w:val="none" w:sz="0" w:space="0" w:color="auto"/>
            <w:bottom w:val="none" w:sz="0" w:space="0" w:color="auto"/>
            <w:right w:val="none" w:sz="0" w:space="0" w:color="auto"/>
          </w:divBdr>
        </w:div>
        <w:div w:id="754934311">
          <w:marLeft w:val="0"/>
          <w:marRight w:val="0"/>
          <w:marTop w:val="0"/>
          <w:marBottom w:val="0"/>
          <w:divBdr>
            <w:top w:val="none" w:sz="0" w:space="0" w:color="auto"/>
            <w:left w:val="none" w:sz="0" w:space="0" w:color="auto"/>
            <w:bottom w:val="none" w:sz="0" w:space="0" w:color="auto"/>
            <w:right w:val="none" w:sz="0" w:space="0" w:color="auto"/>
          </w:divBdr>
        </w:div>
        <w:div w:id="339550768">
          <w:marLeft w:val="0"/>
          <w:marRight w:val="0"/>
          <w:marTop w:val="0"/>
          <w:marBottom w:val="0"/>
          <w:divBdr>
            <w:top w:val="none" w:sz="0" w:space="0" w:color="auto"/>
            <w:left w:val="none" w:sz="0" w:space="0" w:color="auto"/>
            <w:bottom w:val="none" w:sz="0" w:space="0" w:color="auto"/>
            <w:right w:val="none" w:sz="0" w:space="0" w:color="auto"/>
          </w:divBdr>
        </w:div>
        <w:div w:id="794102391">
          <w:marLeft w:val="0"/>
          <w:marRight w:val="0"/>
          <w:marTop w:val="0"/>
          <w:marBottom w:val="0"/>
          <w:divBdr>
            <w:top w:val="none" w:sz="0" w:space="0" w:color="auto"/>
            <w:left w:val="none" w:sz="0" w:space="0" w:color="auto"/>
            <w:bottom w:val="none" w:sz="0" w:space="0" w:color="auto"/>
            <w:right w:val="none" w:sz="0" w:space="0" w:color="auto"/>
          </w:divBdr>
        </w:div>
        <w:div w:id="252470745">
          <w:marLeft w:val="0"/>
          <w:marRight w:val="0"/>
          <w:marTop w:val="0"/>
          <w:marBottom w:val="0"/>
          <w:divBdr>
            <w:top w:val="none" w:sz="0" w:space="0" w:color="auto"/>
            <w:left w:val="none" w:sz="0" w:space="0" w:color="auto"/>
            <w:bottom w:val="none" w:sz="0" w:space="0" w:color="auto"/>
            <w:right w:val="none" w:sz="0" w:space="0" w:color="auto"/>
          </w:divBdr>
        </w:div>
        <w:div w:id="1580484446">
          <w:marLeft w:val="0"/>
          <w:marRight w:val="0"/>
          <w:marTop w:val="0"/>
          <w:marBottom w:val="0"/>
          <w:divBdr>
            <w:top w:val="none" w:sz="0" w:space="0" w:color="auto"/>
            <w:left w:val="none" w:sz="0" w:space="0" w:color="auto"/>
            <w:bottom w:val="none" w:sz="0" w:space="0" w:color="auto"/>
            <w:right w:val="none" w:sz="0" w:space="0" w:color="auto"/>
          </w:divBdr>
        </w:div>
        <w:div w:id="45764988">
          <w:marLeft w:val="0"/>
          <w:marRight w:val="0"/>
          <w:marTop w:val="0"/>
          <w:marBottom w:val="0"/>
          <w:divBdr>
            <w:top w:val="none" w:sz="0" w:space="0" w:color="auto"/>
            <w:left w:val="none" w:sz="0" w:space="0" w:color="auto"/>
            <w:bottom w:val="none" w:sz="0" w:space="0" w:color="auto"/>
            <w:right w:val="none" w:sz="0" w:space="0" w:color="auto"/>
          </w:divBdr>
        </w:div>
        <w:div w:id="360203309">
          <w:marLeft w:val="0"/>
          <w:marRight w:val="0"/>
          <w:marTop w:val="0"/>
          <w:marBottom w:val="0"/>
          <w:divBdr>
            <w:top w:val="none" w:sz="0" w:space="0" w:color="auto"/>
            <w:left w:val="none" w:sz="0" w:space="0" w:color="auto"/>
            <w:bottom w:val="none" w:sz="0" w:space="0" w:color="auto"/>
            <w:right w:val="none" w:sz="0" w:space="0" w:color="auto"/>
          </w:divBdr>
        </w:div>
        <w:div w:id="471101417">
          <w:marLeft w:val="0"/>
          <w:marRight w:val="0"/>
          <w:marTop w:val="0"/>
          <w:marBottom w:val="0"/>
          <w:divBdr>
            <w:top w:val="none" w:sz="0" w:space="0" w:color="auto"/>
            <w:left w:val="none" w:sz="0" w:space="0" w:color="auto"/>
            <w:bottom w:val="none" w:sz="0" w:space="0" w:color="auto"/>
            <w:right w:val="none" w:sz="0" w:space="0" w:color="auto"/>
          </w:divBdr>
        </w:div>
        <w:div w:id="1939177035">
          <w:marLeft w:val="0"/>
          <w:marRight w:val="0"/>
          <w:marTop w:val="0"/>
          <w:marBottom w:val="0"/>
          <w:divBdr>
            <w:top w:val="none" w:sz="0" w:space="0" w:color="auto"/>
            <w:left w:val="none" w:sz="0" w:space="0" w:color="auto"/>
            <w:bottom w:val="none" w:sz="0" w:space="0" w:color="auto"/>
            <w:right w:val="none" w:sz="0" w:space="0" w:color="auto"/>
          </w:divBdr>
        </w:div>
        <w:div w:id="728963377">
          <w:marLeft w:val="0"/>
          <w:marRight w:val="0"/>
          <w:marTop w:val="0"/>
          <w:marBottom w:val="0"/>
          <w:divBdr>
            <w:top w:val="none" w:sz="0" w:space="0" w:color="auto"/>
            <w:left w:val="none" w:sz="0" w:space="0" w:color="auto"/>
            <w:bottom w:val="none" w:sz="0" w:space="0" w:color="auto"/>
            <w:right w:val="none" w:sz="0" w:space="0" w:color="auto"/>
          </w:divBdr>
        </w:div>
        <w:div w:id="2019114526">
          <w:marLeft w:val="0"/>
          <w:marRight w:val="0"/>
          <w:marTop w:val="0"/>
          <w:marBottom w:val="0"/>
          <w:divBdr>
            <w:top w:val="none" w:sz="0" w:space="0" w:color="auto"/>
            <w:left w:val="none" w:sz="0" w:space="0" w:color="auto"/>
            <w:bottom w:val="none" w:sz="0" w:space="0" w:color="auto"/>
            <w:right w:val="none" w:sz="0" w:space="0" w:color="auto"/>
          </w:divBdr>
        </w:div>
        <w:div w:id="433483744">
          <w:marLeft w:val="0"/>
          <w:marRight w:val="0"/>
          <w:marTop w:val="0"/>
          <w:marBottom w:val="0"/>
          <w:divBdr>
            <w:top w:val="none" w:sz="0" w:space="0" w:color="auto"/>
            <w:left w:val="none" w:sz="0" w:space="0" w:color="auto"/>
            <w:bottom w:val="none" w:sz="0" w:space="0" w:color="auto"/>
            <w:right w:val="none" w:sz="0" w:space="0" w:color="auto"/>
          </w:divBdr>
        </w:div>
        <w:div w:id="294260080">
          <w:marLeft w:val="0"/>
          <w:marRight w:val="0"/>
          <w:marTop w:val="0"/>
          <w:marBottom w:val="0"/>
          <w:divBdr>
            <w:top w:val="none" w:sz="0" w:space="0" w:color="auto"/>
            <w:left w:val="none" w:sz="0" w:space="0" w:color="auto"/>
            <w:bottom w:val="none" w:sz="0" w:space="0" w:color="auto"/>
            <w:right w:val="none" w:sz="0" w:space="0" w:color="auto"/>
          </w:divBdr>
        </w:div>
        <w:div w:id="241912201">
          <w:marLeft w:val="0"/>
          <w:marRight w:val="0"/>
          <w:marTop w:val="0"/>
          <w:marBottom w:val="0"/>
          <w:divBdr>
            <w:top w:val="none" w:sz="0" w:space="0" w:color="auto"/>
            <w:left w:val="none" w:sz="0" w:space="0" w:color="auto"/>
            <w:bottom w:val="none" w:sz="0" w:space="0" w:color="auto"/>
            <w:right w:val="none" w:sz="0" w:space="0" w:color="auto"/>
          </w:divBdr>
        </w:div>
        <w:div w:id="690105242">
          <w:marLeft w:val="0"/>
          <w:marRight w:val="0"/>
          <w:marTop w:val="0"/>
          <w:marBottom w:val="0"/>
          <w:divBdr>
            <w:top w:val="none" w:sz="0" w:space="0" w:color="auto"/>
            <w:left w:val="none" w:sz="0" w:space="0" w:color="auto"/>
            <w:bottom w:val="none" w:sz="0" w:space="0" w:color="auto"/>
            <w:right w:val="none" w:sz="0" w:space="0" w:color="auto"/>
          </w:divBdr>
        </w:div>
        <w:div w:id="1430546179">
          <w:marLeft w:val="0"/>
          <w:marRight w:val="0"/>
          <w:marTop w:val="0"/>
          <w:marBottom w:val="0"/>
          <w:divBdr>
            <w:top w:val="none" w:sz="0" w:space="0" w:color="auto"/>
            <w:left w:val="none" w:sz="0" w:space="0" w:color="auto"/>
            <w:bottom w:val="none" w:sz="0" w:space="0" w:color="auto"/>
            <w:right w:val="none" w:sz="0" w:space="0" w:color="auto"/>
          </w:divBdr>
        </w:div>
        <w:div w:id="2057774492">
          <w:marLeft w:val="0"/>
          <w:marRight w:val="0"/>
          <w:marTop w:val="0"/>
          <w:marBottom w:val="0"/>
          <w:divBdr>
            <w:top w:val="none" w:sz="0" w:space="0" w:color="auto"/>
            <w:left w:val="none" w:sz="0" w:space="0" w:color="auto"/>
            <w:bottom w:val="none" w:sz="0" w:space="0" w:color="auto"/>
            <w:right w:val="none" w:sz="0" w:space="0" w:color="auto"/>
          </w:divBdr>
        </w:div>
        <w:div w:id="2006130471">
          <w:marLeft w:val="0"/>
          <w:marRight w:val="0"/>
          <w:marTop w:val="0"/>
          <w:marBottom w:val="0"/>
          <w:divBdr>
            <w:top w:val="none" w:sz="0" w:space="0" w:color="auto"/>
            <w:left w:val="none" w:sz="0" w:space="0" w:color="auto"/>
            <w:bottom w:val="none" w:sz="0" w:space="0" w:color="auto"/>
            <w:right w:val="none" w:sz="0" w:space="0" w:color="auto"/>
          </w:divBdr>
        </w:div>
        <w:div w:id="486240761">
          <w:marLeft w:val="0"/>
          <w:marRight w:val="0"/>
          <w:marTop w:val="0"/>
          <w:marBottom w:val="0"/>
          <w:divBdr>
            <w:top w:val="none" w:sz="0" w:space="0" w:color="auto"/>
            <w:left w:val="none" w:sz="0" w:space="0" w:color="auto"/>
            <w:bottom w:val="none" w:sz="0" w:space="0" w:color="auto"/>
            <w:right w:val="none" w:sz="0" w:space="0" w:color="auto"/>
          </w:divBdr>
        </w:div>
        <w:div w:id="1957712426">
          <w:marLeft w:val="0"/>
          <w:marRight w:val="0"/>
          <w:marTop w:val="0"/>
          <w:marBottom w:val="0"/>
          <w:divBdr>
            <w:top w:val="none" w:sz="0" w:space="0" w:color="auto"/>
            <w:left w:val="none" w:sz="0" w:space="0" w:color="auto"/>
            <w:bottom w:val="none" w:sz="0" w:space="0" w:color="auto"/>
            <w:right w:val="none" w:sz="0" w:space="0" w:color="auto"/>
          </w:divBdr>
        </w:div>
        <w:div w:id="1025448475">
          <w:marLeft w:val="0"/>
          <w:marRight w:val="0"/>
          <w:marTop w:val="0"/>
          <w:marBottom w:val="0"/>
          <w:divBdr>
            <w:top w:val="none" w:sz="0" w:space="0" w:color="auto"/>
            <w:left w:val="none" w:sz="0" w:space="0" w:color="auto"/>
            <w:bottom w:val="none" w:sz="0" w:space="0" w:color="auto"/>
            <w:right w:val="none" w:sz="0" w:space="0" w:color="auto"/>
          </w:divBdr>
        </w:div>
        <w:div w:id="515536473">
          <w:marLeft w:val="0"/>
          <w:marRight w:val="0"/>
          <w:marTop w:val="0"/>
          <w:marBottom w:val="0"/>
          <w:divBdr>
            <w:top w:val="none" w:sz="0" w:space="0" w:color="auto"/>
            <w:left w:val="none" w:sz="0" w:space="0" w:color="auto"/>
            <w:bottom w:val="none" w:sz="0" w:space="0" w:color="auto"/>
            <w:right w:val="none" w:sz="0" w:space="0" w:color="auto"/>
          </w:divBdr>
        </w:div>
        <w:div w:id="1293440806">
          <w:marLeft w:val="0"/>
          <w:marRight w:val="0"/>
          <w:marTop w:val="0"/>
          <w:marBottom w:val="0"/>
          <w:divBdr>
            <w:top w:val="none" w:sz="0" w:space="0" w:color="auto"/>
            <w:left w:val="none" w:sz="0" w:space="0" w:color="auto"/>
            <w:bottom w:val="none" w:sz="0" w:space="0" w:color="auto"/>
            <w:right w:val="none" w:sz="0" w:space="0" w:color="auto"/>
          </w:divBdr>
        </w:div>
        <w:div w:id="6636765">
          <w:marLeft w:val="0"/>
          <w:marRight w:val="0"/>
          <w:marTop w:val="0"/>
          <w:marBottom w:val="0"/>
          <w:divBdr>
            <w:top w:val="none" w:sz="0" w:space="0" w:color="auto"/>
            <w:left w:val="none" w:sz="0" w:space="0" w:color="auto"/>
            <w:bottom w:val="none" w:sz="0" w:space="0" w:color="auto"/>
            <w:right w:val="none" w:sz="0" w:space="0" w:color="auto"/>
          </w:divBdr>
        </w:div>
        <w:div w:id="1972591896">
          <w:marLeft w:val="0"/>
          <w:marRight w:val="0"/>
          <w:marTop w:val="0"/>
          <w:marBottom w:val="0"/>
          <w:divBdr>
            <w:top w:val="none" w:sz="0" w:space="0" w:color="auto"/>
            <w:left w:val="none" w:sz="0" w:space="0" w:color="auto"/>
            <w:bottom w:val="none" w:sz="0" w:space="0" w:color="auto"/>
            <w:right w:val="none" w:sz="0" w:space="0" w:color="auto"/>
          </w:divBdr>
        </w:div>
        <w:div w:id="156000490">
          <w:marLeft w:val="0"/>
          <w:marRight w:val="0"/>
          <w:marTop w:val="0"/>
          <w:marBottom w:val="0"/>
          <w:divBdr>
            <w:top w:val="none" w:sz="0" w:space="0" w:color="auto"/>
            <w:left w:val="none" w:sz="0" w:space="0" w:color="auto"/>
            <w:bottom w:val="none" w:sz="0" w:space="0" w:color="auto"/>
            <w:right w:val="none" w:sz="0" w:space="0" w:color="auto"/>
          </w:divBdr>
        </w:div>
        <w:div w:id="221446284">
          <w:marLeft w:val="0"/>
          <w:marRight w:val="0"/>
          <w:marTop w:val="0"/>
          <w:marBottom w:val="0"/>
          <w:divBdr>
            <w:top w:val="none" w:sz="0" w:space="0" w:color="auto"/>
            <w:left w:val="none" w:sz="0" w:space="0" w:color="auto"/>
            <w:bottom w:val="none" w:sz="0" w:space="0" w:color="auto"/>
            <w:right w:val="none" w:sz="0" w:space="0" w:color="auto"/>
          </w:divBdr>
        </w:div>
        <w:div w:id="1880318877">
          <w:marLeft w:val="0"/>
          <w:marRight w:val="0"/>
          <w:marTop w:val="0"/>
          <w:marBottom w:val="0"/>
          <w:divBdr>
            <w:top w:val="none" w:sz="0" w:space="0" w:color="auto"/>
            <w:left w:val="none" w:sz="0" w:space="0" w:color="auto"/>
            <w:bottom w:val="none" w:sz="0" w:space="0" w:color="auto"/>
            <w:right w:val="none" w:sz="0" w:space="0" w:color="auto"/>
          </w:divBdr>
        </w:div>
        <w:div w:id="574899551">
          <w:marLeft w:val="0"/>
          <w:marRight w:val="0"/>
          <w:marTop w:val="0"/>
          <w:marBottom w:val="0"/>
          <w:divBdr>
            <w:top w:val="none" w:sz="0" w:space="0" w:color="auto"/>
            <w:left w:val="none" w:sz="0" w:space="0" w:color="auto"/>
            <w:bottom w:val="none" w:sz="0" w:space="0" w:color="auto"/>
            <w:right w:val="none" w:sz="0" w:space="0" w:color="auto"/>
          </w:divBdr>
        </w:div>
        <w:div w:id="1819489203">
          <w:marLeft w:val="0"/>
          <w:marRight w:val="0"/>
          <w:marTop w:val="0"/>
          <w:marBottom w:val="0"/>
          <w:divBdr>
            <w:top w:val="none" w:sz="0" w:space="0" w:color="auto"/>
            <w:left w:val="none" w:sz="0" w:space="0" w:color="auto"/>
            <w:bottom w:val="none" w:sz="0" w:space="0" w:color="auto"/>
            <w:right w:val="none" w:sz="0" w:space="0" w:color="auto"/>
          </w:divBdr>
        </w:div>
        <w:div w:id="1654411744">
          <w:marLeft w:val="0"/>
          <w:marRight w:val="0"/>
          <w:marTop w:val="0"/>
          <w:marBottom w:val="0"/>
          <w:divBdr>
            <w:top w:val="none" w:sz="0" w:space="0" w:color="auto"/>
            <w:left w:val="none" w:sz="0" w:space="0" w:color="auto"/>
            <w:bottom w:val="none" w:sz="0" w:space="0" w:color="auto"/>
            <w:right w:val="none" w:sz="0" w:space="0" w:color="auto"/>
          </w:divBdr>
        </w:div>
        <w:div w:id="370225214">
          <w:marLeft w:val="0"/>
          <w:marRight w:val="0"/>
          <w:marTop w:val="0"/>
          <w:marBottom w:val="0"/>
          <w:divBdr>
            <w:top w:val="none" w:sz="0" w:space="0" w:color="auto"/>
            <w:left w:val="none" w:sz="0" w:space="0" w:color="auto"/>
            <w:bottom w:val="none" w:sz="0" w:space="0" w:color="auto"/>
            <w:right w:val="none" w:sz="0" w:space="0" w:color="auto"/>
          </w:divBdr>
        </w:div>
        <w:div w:id="1257590099">
          <w:marLeft w:val="0"/>
          <w:marRight w:val="0"/>
          <w:marTop w:val="0"/>
          <w:marBottom w:val="0"/>
          <w:divBdr>
            <w:top w:val="none" w:sz="0" w:space="0" w:color="auto"/>
            <w:left w:val="none" w:sz="0" w:space="0" w:color="auto"/>
            <w:bottom w:val="none" w:sz="0" w:space="0" w:color="auto"/>
            <w:right w:val="none" w:sz="0" w:space="0" w:color="auto"/>
          </w:divBdr>
        </w:div>
        <w:div w:id="2045012575">
          <w:marLeft w:val="0"/>
          <w:marRight w:val="0"/>
          <w:marTop w:val="0"/>
          <w:marBottom w:val="0"/>
          <w:divBdr>
            <w:top w:val="none" w:sz="0" w:space="0" w:color="auto"/>
            <w:left w:val="none" w:sz="0" w:space="0" w:color="auto"/>
            <w:bottom w:val="none" w:sz="0" w:space="0" w:color="auto"/>
            <w:right w:val="none" w:sz="0" w:space="0" w:color="auto"/>
          </w:divBdr>
        </w:div>
        <w:div w:id="1408461130">
          <w:marLeft w:val="0"/>
          <w:marRight w:val="0"/>
          <w:marTop w:val="0"/>
          <w:marBottom w:val="0"/>
          <w:divBdr>
            <w:top w:val="none" w:sz="0" w:space="0" w:color="auto"/>
            <w:left w:val="none" w:sz="0" w:space="0" w:color="auto"/>
            <w:bottom w:val="none" w:sz="0" w:space="0" w:color="auto"/>
            <w:right w:val="none" w:sz="0" w:space="0" w:color="auto"/>
          </w:divBdr>
        </w:div>
        <w:div w:id="1860897931">
          <w:marLeft w:val="0"/>
          <w:marRight w:val="0"/>
          <w:marTop w:val="0"/>
          <w:marBottom w:val="0"/>
          <w:divBdr>
            <w:top w:val="none" w:sz="0" w:space="0" w:color="auto"/>
            <w:left w:val="none" w:sz="0" w:space="0" w:color="auto"/>
            <w:bottom w:val="none" w:sz="0" w:space="0" w:color="auto"/>
            <w:right w:val="none" w:sz="0" w:space="0" w:color="auto"/>
          </w:divBdr>
        </w:div>
        <w:div w:id="744113162">
          <w:marLeft w:val="0"/>
          <w:marRight w:val="0"/>
          <w:marTop w:val="0"/>
          <w:marBottom w:val="0"/>
          <w:divBdr>
            <w:top w:val="none" w:sz="0" w:space="0" w:color="auto"/>
            <w:left w:val="none" w:sz="0" w:space="0" w:color="auto"/>
            <w:bottom w:val="none" w:sz="0" w:space="0" w:color="auto"/>
            <w:right w:val="none" w:sz="0" w:space="0" w:color="auto"/>
          </w:divBdr>
        </w:div>
        <w:div w:id="1473674092">
          <w:marLeft w:val="0"/>
          <w:marRight w:val="0"/>
          <w:marTop w:val="0"/>
          <w:marBottom w:val="0"/>
          <w:divBdr>
            <w:top w:val="none" w:sz="0" w:space="0" w:color="auto"/>
            <w:left w:val="none" w:sz="0" w:space="0" w:color="auto"/>
            <w:bottom w:val="none" w:sz="0" w:space="0" w:color="auto"/>
            <w:right w:val="none" w:sz="0" w:space="0" w:color="auto"/>
          </w:divBdr>
        </w:div>
        <w:div w:id="2056003473">
          <w:marLeft w:val="0"/>
          <w:marRight w:val="0"/>
          <w:marTop w:val="0"/>
          <w:marBottom w:val="0"/>
          <w:divBdr>
            <w:top w:val="none" w:sz="0" w:space="0" w:color="auto"/>
            <w:left w:val="none" w:sz="0" w:space="0" w:color="auto"/>
            <w:bottom w:val="none" w:sz="0" w:space="0" w:color="auto"/>
            <w:right w:val="none" w:sz="0" w:space="0" w:color="auto"/>
          </w:divBdr>
        </w:div>
        <w:div w:id="487326002">
          <w:marLeft w:val="0"/>
          <w:marRight w:val="0"/>
          <w:marTop w:val="0"/>
          <w:marBottom w:val="0"/>
          <w:divBdr>
            <w:top w:val="none" w:sz="0" w:space="0" w:color="auto"/>
            <w:left w:val="none" w:sz="0" w:space="0" w:color="auto"/>
            <w:bottom w:val="none" w:sz="0" w:space="0" w:color="auto"/>
            <w:right w:val="none" w:sz="0" w:space="0" w:color="auto"/>
          </w:divBdr>
        </w:div>
        <w:div w:id="1601599846">
          <w:marLeft w:val="0"/>
          <w:marRight w:val="0"/>
          <w:marTop w:val="0"/>
          <w:marBottom w:val="0"/>
          <w:divBdr>
            <w:top w:val="none" w:sz="0" w:space="0" w:color="auto"/>
            <w:left w:val="none" w:sz="0" w:space="0" w:color="auto"/>
            <w:bottom w:val="none" w:sz="0" w:space="0" w:color="auto"/>
            <w:right w:val="none" w:sz="0" w:space="0" w:color="auto"/>
          </w:divBdr>
        </w:div>
        <w:div w:id="1999648825">
          <w:marLeft w:val="0"/>
          <w:marRight w:val="0"/>
          <w:marTop w:val="0"/>
          <w:marBottom w:val="0"/>
          <w:divBdr>
            <w:top w:val="none" w:sz="0" w:space="0" w:color="auto"/>
            <w:left w:val="none" w:sz="0" w:space="0" w:color="auto"/>
            <w:bottom w:val="none" w:sz="0" w:space="0" w:color="auto"/>
            <w:right w:val="none" w:sz="0" w:space="0" w:color="auto"/>
          </w:divBdr>
        </w:div>
        <w:div w:id="223220629">
          <w:marLeft w:val="0"/>
          <w:marRight w:val="0"/>
          <w:marTop w:val="0"/>
          <w:marBottom w:val="0"/>
          <w:divBdr>
            <w:top w:val="none" w:sz="0" w:space="0" w:color="auto"/>
            <w:left w:val="none" w:sz="0" w:space="0" w:color="auto"/>
            <w:bottom w:val="none" w:sz="0" w:space="0" w:color="auto"/>
            <w:right w:val="none" w:sz="0" w:space="0" w:color="auto"/>
          </w:divBdr>
        </w:div>
        <w:div w:id="1425177786">
          <w:marLeft w:val="0"/>
          <w:marRight w:val="0"/>
          <w:marTop w:val="0"/>
          <w:marBottom w:val="0"/>
          <w:divBdr>
            <w:top w:val="none" w:sz="0" w:space="0" w:color="auto"/>
            <w:left w:val="none" w:sz="0" w:space="0" w:color="auto"/>
            <w:bottom w:val="none" w:sz="0" w:space="0" w:color="auto"/>
            <w:right w:val="none" w:sz="0" w:space="0" w:color="auto"/>
          </w:divBdr>
        </w:div>
        <w:div w:id="187255849">
          <w:marLeft w:val="0"/>
          <w:marRight w:val="0"/>
          <w:marTop w:val="0"/>
          <w:marBottom w:val="0"/>
          <w:divBdr>
            <w:top w:val="none" w:sz="0" w:space="0" w:color="auto"/>
            <w:left w:val="none" w:sz="0" w:space="0" w:color="auto"/>
            <w:bottom w:val="none" w:sz="0" w:space="0" w:color="auto"/>
            <w:right w:val="none" w:sz="0" w:space="0" w:color="auto"/>
          </w:divBdr>
        </w:div>
        <w:div w:id="1807699353">
          <w:marLeft w:val="0"/>
          <w:marRight w:val="0"/>
          <w:marTop w:val="0"/>
          <w:marBottom w:val="0"/>
          <w:divBdr>
            <w:top w:val="none" w:sz="0" w:space="0" w:color="auto"/>
            <w:left w:val="none" w:sz="0" w:space="0" w:color="auto"/>
            <w:bottom w:val="none" w:sz="0" w:space="0" w:color="auto"/>
            <w:right w:val="none" w:sz="0" w:space="0" w:color="auto"/>
          </w:divBdr>
        </w:div>
        <w:div w:id="2007585664">
          <w:marLeft w:val="0"/>
          <w:marRight w:val="0"/>
          <w:marTop w:val="0"/>
          <w:marBottom w:val="0"/>
          <w:divBdr>
            <w:top w:val="none" w:sz="0" w:space="0" w:color="auto"/>
            <w:left w:val="none" w:sz="0" w:space="0" w:color="auto"/>
            <w:bottom w:val="none" w:sz="0" w:space="0" w:color="auto"/>
            <w:right w:val="none" w:sz="0" w:space="0" w:color="auto"/>
          </w:divBdr>
        </w:div>
        <w:div w:id="1847591998">
          <w:marLeft w:val="0"/>
          <w:marRight w:val="0"/>
          <w:marTop w:val="0"/>
          <w:marBottom w:val="0"/>
          <w:divBdr>
            <w:top w:val="none" w:sz="0" w:space="0" w:color="auto"/>
            <w:left w:val="none" w:sz="0" w:space="0" w:color="auto"/>
            <w:bottom w:val="none" w:sz="0" w:space="0" w:color="auto"/>
            <w:right w:val="none" w:sz="0" w:space="0" w:color="auto"/>
          </w:divBdr>
        </w:div>
      </w:divsChild>
    </w:div>
    <w:div w:id="1193348270">
      <w:bodyDiv w:val="1"/>
      <w:marLeft w:val="0"/>
      <w:marRight w:val="0"/>
      <w:marTop w:val="0"/>
      <w:marBottom w:val="0"/>
      <w:divBdr>
        <w:top w:val="none" w:sz="0" w:space="0" w:color="auto"/>
        <w:left w:val="none" w:sz="0" w:space="0" w:color="auto"/>
        <w:bottom w:val="none" w:sz="0" w:space="0" w:color="auto"/>
        <w:right w:val="none" w:sz="0" w:space="0" w:color="auto"/>
      </w:divBdr>
    </w:div>
    <w:div w:id="1199857223">
      <w:bodyDiv w:val="1"/>
      <w:marLeft w:val="0"/>
      <w:marRight w:val="0"/>
      <w:marTop w:val="0"/>
      <w:marBottom w:val="0"/>
      <w:divBdr>
        <w:top w:val="none" w:sz="0" w:space="0" w:color="auto"/>
        <w:left w:val="none" w:sz="0" w:space="0" w:color="auto"/>
        <w:bottom w:val="none" w:sz="0" w:space="0" w:color="auto"/>
        <w:right w:val="none" w:sz="0" w:space="0" w:color="auto"/>
      </w:divBdr>
    </w:div>
    <w:div w:id="1200361618">
      <w:bodyDiv w:val="1"/>
      <w:marLeft w:val="0"/>
      <w:marRight w:val="0"/>
      <w:marTop w:val="0"/>
      <w:marBottom w:val="0"/>
      <w:divBdr>
        <w:top w:val="none" w:sz="0" w:space="0" w:color="auto"/>
        <w:left w:val="none" w:sz="0" w:space="0" w:color="auto"/>
        <w:bottom w:val="none" w:sz="0" w:space="0" w:color="auto"/>
        <w:right w:val="none" w:sz="0" w:space="0" w:color="auto"/>
      </w:divBdr>
    </w:div>
    <w:div w:id="1228688798">
      <w:bodyDiv w:val="1"/>
      <w:marLeft w:val="0"/>
      <w:marRight w:val="0"/>
      <w:marTop w:val="0"/>
      <w:marBottom w:val="0"/>
      <w:divBdr>
        <w:top w:val="none" w:sz="0" w:space="0" w:color="auto"/>
        <w:left w:val="none" w:sz="0" w:space="0" w:color="auto"/>
        <w:bottom w:val="none" w:sz="0" w:space="0" w:color="auto"/>
        <w:right w:val="none" w:sz="0" w:space="0" w:color="auto"/>
      </w:divBdr>
    </w:div>
    <w:div w:id="1289361480">
      <w:bodyDiv w:val="1"/>
      <w:marLeft w:val="0"/>
      <w:marRight w:val="0"/>
      <w:marTop w:val="0"/>
      <w:marBottom w:val="0"/>
      <w:divBdr>
        <w:top w:val="none" w:sz="0" w:space="0" w:color="auto"/>
        <w:left w:val="none" w:sz="0" w:space="0" w:color="auto"/>
        <w:bottom w:val="none" w:sz="0" w:space="0" w:color="auto"/>
        <w:right w:val="none" w:sz="0" w:space="0" w:color="auto"/>
      </w:divBdr>
    </w:div>
    <w:div w:id="1310863362">
      <w:bodyDiv w:val="1"/>
      <w:marLeft w:val="0"/>
      <w:marRight w:val="0"/>
      <w:marTop w:val="0"/>
      <w:marBottom w:val="0"/>
      <w:divBdr>
        <w:top w:val="none" w:sz="0" w:space="0" w:color="auto"/>
        <w:left w:val="none" w:sz="0" w:space="0" w:color="auto"/>
        <w:bottom w:val="none" w:sz="0" w:space="0" w:color="auto"/>
        <w:right w:val="none" w:sz="0" w:space="0" w:color="auto"/>
      </w:divBdr>
      <w:divsChild>
        <w:div w:id="529925820">
          <w:marLeft w:val="0"/>
          <w:marRight w:val="0"/>
          <w:marTop w:val="0"/>
          <w:marBottom w:val="0"/>
          <w:divBdr>
            <w:top w:val="none" w:sz="0" w:space="0" w:color="auto"/>
            <w:left w:val="none" w:sz="0" w:space="0" w:color="auto"/>
            <w:bottom w:val="none" w:sz="0" w:space="0" w:color="auto"/>
            <w:right w:val="none" w:sz="0" w:space="0" w:color="auto"/>
          </w:divBdr>
        </w:div>
        <w:div w:id="1801530176">
          <w:marLeft w:val="0"/>
          <w:marRight w:val="0"/>
          <w:marTop w:val="0"/>
          <w:marBottom w:val="0"/>
          <w:divBdr>
            <w:top w:val="none" w:sz="0" w:space="0" w:color="auto"/>
            <w:left w:val="none" w:sz="0" w:space="0" w:color="auto"/>
            <w:bottom w:val="none" w:sz="0" w:space="0" w:color="auto"/>
            <w:right w:val="none" w:sz="0" w:space="0" w:color="auto"/>
          </w:divBdr>
        </w:div>
        <w:div w:id="1077631916">
          <w:marLeft w:val="0"/>
          <w:marRight w:val="0"/>
          <w:marTop w:val="0"/>
          <w:marBottom w:val="0"/>
          <w:divBdr>
            <w:top w:val="none" w:sz="0" w:space="0" w:color="auto"/>
            <w:left w:val="none" w:sz="0" w:space="0" w:color="auto"/>
            <w:bottom w:val="none" w:sz="0" w:space="0" w:color="auto"/>
            <w:right w:val="none" w:sz="0" w:space="0" w:color="auto"/>
          </w:divBdr>
        </w:div>
        <w:div w:id="1958297939">
          <w:marLeft w:val="0"/>
          <w:marRight w:val="0"/>
          <w:marTop w:val="0"/>
          <w:marBottom w:val="0"/>
          <w:divBdr>
            <w:top w:val="none" w:sz="0" w:space="0" w:color="auto"/>
            <w:left w:val="none" w:sz="0" w:space="0" w:color="auto"/>
            <w:bottom w:val="none" w:sz="0" w:space="0" w:color="auto"/>
            <w:right w:val="none" w:sz="0" w:space="0" w:color="auto"/>
          </w:divBdr>
        </w:div>
        <w:div w:id="390425130">
          <w:marLeft w:val="0"/>
          <w:marRight w:val="0"/>
          <w:marTop w:val="0"/>
          <w:marBottom w:val="0"/>
          <w:divBdr>
            <w:top w:val="none" w:sz="0" w:space="0" w:color="auto"/>
            <w:left w:val="none" w:sz="0" w:space="0" w:color="auto"/>
            <w:bottom w:val="none" w:sz="0" w:space="0" w:color="auto"/>
            <w:right w:val="none" w:sz="0" w:space="0" w:color="auto"/>
          </w:divBdr>
        </w:div>
        <w:div w:id="82384011">
          <w:marLeft w:val="0"/>
          <w:marRight w:val="0"/>
          <w:marTop w:val="0"/>
          <w:marBottom w:val="0"/>
          <w:divBdr>
            <w:top w:val="none" w:sz="0" w:space="0" w:color="auto"/>
            <w:left w:val="none" w:sz="0" w:space="0" w:color="auto"/>
            <w:bottom w:val="none" w:sz="0" w:space="0" w:color="auto"/>
            <w:right w:val="none" w:sz="0" w:space="0" w:color="auto"/>
          </w:divBdr>
        </w:div>
        <w:div w:id="650643929">
          <w:marLeft w:val="0"/>
          <w:marRight w:val="0"/>
          <w:marTop w:val="0"/>
          <w:marBottom w:val="0"/>
          <w:divBdr>
            <w:top w:val="none" w:sz="0" w:space="0" w:color="auto"/>
            <w:left w:val="none" w:sz="0" w:space="0" w:color="auto"/>
            <w:bottom w:val="none" w:sz="0" w:space="0" w:color="auto"/>
            <w:right w:val="none" w:sz="0" w:space="0" w:color="auto"/>
          </w:divBdr>
        </w:div>
        <w:div w:id="1119494790">
          <w:marLeft w:val="0"/>
          <w:marRight w:val="0"/>
          <w:marTop w:val="0"/>
          <w:marBottom w:val="0"/>
          <w:divBdr>
            <w:top w:val="none" w:sz="0" w:space="0" w:color="auto"/>
            <w:left w:val="none" w:sz="0" w:space="0" w:color="auto"/>
            <w:bottom w:val="none" w:sz="0" w:space="0" w:color="auto"/>
            <w:right w:val="none" w:sz="0" w:space="0" w:color="auto"/>
          </w:divBdr>
        </w:div>
        <w:div w:id="260258665">
          <w:marLeft w:val="0"/>
          <w:marRight w:val="0"/>
          <w:marTop w:val="0"/>
          <w:marBottom w:val="0"/>
          <w:divBdr>
            <w:top w:val="none" w:sz="0" w:space="0" w:color="auto"/>
            <w:left w:val="none" w:sz="0" w:space="0" w:color="auto"/>
            <w:bottom w:val="none" w:sz="0" w:space="0" w:color="auto"/>
            <w:right w:val="none" w:sz="0" w:space="0" w:color="auto"/>
          </w:divBdr>
        </w:div>
        <w:div w:id="1087731839">
          <w:marLeft w:val="0"/>
          <w:marRight w:val="0"/>
          <w:marTop w:val="0"/>
          <w:marBottom w:val="0"/>
          <w:divBdr>
            <w:top w:val="none" w:sz="0" w:space="0" w:color="auto"/>
            <w:left w:val="none" w:sz="0" w:space="0" w:color="auto"/>
            <w:bottom w:val="none" w:sz="0" w:space="0" w:color="auto"/>
            <w:right w:val="none" w:sz="0" w:space="0" w:color="auto"/>
          </w:divBdr>
        </w:div>
        <w:div w:id="1090735469">
          <w:marLeft w:val="0"/>
          <w:marRight w:val="0"/>
          <w:marTop w:val="0"/>
          <w:marBottom w:val="0"/>
          <w:divBdr>
            <w:top w:val="none" w:sz="0" w:space="0" w:color="auto"/>
            <w:left w:val="none" w:sz="0" w:space="0" w:color="auto"/>
            <w:bottom w:val="none" w:sz="0" w:space="0" w:color="auto"/>
            <w:right w:val="none" w:sz="0" w:space="0" w:color="auto"/>
          </w:divBdr>
        </w:div>
        <w:div w:id="2005158705">
          <w:marLeft w:val="0"/>
          <w:marRight w:val="0"/>
          <w:marTop w:val="0"/>
          <w:marBottom w:val="0"/>
          <w:divBdr>
            <w:top w:val="none" w:sz="0" w:space="0" w:color="auto"/>
            <w:left w:val="none" w:sz="0" w:space="0" w:color="auto"/>
            <w:bottom w:val="none" w:sz="0" w:space="0" w:color="auto"/>
            <w:right w:val="none" w:sz="0" w:space="0" w:color="auto"/>
          </w:divBdr>
        </w:div>
        <w:div w:id="946695972">
          <w:marLeft w:val="0"/>
          <w:marRight w:val="0"/>
          <w:marTop w:val="0"/>
          <w:marBottom w:val="0"/>
          <w:divBdr>
            <w:top w:val="none" w:sz="0" w:space="0" w:color="auto"/>
            <w:left w:val="none" w:sz="0" w:space="0" w:color="auto"/>
            <w:bottom w:val="none" w:sz="0" w:space="0" w:color="auto"/>
            <w:right w:val="none" w:sz="0" w:space="0" w:color="auto"/>
          </w:divBdr>
        </w:div>
        <w:div w:id="1736313078">
          <w:marLeft w:val="0"/>
          <w:marRight w:val="0"/>
          <w:marTop w:val="0"/>
          <w:marBottom w:val="0"/>
          <w:divBdr>
            <w:top w:val="none" w:sz="0" w:space="0" w:color="auto"/>
            <w:left w:val="none" w:sz="0" w:space="0" w:color="auto"/>
            <w:bottom w:val="none" w:sz="0" w:space="0" w:color="auto"/>
            <w:right w:val="none" w:sz="0" w:space="0" w:color="auto"/>
          </w:divBdr>
        </w:div>
        <w:div w:id="1462306684">
          <w:marLeft w:val="0"/>
          <w:marRight w:val="0"/>
          <w:marTop w:val="0"/>
          <w:marBottom w:val="0"/>
          <w:divBdr>
            <w:top w:val="none" w:sz="0" w:space="0" w:color="auto"/>
            <w:left w:val="none" w:sz="0" w:space="0" w:color="auto"/>
            <w:bottom w:val="none" w:sz="0" w:space="0" w:color="auto"/>
            <w:right w:val="none" w:sz="0" w:space="0" w:color="auto"/>
          </w:divBdr>
        </w:div>
        <w:div w:id="729501629">
          <w:marLeft w:val="0"/>
          <w:marRight w:val="0"/>
          <w:marTop w:val="0"/>
          <w:marBottom w:val="0"/>
          <w:divBdr>
            <w:top w:val="none" w:sz="0" w:space="0" w:color="auto"/>
            <w:left w:val="none" w:sz="0" w:space="0" w:color="auto"/>
            <w:bottom w:val="none" w:sz="0" w:space="0" w:color="auto"/>
            <w:right w:val="none" w:sz="0" w:space="0" w:color="auto"/>
          </w:divBdr>
        </w:div>
        <w:div w:id="878472088">
          <w:marLeft w:val="0"/>
          <w:marRight w:val="0"/>
          <w:marTop w:val="0"/>
          <w:marBottom w:val="0"/>
          <w:divBdr>
            <w:top w:val="none" w:sz="0" w:space="0" w:color="auto"/>
            <w:left w:val="none" w:sz="0" w:space="0" w:color="auto"/>
            <w:bottom w:val="none" w:sz="0" w:space="0" w:color="auto"/>
            <w:right w:val="none" w:sz="0" w:space="0" w:color="auto"/>
          </w:divBdr>
        </w:div>
        <w:div w:id="1192377392">
          <w:marLeft w:val="0"/>
          <w:marRight w:val="0"/>
          <w:marTop w:val="0"/>
          <w:marBottom w:val="0"/>
          <w:divBdr>
            <w:top w:val="none" w:sz="0" w:space="0" w:color="auto"/>
            <w:left w:val="none" w:sz="0" w:space="0" w:color="auto"/>
            <w:bottom w:val="none" w:sz="0" w:space="0" w:color="auto"/>
            <w:right w:val="none" w:sz="0" w:space="0" w:color="auto"/>
          </w:divBdr>
        </w:div>
        <w:div w:id="110512686">
          <w:marLeft w:val="0"/>
          <w:marRight w:val="0"/>
          <w:marTop w:val="0"/>
          <w:marBottom w:val="0"/>
          <w:divBdr>
            <w:top w:val="none" w:sz="0" w:space="0" w:color="auto"/>
            <w:left w:val="none" w:sz="0" w:space="0" w:color="auto"/>
            <w:bottom w:val="none" w:sz="0" w:space="0" w:color="auto"/>
            <w:right w:val="none" w:sz="0" w:space="0" w:color="auto"/>
          </w:divBdr>
        </w:div>
        <w:div w:id="1592422344">
          <w:marLeft w:val="0"/>
          <w:marRight w:val="0"/>
          <w:marTop w:val="0"/>
          <w:marBottom w:val="0"/>
          <w:divBdr>
            <w:top w:val="none" w:sz="0" w:space="0" w:color="auto"/>
            <w:left w:val="none" w:sz="0" w:space="0" w:color="auto"/>
            <w:bottom w:val="none" w:sz="0" w:space="0" w:color="auto"/>
            <w:right w:val="none" w:sz="0" w:space="0" w:color="auto"/>
          </w:divBdr>
        </w:div>
        <w:div w:id="2142113845">
          <w:marLeft w:val="0"/>
          <w:marRight w:val="0"/>
          <w:marTop w:val="0"/>
          <w:marBottom w:val="0"/>
          <w:divBdr>
            <w:top w:val="none" w:sz="0" w:space="0" w:color="auto"/>
            <w:left w:val="none" w:sz="0" w:space="0" w:color="auto"/>
            <w:bottom w:val="none" w:sz="0" w:space="0" w:color="auto"/>
            <w:right w:val="none" w:sz="0" w:space="0" w:color="auto"/>
          </w:divBdr>
        </w:div>
        <w:div w:id="1141772057">
          <w:marLeft w:val="0"/>
          <w:marRight w:val="0"/>
          <w:marTop w:val="0"/>
          <w:marBottom w:val="0"/>
          <w:divBdr>
            <w:top w:val="none" w:sz="0" w:space="0" w:color="auto"/>
            <w:left w:val="none" w:sz="0" w:space="0" w:color="auto"/>
            <w:bottom w:val="none" w:sz="0" w:space="0" w:color="auto"/>
            <w:right w:val="none" w:sz="0" w:space="0" w:color="auto"/>
          </w:divBdr>
        </w:div>
        <w:div w:id="868641977">
          <w:marLeft w:val="0"/>
          <w:marRight w:val="0"/>
          <w:marTop w:val="0"/>
          <w:marBottom w:val="0"/>
          <w:divBdr>
            <w:top w:val="none" w:sz="0" w:space="0" w:color="auto"/>
            <w:left w:val="none" w:sz="0" w:space="0" w:color="auto"/>
            <w:bottom w:val="none" w:sz="0" w:space="0" w:color="auto"/>
            <w:right w:val="none" w:sz="0" w:space="0" w:color="auto"/>
          </w:divBdr>
        </w:div>
        <w:div w:id="685445945">
          <w:marLeft w:val="0"/>
          <w:marRight w:val="0"/>
          <w:marTop w:val="0"/>
          <w:marBottom w:val="0"/>
          <w:divBdr>
            <w:top w:val="none" w:sz="0" w:space="0" w:color="auto"/>
            <w:left w:val="none" w:sz="0" w:space="0" w:color="auto"/>
            <w:bottom w:val="none" w:sz="0" w:space="0" w:color="auto"/>
            <w:right w:val="none" w:sz="0" w:space="0" w:color="auto"/>
          </w:divBdr>
        </w:div>
        <w:div w:id="2131968325">
          <w:marLeft w:val="0"/>
          <w:marRight w:val="0"/>
          <w:marTop w:val="0"/>
          <w:marBottom w:val="0"/>
          <w:divBdr>
            <w:top w:val="none" w:sz="0" w:space="0" w:color="auto"/>
            <w:left w:val="none" w:sz="0" w:space="0" w:color="auto"/>
            <w:bottom w:val="none" w:sz="0" w:space="0" w:color="auto"/>
            <w:right w:val="none" w:sz="0" w:space="0" w:color="auto"/>
          </w:divBdr>
        </w:div>
        <w:div w:id="250814874">
          <w:marLeft w:val="0"/>
          <w:marRight w:val="0"/>
          <w:marTop w:val="0"/>
          <w:marBottom w:val="0"/>
          <w:divBdr>
            <w:top w:val="none" w:sz="0" w:space="0" w:color="auto"/>
            <w:left w:val="none" w:sz="0" w:space="0" w:color="auto"/>
            <w:bottom w:val="none" w:sz="0" w:space="0" w:color="auto"/>
            <w:right w:val="none" w:sz="0" w:space="0" w:color="auto"/>
          </w:divBdr>
        </w:div>
        <w:div w:id="286662051">
          <w:marLeft w:val="0"/>
          <w:marRight w:val="0"/>
          <w:marTop w:val="0"/>
          <w:marBottom w:val="0"/>
          <w:divBdr>
            <w:top w:val="none" w:sz="0" w:space="0" w:color="auto"/>
            <w:left w:val="none" w:sz="0" w:space="0" w:color="auto"/>
            <w:bottom w:val="none" w:sz="0" w:space="0" w:color="auto"/>
            <w:right w:val="none" w:sz="0" w:space="0" w:color="auto"/>
          </w:divBdr>
        </w:div>
        <w:div w:id="330181553">
          <w:marLeft w:val="0"/>
          <w:marRight w:val="0"/>
          <w:marTop w:val="0"/>
          <w:marBottom w:val="0"/>
          <w:divBdr>
            <w:top w:val="none" w:sz="0" w:space="0" w:color="auto"/>
            <w:left w:val="none" w:sz="0" w:space="0" w:color="auto"/>
            <w:bottom w:val="none" w:sz="0" w:space="0" w:color="auto"/>
            <w:right w:val="none" w:sz="0" w:space="0" w:color="auto"/>
          </w:divBdr>
        </w:div>
        <w:div w:id="1200976798">
          <w:marLeft w:val="0"/>
          <w:marRight w:val="0"/>
          <w:marTop w:val="0"/>
          <w:marBottom w:val="0"/>
          <w:divBdr>
            <w:top w:val="none" w:sz="0" w:space="0" w:color="auto"/>
            <w:left w:val="none" w:sz="0" w:space="0" w:color="auto"/>
            <w:bottom w:val="none" w:sz="0" w:space="0" w:color="auto"/>
            <w:right w:val="none" w:sz="0" w:space="0" w:color="auto"/>
          </w:divBdr>
        </w:div>
        <w:div w:id="395206088">
          <w:marLeft w:val="0"/>
          <w:marRight w:val="0"/>
          <w:marTop w:val="0"/>
          <w:marBottom w:val="0"/>
          <w:divBdr>
            <w:top w:val="none" w:sz="0" w:space="0" w:color="auto"/>
            <w:left w:val="none" w:sz="0" w:space="0" w:color="auto"/>
            <w:bottom w:val="none" w:sz="0" w:space="0" w:color="auto"/>
            <w:right w:val="none" w:sz="0" w:space="0" w:color="auto"/>
          </w:divBdr>
        </w:div>
        <w:div w:id="1862015643">
          <w:marLeft w:val="0"/>
          <w:marRight w:val="0"/>
          <w:marTop w:val="0"/>
          <w:marBottom w:val="0"/>
          <w:divBdr>
            <w:top w:val="none" w:sz="0" w:space="0" w:color="auto"/>
            <w:left w:val="none" w:sz="0" w:space="0" w:color="auto"/>
            <w:bottom w:val="none" w:sz="0" w:space="0" w:color="auto"/>
            <w:right w:val="none" w:sz="0" w:space="0" w:color="auto"/>
          </w:divBdr>
        </w:div>
        <w:div w:id="814958142">
          <w:marLeft w:val="0"/>
          <w:marRight w:val="0"/>
          <w:marTop w:val="0"/>
          <w:marBottom w:val="0"/>
          <w:divBdr>
            <w:top w:val="none" w:sz="0" w:space="0" w:color="auto"/>
            <w:left w:val="none" w:sz="0" w:space="0" w:color="auto"/>
            <w:bottom w:val="none" w:sz="0" w:space="0" w:color="auto"/>
            <w:right w:val="none" w:sz="0" w:space="0" w:color="auto"/>
          </w:divBdr>
        </w:div>
        <w:div w:id="1732539483">
          <w:marLeft w:val="0"/>
          <w:marRight w:val="0"/>
          <w:marTop w:val="0"/>
          <w:marBottom w:val="0"/>
          <w:divBdr>
            <w:top w:val="none" w:sz="0" w:space="0" w:color="auto"/>
            <w:left w:val="none" w:sz="0" w:space="0" w:color="auto"/>
            <w:bottom w:val="none" w:sz="0" w:space="0" w:color="auto"/>
            <w:right w:val="none" w:sz="0" w:space="0" w:color="auto"/>
          </w:divBdr>
        </w:div>
        <w:div w:id="1870558173">
          <w:marLeft w:val="0"/>
          <w:marRight w:val="0"/>
          <w:marTop w:val="0"/>
          <w:marBottom w:val="0"/>
          <w:divBdr>
            <w:top w:val="none" w:sz="0" w:space="0" w:color="auto"/>
            <w:left w:val="none" w:sz="0" w:space="0" w:color="auto"/>
            <w:bottom w:val="none" w:sz="0" w:space="0" w:color="auto"/>
            <w:right w:val="none" w:sz="0" w:space="0" w:color="auto"/>
          </w:divBdr>
        </w:div>
        <w:div w:id="476534229">
          <w:marLeft w:val="0"/>
          <w:marRight w:val="0"/>
          <w:marTop w:val="0"/>
          <w:marBottom w:val="0"/>
          <w:divBdr>
            <w:top w:val="none" w:sz="0" w:space="0" w:color="auto"/>
            <w:left w:val="none" w:sz="0" w:space="0" w:color="auto"/>
            <w:bottom w:val="none" w:sz="0" w:space="0" w:color="auto"/>
            <w:right w:val="none" w:sz="0" w:space="0" w:color="auto"/>
          </w:divBdr>
        </w:div>
        <w:div w:id="1687440332">
          <w:marLeft w:val="0"/>
          <w:marRight w:val="0"/>
          <w:marTop w:val="0"/>
          <w:marBottom w:val="0"/>
          <w:divBdr>
            <w:top w:val="none" w:sz="0" w:space="0" w:color="auto"/>
            <w:left w:val="none" w:sz="0" w:space="0" w:color="auto"/>
            <w:bottom w:val="none" w:sz="0" w:space="0" w:color="auto"/>
            <w:right w:val="none" w:sz="0" w:space="0" w:color="auto"/>
          </w:divBdr>
        </w:div>
        <w:div w:id="1557662751">
          <w:marLeft w:val="0"/>
          <w:marRight w:val="0"/>
          <w:marTop w:val="0"/>
          <w:marBottom w:val="0"/>
          <w:divBdr>
            <w:top w:val="none" w:sz="0" w:space="0" w:color="auto"/>
            <w:left w:val="none" w:sz="0" w:space="0" w:color="auto"/>
            <w:bottom w:val="none" w:sz="0" w:space="0" w:color="auto"/>
            <w:right w:val="none" w:sz="0" w:space="0" w:color="auto"/>
          </w:divBdr>
        </w:div>
        <w:div w:id="75248489">
          <w:marLeft w:val="0"/>
          <w:marRight w:val="0"/>
          <w:marTop w:val="0"/>
          <w:marBottom w:val="0"/>
          <w:divBdr>
            <w:top w:val="none" w:sz="0" w:space="0" w:color="auto"/>
            <w:left w:val="none" w:sz="0" w:space="0" w:color="auto"/>
            <w:bottom w:val="none" w:sz="0" w:space="0" w:color="auto"/>
            <w:right w:val="none" w:sz="0" w:space="0" w:color="auto"/>
          </w:divBdr>
        </w:div>
        <w:div w:id="1657760342">
          <w:marLeft w:val="0"/>
          <w:marRight w:val="0"/>
          <w:marTop w:val="0"/>
          <w:marBottom w:val="0"/>
          <w:divBdr>
            <w:top w:val="none" w:sz="0" w:space="0" w:color="auto"/>
            <w:left w:val="none" w:sz="0" w:space="0" w:color="auto"/>
            <w:bottom w:val="none" w:sz="0" w:space="0" w:color="auto"/>
            <w:right w:val="none" w:sz="0" w:space="0" w:color="auto"/>
          </w:divBdr>
        </w:div>
        <w:div w:id="277758252">
          <w:marLeft w:val="0"/>
          <w:marRight w:val="0"/>
          <w:marTop w:val="0"/>
          <w:marBottom w:val="0"/>
          <w:divBdr>
            <w:top w:val="none" w:sz="0" w:space="0" w:color="auto"/>
            <w:left w:val="none" w:sz="0" w:space="0" w:color="auto"/>
            <w:bottom w:val="none" w:sz="0" w:space="0" w:color="auto"/>
            <w:right w:val="none" w:sz="0" w:space="0" w:color="auto"/>
          </w:divBdr>
        </w:div>
        <w:div w:id="1191796610">
          <w:marLeft w:val="0"/>
          <w:marRight w:val="0"/>
          <w:marTop w:val="0"/>
          <w:marBottom w:val="0"/>
          <w:divBdr>
            <w:top w:val="none" w:sz="0" w:space="0" w:color="auto"/>
            <w:left w:val="none" w:sz="0" w:space="0" w:color="auto"/>
            <w:bottom w:val="none" w:sz="0" w:space="0" w:color="auto"/>
            <w:right w:val="none" w:sz="0" w:space="0" w:color="auto"/>
          </w:divBdr>
        </w:div>
        <w:div w:id="895704577">
          <w:marLeft w:val="0"/>
          <w:marRight w:val="0"/>
          <w:marTop w:val="0"/>
          <w:marBottom w:val="0"/>
          <w:divBdr>
            <w:top w:val="none" w:sz="0" w:space="0" w:color="auto"/>
            <w:left w:val="none" w:sz="0" w:space="0" w:color="auto"/>
            <w:bottom w:val="none" w:sz="0" w:space="0" w:color="auto"/>
            <w:right w:val="none" w:sz="0" w:space="0" w:color="auto"/>
          </w:divBdr>
        </w:div>
        <w:div w:id="1732726205">
          <w:marLeft w:val="0"/>
          <w:marRight w:val="0"/>
          <w:marTop w:val="0"/>
          <w:marBottom w:val="0"/>
          <w:divBdr>
            <w:top w:val="none" w:sz="0" w:space="0" w:color="auto"/>
            <w:left w:val="none" w:sz="0" w:space="0" w:color="auto"/>
            <w:bottom w:val="none" w:sz="0" w:space="0" w:color="auto"/>
            <w:right w:val="none" w:sz="0" w:space="0" w:color="auto"/>
          </w:divBdr>
        </w:div>
        <w:div w:id="1583371889">
          <w:marLeft w:val="0"/>
          <w:marRight w:val="0"/>
          <w:marTop w:val="0"/>
          <w:marBottom w:val="0"/>
          <w:divBdr>
            <w:top w:val="none" w:sz="0" w:space="0" w:color="auto"/>
            <w:left w:val="none" w:sz="0" w:space="0" w:color="auto"/>
            <w:bottom w:val="none" w:sz="0" w:space="0" w:color="auto"/>
            <w:right w:val="none" w:sz="0" w:space="0" w:color="auto"/>
          </w:divBdr>
        </w:div>
        <w:div w:id="1041782328">
          <w:marLeft w:val="0"/>
          <w:marRight w:val="0"/>
          <w:marTop w:val="0"/>
          <w:marBottom w:val="0"/>
          <w:divBdr>
            <w:top w:val="none" w:sz="0" w:space="0" w:color="auto"/>
            <w:left w:val="none" w:sz="0" w:space="0" w:color="auto"/>
            <w:bottom w:val="none" w:sz="0" w:space="0" w:color="auto"/>
            <w:right w:val="none" w:sz="0" w:space="0" w:color="auto"/>
          </w:divBdr>
        </w:div>
        <w:div w:id="1163813388">
          <w:marLeft w:val="0"/>
          <w:marRight w:val="0"/>
          <w:marTop w:val="0"/>
          <w:marBottom w:val="0"/>
          <w:divBdr>
            <w:top w:val="none" w:sz="0" w:space="0" w:color="auto"/>
            <w:left w:val="none" w:sz="0" w:space="0" w:color="auto"/>
            <w:bottom w:val="none" w:sz="0" w:space="0" w:color="auto"/>
            <w:right w:val="none" w:sz="0" w:space="0" w:color="auto"/>
          </w:divBdr>
        </w:div>
        <w:div w:id="54933672">
          <w:marLeft w:val="0"/>
          <w:marRight w:val="0"/>
          <w:marTop w:val="0"/>
          <w:marBottom w:val="0"/>
          <w:divBdr>
            <w:top w:val="none" w:sz="0" w:space="0" w:color="auto"/>
            <w:left w:val="none" w:sz="0" w:space="0" w:color="auto"/>
            <w:bottom w:val="none" w:sz="0" w:space="0" w:color="auto"/>
            <w:right w:val="none" w:sz="0" w:space="0" w:color="auto"/>
          </w:divBdr>
        </w:div>
        <w:div w:id="715356972">
          <w:marLeft w:val="0"/>
          <w:marRight w:val="0"/>
          <w:marTop w:val="0"/>
          <w:marBottom w:val="0"/>
          <w:divBdr>
            <w:top w:val="none" w:sz="0" w:space="0" w:color="auto"/>
            <w:left w:val="none" w:sz="0" w:space="0" w:color="auto"/>
            <w:bottom w:val="none" w:sz="0" w:space="0" w:color="auto"/>
            <w:right w:val="none" w:sz="0" w:space="0" w:color="auto"/>
          </w:divBdr>
        </w:div>
        <w:div w:id="1637025696">
          <w:marLeft w:val="0"/>
          <w:marRight w:val="0"/>
          <w:marTop w:val="0"/>
          <w:marBottom w:val="0"/>
          <w:divBdr>
            <w:top w:val="none" w:sz="0" w:space="0" w:color="auto"/>
            <w:left w:val="none" w:sz="0" w:space="0" w:color="auto"/>
            <w:bottom w:val="none" w:sz="0" w:space="0" w:color="auto"/>
            <w:right w:val="none" w:sz="0" w:space="0" w:color="auto"/>
          </w:divBdr>
        </w:div>
        <w:div w:id="200828450">
          <w:marLeft w:val="0"/>
          <w:marRight w:val="0"/>
          <w:marTop w:val="0"/>
          <w:marBottom w:val="0"/>
          <w:divBdr>
            <w:top w:val="none" w:sz="0" w:space="0" w:color="auto"/>
            <w:left w:val="none" w:sz="0" w:space="0" w:color="auto"/>
            <w:bottom w:val="none" w:sz="0" w:space="0" w:color="auto"/>
            <w:right w:val="none" w:sz="0" w:space="0" w:color="auto"/>
          </w:divBdr>
        </w:div>
        <w:div w:id="1600723104">
          <w:marLeft w:val="0"/>
          <w:marRight w:val="0"/>
          <w:marTop w:val="0"/>
          <w:marBottom w:val="0"/>
          <w:divBdr>
            <w:top w:val="none" w:sz="0" w:space="0" w:color="auto"/>
            <w:left w:val="none" w:sz="0" w:space="0" w:color="auto"/>
            <w:bottom w:val="none" w:sz="0" w:space="0" w:color="auto"/>
            <w:right w:val="none" w:sz="0" w:space="0" w:color="auto"/>
          </w:divBdr>
        </w:div>
        <w:div w:id="1026449754">
          <w:marLeft w:val="0"/>
          <w:marRight w:val="0"/>
          <w:marTop w:val="0"/>
          <w:marBottom w:val="0"/>
          <w:divBdr>
            <w:top w:val="none" w:sz="0" w:space="0" w:color="auto"/>
            <w:left w:val="none" w:sz="0" w:space="0" w:color="auto"/>
            <w:bottom w:val="none" w:sz="0" w:space="0" w:color="auto"/>
            <w:right w:val="none" w:sz="0" w:space="0" w:color="auto"/>
          </w:divBdr>
        </w:div>
        <w:div w:id="1835299810">
          <w:marLeft w:val="0"/>
          <w:marRight w:val="0"/>
          <w:marTop w:val="0"/>
          <w:marBottom w:val="0"/>
          <w:divBdr>
            <w:top w:val="none" w:sz="0" w:space="0" w:color="auto"/>
            <w:left w:val="none" w:sz="0" w:space="0" w:color="auto"/>
            <w:bottom w:val="none" w:sz="0" w:space="0" w:color="auto"/>
            <w:right w:val="none" w:sz="0" w:space="0" w:color="auto"/>
          </w:divBdr>
        </w:div>
        <w:div w:id="1492212160">
          <w:marLeft w:val="0"/>
          <w:marRight w:val="0"/>
          <w:marTop w:val="0"/>
          <w:marBottom w:val="0"/>
          <w:divBdr>
            <w:top w:val="none" w:sz="0" w:space="0" w:color="auto"/>
            <w:left w:val="none" w:sz="0" w:space="0" w:color="auto"/>
            <w:bottom w:val="none" w:sz="0" w:space="0" w:color="auto"/>
            <w:right w:val="none" w:sz="0" w:space="0" w:color="auto"/>
          </w:divBdr>
        </w:div>
        <w:div w:id="1285816902">
          <w:marLeft w:val="0"/>
          <w:marRight w:val="0"/>
          <w:marTop w:val="0"/>
          <w:marBottom w:val="0"/>
          <w:divBdr>
            <w:top w:val="none" w:sz="0" w:space="0" w:color="auto"/>
            <w:left w:val="none" w:sz="0" w:space="0" w:color="auto"/>
            <w:bottom w:val="none" w:sz="0" w:space="0" w:color="auto"/>
            <w:right w:val="none" w:sz="0" w:space="0" w:color="auto"/>
          </w:divBdr>
        </w:div>
        <w:div w:id="958879287">
          <w:marLeft w:val="0"/>
          <w:marRight w:val="0"/>
          <w:marTop w:val="0"/>
          <w:marBottom w:val="0"/>
          <w:divBdr>
            <w:top w:val="none" w:sz="0" w:space="0" w:color="auto"/>
            <w:left w:val="none" w:sz="0" w:space="0" w:color="auto"/>
            <w:bottom w:val="none" w:sz="0" w:space="0" w:color="auto"/>
            <w:right w:val="none" w:sz="0" w:space="0" w:color="auto"/>
          </w:divBdr>
        </w:div>
        <w:div w:id="239754025">
          <w:marLeft w:val="0"/>
          <w:marRight w:val="0"/>
          <w:marTop w:val="0"/>
          <w:marBottom w:val="0"/>
          <w:divBdr>
            <w:top w:val="none" w:sz="0" w:space="0" w:color="auto"/>
            <w:left w:val="none" w:sz="0" w:space="0" w:color="auto"/>
            <w:bottom w:val="none" w:sz="0" w:space="0" w:color="auto"/>
            <w:right w:val="none" w:sz="0" w:space="0" w:color="auto"/>
          </w:divBdr>
        </w:div>
        <w:div w:id="1179857860">
          <w:marLeft w:val="0"/>
          <w:marRight w:val="0"/>
          <w:marTop w:val="0"/>
          <w:marBottom w:val="0"/>
          <w:divBdr>
            <w:top w:val="none" w:sz="0" w:space="0" w:color="auto"/>
            <w:left w:val="none" w:sz="0" w:space="0" w:color="auto"/>
            <w:bottom w:val="none" w:sz="0" w:space="0" w:color="auto"/>
            <w:right w:val="none" w:sz="0" w:space="0" w:color="auto"/>
          </w:divBdr>
        </w:div>
        <w:div w:id="181748406">
          <w:marLeft w:val="0"/>
          <w:marRight w:val="0"/>
          <w:marTop w:val="0"/>
          <w:marBottom w:val="0"/>
          <w:divBdr>
            <w:top w:val="none" w:sz="0" w:space="0" w:color="auto"/>
            <w:left w:val="none" w:sz="0" w:space="0" w:color="auto"/>
            <w:bottom w:val="none" w:sz="0" w:space="0" w:color="auto"/>
            <w:right w:val="none" w:sz="0" w:space="0" w:color="auto"/>
          </w:divBdr>
        </w:div>
        <w:div w:id="1555196488">
          <w:marLeft w:val="0"/>
          <w:marRight w:val="0"/>
          <w:marTop w:val="0"/>
          <w:marBottom w:val="0"/>
          <w:divBdr>
            <w:top w:val="none" w:sz="0" w:space="0" w:color="auto"/>
            <w:left w:val="none" w:sz="0" w:space="0" w:color="auto"/>
            <w:bottom w:val="none" w:sz="0" w:space="0" w:color="auto"/>
            <w:right w:val="none" w:sz="0" w:space="0" w:color="auto"/>
          </w:divBdr>
        </w:div>
        <w:div w:id="94793830">
          <w:marLeft w:val="0"/>
          <w:marRight w:val="0"/>
          <w:marTop w:val="0"/>
          <w:marBottom w:val="0"/>
          <w:divBdr>
            <w:top w:val="none" w:sz="0" w:space="0" w:color="auto"/>
            <w:left w:val="none" w:sz="0" w:space="0" w:color="auto"/>
            <w:bottom w:val="none" w:sz="0" w:space="0" w:color="auto"/>
            <w:right w:val="none" w:sz="0" w:space="0" w:color="auto"/>
          </w:divBdr>
        </w:div>
        <w:div w:id="697509050">
          <w:marLeft w:val="0"/>
          <w:marRight w:val="0"/>
          <w:marTop w:val="0"/>
          <w:marBottom w:val="0"/>
          <w:divBdr>
            <w:top w:val="none" w:sz="0" w:space="0" w:color="auto"/>
            <w:left w:val="none" w:sz="0" w:space="0" w:color="auto"/>
            <w:bottom w:val="none" w:sz="0" w:space="0" w:color="auto"/>
            <w:right w:val="none" w:sz="0" w:space="0" w:color="auto"/>
          </w:divBdr>
        </w:div>
        <w:div w:id="390621939">
          <w:marLeft w:val="0"/>
          <w:marRight w:val="0"/>
          <w:marTop w:val="0"/>
          <w:marBottom w:val="0"/>
          <w:divBdr>
            <w:top w:val="none" w:sz="0" w:space="0" w:color="auto"/>
            <w:left w:val="none" w:sz="0" w:space="0" w:color="auto"/>
            <w:bottom w:val="none" w:sz="0" w:space="0" w:color="auto"/>
            <w:right w:val="none" w:sz="0" w:space="0" w:color="auto"/>
          </w:divBdr>
        </w:div>
        <w:div w:id="305205584">
          <w:marLeft w:val="0"/>
          <w:marRight w:val="0"/>
          <w:marTop w:val="0"/>
          <w:marBottom w:val="0"/>
          <w:divBdr>
            <w:top w:val="none" w:sz="0" w:space="0" w:color="auto"/>
            <w:left w:val="none" w:sz="0" w:space="0" w:color="auto"/>
            <w:bottom w:val="none" w:sz="0" w:space="0" w:color="auto"/>
            <w:right w:val="none" w:sz="0" w:space="0" w:color="auto"/>
          </w:divBdr>
        </w:div>
        <w:div w:id="885601401">
          <w:marLeft w:val="0"/>
          <w:marRight w:val="0"/>
          <w:marTop w:val="0"/>
          <w:marBottom w:val="0"/>
          <w:divBdr>
            <w:top w:val="none" w:sz="0" w:space="0" w:color="auto"/>
            <w:left w:val="none" w:sz="0" w:space="0" w:color="auto"/>
            <w:bottom w:val="none" w:sz="0" w:space="0" w:color="auto"/>
            <w:right w:val="none" w:sz="0" w:space="0" w:color="auto"/>
          </w:divBdr>
        </w:div>
        <w:div w:id="483206321">
          <w:marLeft w:val="0"/>
          <w:marRight w:val="0"/>
          <w:marTop w:val="0"/>
          <w:marBottom w:val="0"/>
          <w:divBdr>
            <w:top w:val="none" w:sz="0" w:space="0" w:color="auto"/>
            <w:left w:val="none" w:sz="0" w:space="0" w:color="auto"/>
            <w:bottom w:val="none" w:sz="0" w:space="0" w:color="auto"/>
            <w:right w:val="none" w:sz="0" w:space="0" w:color="auto"/>
          </w:divBdr>
        </w:div>
        <w:div w:id="1031879542">
          <w:marLeft w:val="0"/>
          <w:marRight w:val="0"/>
          <w:marTop w:val="0"/>
          <w:marBottom w:val="0"/>
          <w:divBdr>
            <w:top w:val="none" w:sz="0" w:space="0" w:color="auto"/>
            <w:left w:val="none" w:sz="0" w:space="0" w:color="auto"/>
            <w:bottom w:val="none" w:sz="0" w:space="0" w:color="auto"/>
            <w:right w:val="none" w:sz="0" w:space="0" w:color="auto"/>
          </w:divBdr>
        </w:div>
        <w:div w:id="975066723">
          <w:marLeft w:val="0"/>
          <w:marRight w:val="0"/>
          <w:marTop w:val="0"/>
          <w:marBottom w:val="0"/>
          <w:divBdr>
            <w:top w:val="none" w:sz="0" w:space="0" w:color="auto"/>
            <w:left w:val="none" w:sz="0" w:space="0" w:color="auto"/>
            <w:bottom w:val="none" w:sz="0" w:space="0" w:color="auto"/>
            <w:right w:val="none" w:sz="0" w:space="0" w:color="auto"/>
          </w:divBdr>
        </w:div>
        <w:div w:id="594440535">
          <w:marLeft w:val="0"/>
          <w:marRight w:val="0"/>
          <w:marTop w:val="0"/>
          <w:marBottom w:val="0"/>
          <w:divBdr>
            <w:top w:val="none" w:sz="0" w:space="0" w:color="auto"/>
            <w:left w:val="none" w:sz="0" w:space="0" w:color="auto"/>
            <w:bottom w:val="none" w:sz="0" w:space="0" w:color="auto"/>
            <w:right w:val="none" w:sz="0" w:space="0" w:color="auto"/>
          </w:divBdr>
        </w:div>
        <w:div w:id="801265023">
          <w:marLeft w:val="0"/>
          <w:marRight w:val="0"/>
          <w:marTop w:val="0"/>
          <w:marBottom w:val="0"/>
          <w:divBdr>
            <w:top w:val="none" w:sz="0" w:space="0" w:color="auto"/>
            <w:left w:val="none" w:sz="0" w:space="0" w:color="auto"/>
            <w:bottom w:val="none" w:sz="0" w:space="0" w:color="auto"/>
            <w:right w:val="none" w:sz="0" w:space="0" w:color="auto"/>
          </w:divBdr>
        </w:div>
        <w:div w:id="2139294955">
          <w:marLeft w:val="0"/>
          <w:marRight w:val="0"/>
          <w:marTop w:val="0"/>
          <w:marBottom w:val="0"/>
          <w:divBdr>
            <w:top w:val="none" w:sz="0" w:space="0" w:color="auto"/>
            <w:left w:val="none" w:sz="0" w:space="0" w:color="auto"/>
            <w:bottom w:val="none" w:sz="0" w:space="0" w:color="auto"/>
            <w:right w:val="none" w:sz="0" w:space="0" w:color="auto"/>
          </w:divBdr>
        </w:div>
        <w:div w:id="596862586">
          <w:marLeft w:val="0"/>
          <w:marRight w:val="0"/>
          <w:marTop w:val="0"/>
          <w:marBottom w:val="0"/>
          <w:divBdr>
            <w:top w:val="none" w:sz="0" w:space="0" w:color="auto"/>
            <w:left w:val="none" w:sz="0" w:space="0" w:color="auto"/>
            <w:bottom w:val="none" w:sz="0" w:space="0" w:color="auto"/>
            <w:right w:val="none" w:sz="0" w:space="0" w:color="auto"/>
          </w:divBdr>
        </w:div>
        <w:div w:id="1815684333">
          <w:marLeft w:val="0"/>
          <w:marRight w:val="0"/>
          <w:marTop w:val="0"/>
          <w:marBottom w:val="0"/>
          <w:divBdr>
            <w:top w:val="none" w:sz="0" w:space="0" w:color="auto"/>
            <w:left w:val="none" w:sz="0" w:space="0" w:color="auto"/>
            <w:bottom w:val="none" w:sz="0" w:space="0" w:color="auto"/>
            <w:right w:val="none" w:sz="0" w:space="0" w:color="auto"/>
          </w:divBdr>
        </w:div>
        <w:div w:id="827676659">
          <w:marLeft w:val="0"/>
          <w:marRight w:val="0"/>
          <w:marTop w:val="0"/>
          <w:marBottom w:val="0"/>
          <w:divBdr>
            <w:top w:val="none" w:sz="0" w:space="0" w:color="auto"/>
            <w:left w:val="none" w:sz="0" w:space="0" w:color="auto"/>
            <w:bottom w:val="none" w:sz="0" w:space="0" w:color="auto"/>
            <w:right w:val="none" w:sz="0" w:space="0" w:color="auto"/>
          </w:divBdr>
        </w:div>
        <w:div w:id="642275681">
          <w:marLeft w:val="0"/>
          <w:marRight w:val="0"/>
          <w:marTop w:val="0"/>
          <w:marBottom w:val="0"/>
          <w:divBdr>
            <w:top w:val="none" w:sz="0" w:space="0" w:color="auto"/>
            <w:left w:val="none" w:sz="0" w:space="0" w:color="auto"/>
            <w:bottom w:val="none" w:sz="0" w:space="0" w:color="auto"/>
            <w:right w:val="none" w:sz="0" w:space="0" w:color="auto"/>
          </w:divBdr>
        </w:div>
        <w:div w:id="195393998">
          <w:marLeft w:val="0"/>
          <w:marRight w:val="0"/>
          <w:marTop w:val="0"/>
          <w:marBottom w:val="0"/>
          <w:divBdr>
            <w:top w:val="none" w:sz="0" w:space="0" w:color="auto"/>
            <w:left w:val="none" w:sz="0" w:space="0" w:color="auto"/>
            <w:bottom w:val="none" w:sz="0" w:space="0" w:color="auto"/>
            <w:right w:val="none" w:sz="0" w:space="0" w:color="auto"/>
          </w:divBdr>
        </w:div>
        <w:div w:id="1995252527">
          <w:marLeft w:val="0"/>
          <w:marRight w:val="0"/>
          <w:marTop w:val="0"/>
          <w:marBottom w:val="0"/>
          <w:divBdr>
            <w:top w:val="none" w:sz="0" w:space="0" w:color="auto"/>
            <w:left w:val="none" w:sz="0" w:space="0" w:color="auto"/>
            <w:bottom w:val="none" w:sz="0" w:space="0" w:color="auto"/>
            <w:right w:val="none" w:sz="0" w:space="0" w:color="auto"/>
          </w:divBdr>
        </w:div>
        <w:div w:id="1114206164">
          <w:marLeft w:val="0"/>
          <w:marRight w:val="0"/>
          <w:marTop w:val="0"/>
          <w:marBottom w:val="0"/>
          <w:divBdr>
            <w:top w:val="none" w:sz="0" w:space="0" w:color="auto"/>
            <w:left w:val="none" w:sz="0" w:space="0" w:color="auto"/>
            <w:bottom w:val="none" w:sz="0" w:space="0" w:color="auto"/>
            <w:right w:val="none" w:sz="0" w:space="0" w:color="auto"/>
          </w:divBdr>
        </w:div>
        <w:div w:id="1382245425">
          <w:marLeft w:val="0"/>
          <w:marRight w:val="0"/>
          <w:marTop w:val="0"/>
          <w:marBottom w:val="0"/>
          <w:divBdr>
            <w:top w:val="none" w:sz="0" w:space="0" w:color="auto"/>
            <w:left w:val="none" w:sz="0" w:space="0" w:color="auto"/>
            <w:bottom w:val="none" w:sz="0" w:space="0" w:color="auto"/>
            <w:right w:val="none" w:sz="0" w:space="0" w:color="auto"/>
          </w:divBdr>
        </w:div>
        <w:div w:id="1175917955">
          <w:marLeft w:val="0"/>
          <w:marRight w:val="0"/>
          <w:marTop w:val="0"/>
          <w:marBottom w:val="0"/>
          <w:divBdr>
            <w:top w:val="none" w:sz="0" w:space="0" w:color="auto"/>
            <w:left w:val="none" w:sz="0" w:space="0" w:color="auto"/>
            <w:bottom w:val="none" w:sz="0" w:space="0" w:color="auto"/>
            <w:right w:val="none" w:sz="0" w:space="0" w:color="auto"/>
          </w:divBdr>
        </w:div>
        <w:div w:id="1173572144">
          <w:marLeft w:val="0"/>
          <w:marRight w:val="0"/>
          <w:marTop w:val="0"/>
          <w:marBottom w:val="0"/>
          <w:divBdr>
            <w:top w:val="none" w:sz="0" w:space="0" w:color="auto"/>
            <w:left w:val="none" w:sz="0" w:space="0" w:color="auto"/>
            <w:bottom w:val="none" w:sz="0" w:space="0" w:color="auto"/>
            <w:right w:val="none" w:sz="0" w:space="0" w:color="auto"/>
          </w:divBdr>
        </w:div>
        <w:div w:id="1144346174">
          <w:marLeft w:val="0"/>
          <w:marRight w:val="0"/>
          <w:marTop w:val="0"/>
          <w:marBottom w:val="0"/>
          <w:divBdr>
            <w:top w:val="none" w:sz="0" w:space="0" w:color="auto"/>
            <w:left w:val="none" w:sz="0" w:space="0" w:color="auto"/>
            <w:bottom w:val="none" w:sz="0" w:space="0" w:color="auto"/>
            <w:right w:val="none" w:sz="0" w:space="0" w:color="auto"/>
          </w:divBdr>
        </w:div>
        <w:div w:id="575551439">
          <w:marLeft w:val="0"/>
          <w:marRight w:val="0"/>
          <w:marTop w:val="0"/>
          <w:marBottom w:val="0"/>
          <w:divBdr>
            <w:top w:val="none" w:sz="0" w:space="0" w:color="auto"/>
            <w:left w:val="none" w:sz="0" w:space="0" w:color="auto"/>
            <w:bottom w:val="none" w:sz="0" w:space="0" w:color="auto"/>
            <w:right w:val="none" w:sz="0" w:space="0" w:color="auto"/>
          </w:divBdr>
        </w:div>
        <w:div w:id="687219952">
          <w:marLeft w:val="0"/>
          <w:marRight w:val="0"/>
          <w:marTop w:val="0"/>
          <w:marBottom w:val="0"/>
          <w:divBdr>
            <w:top w:val="none" w:sz="0" w:space="0" w:color="auto"/>
            <w:left w:val="none" w:sz="0" w:space="0" w:color="auto"/>
            <w:bottom w:val="none" w:sz="0" w:space="0" w:color="auto"/>
            <w:right w:val="none" w:sz="0" w:space="0" w:color="auto"/>
          </w:divBdr>
        </w:div>
        <w:div w:id="706681250">
          <w:marLeft w:val="0"/>
          <w:marRight w:val="0"/>
          <w:marTop w:val="0"/>
          <w:marBottom w:val="0"/>
          <w:divBdr>
            <w:top w:val="none" w:sz="0" w:space="0" w:color="auto"/>
            <w:left w:val="none" w:sz="0" w:space="0" w:color="auto"/>
            <w:bottom w:val="none" w:sz="0" w:space="0" w:color="auto"/>
            <w:right w:val="none" w:sz="0" w:space="0" w:color="auto"/>
          </w:divBdr>
        </w:div>
        <w:div w:id="2026517828">
          <w:marLeft w:val="0"/>
          <w:marRight w:val="0"/>
          <w:marTop w:val="0"/>
          <w:marBottom w:val="0"/>
          <w:divBdr>
            <w:top w:val="none" w:sz="0" w:space="0" w:color="auto"/>
            <w:left w:val="none" w:sz="0" w:space="0" w:color="auto"/>
            <w:bottom w:val="none" w:sz="0" w:space="0" w:color="auto"/>
            <w:right w:val="none" w:sz="0" w:space="0" w:color="auto"/>
          </w:divBdr>
        </w:div>
        <w:div w:id="275256557">
          <w:marLeft w:val="0"/>
          <w:marRight w:val="0"/>
          <w:marTop w:val="0"/>
          <w:marBottom w:val="0"/>
          <w:divBdr>
            <w:top w:val="none" w:sz="0" w:space="0" w:color="auto"/>
            <w:left w:val="none" w:sz="0" w:space="0" w:color="auto"/>
            <w:bottom w:val="none" w:sz="0" w:space="0" w:color="auto"/>
            <w:right w:val="none" w:sz="0" w:space="0" w:color="auto"/>
          </w:divBdr>
        </w:div>
        <w:div w:id="1279337609">
          <w:marLeft w:val="0"/>
          <w:marRight w:val="0"/>
          <w:marTop w:val="0"/>
          <w:marBottom w:val="0"/>
          <w:divBdr>
            <w:top w:val="none" w:sz="0" w:space="0" w:color="auto"/>
            <w:left w:val="none" w:sz="0" w:space="0" w:color="auto"/>
            <w:bottom w:val="none" w:sz="0" w:space="0" w:color="auto"/>
            <w:right w:val="none" w:sz="0" w:space="0" w:color="auto"/>
          </w:divBdr>
        </w:div>
        <w:div w:id="770201509">
          <w:marLeft w:val="0"/>
          <w:marRight w:val="0"/>
          <w:marTop w:val="0"/>
          <w:marBottom w:val="0"/>
          <w:divBdr>
            <w:top w:val="none" w:sz="0" w:space="0" w:color="auto"/>
            <w:left w:val="none" w:sz="0" w:space="0" w:color="auto"/>
            <w:bottom w:val="none" w:sz="0" w:space="0" w:color="auto"/>
            <w:right w:val="none" w:sz="0" w:space="0" w:color="auto"/>
          </w:divBdr>
        </w:div>
        <w:div w:id="1830831174">
          <w:marLeft w:val="0"/>
          <w:marRight w:val="0"/>
          <w:marTop w:val="0"/>
          <w:marBottom w:val="0"/>
          <w:divBdr>
            <w:top w:val="none" w:sz="0" w:space="0" w:color="auto"/>
            <w:left w:val="none" w:sz="0" w:space="0" w:color="auto"/>
            <w:bottom w:val="none" w:sz="0" w:space="0" w:color="auto"/>
            <w:right w:val="none" w:sz="0" w:space="0" w:color="auto"/>
          </w:divBdr>
        </w:div>
        <w:div w:id="1384215540">
          <w:marLeft w:val="0"/>
          <w:marRight w:val="0"/>
          <w:marTop w:val="0"/>
          <w:marBottom w:val="0"/>
          <w:divBdr>
            <w:top w:val="none" w:sz="0" w:space="0" w:color="auto"/>
            <w:left w:val="none" w:sz="0" w:space="0" w:color="auto"/>
            <w:bottom w:val="none" w:sz="0" w:space="0" w:color="auto"/>
            <w:right w:val="none" w:sz="0" w:space="0" w:color="auto"/>
          </w:divBdr>
        </w:div>
        <w:div w:id="1934976686">
          <w:marLeft w:val="0"/>
          <w:marRight w:val="0"/>
          <w:marTop w:val="0"/>
          <w:marBottom w:val="0"/>
          <w:divBdr>
            <w:top w:val="none" w:sz="0" w:space="0" w:color="auto"/>
            <w:left w:val="none" w:sz="0" w:space="0" w:color="auto"/>
            <w:bottom w:val="none" w:sz="0" w:space="0" w:color="auto"/>
            <w:right w:val="none" w:sz="0" w:space="0" w:color="auto"/>
          </w:divBdr>
        </w:div>
        <w:div w:id="1378971266">
          <w:marLeft w:val="0"/>
          <w:marRight w:val="0"/>
          <w:marTop w:val="0"/>
          <w:marBottom w:val="0"/>
          <w:divBdr>
            <w:top w:val="none" w:sz="0" w:space="0" w:color="auto"/>
            <w:left w:val="none" w:sz="0" w:space="0" w:color="auto"/>
            <w:bottom w:val="none" w:sz="0" w:space="0" w:color="auto"/>
            <w:right w:val="none" w:sz="0" w:space="0" w:color="auto"/>
          </w:divBdr>
        </w:div>
        <w:div w:id="135881144">
          <w:marLeft w:val="0"/>
          <w:marRight w:val="0"/>
          <w:marTop w:val="0"/>
          <w:marBottom w:val="0"/>
          <w:divBdr>
            <w:top w:val="none" w:sz="0" w:space="0" w:color="auto"/>
            <w:left w:val="none" w:sz="0" w:space="0" w:color="auto"/>
            <w:bottom w:val="none" w:sz="0" w:space="0" w:color="auto"/>
            <w:right w:val="none" w:sz="0" w:space="0" w:color="auto"/>
          </w:divBdr>
        </w:div>
        <w:div w:id="1797873730">
          <w:marLeft w:val="0"/>
          <w:marRight w:val="0"/>
          <w:marTop w:val="0"/>
          <w:marBottom w:val="0"/>
          <w:divBdr>
            <w:top w:val="none" w:sz="0" w:space="0" w:color="auto"/>
            <w:left w:val="none" w:sz="0" w:space="0" w:color="auto"/>
            <w:bottom w:val="none" w:sz="0" w:space="0" w:color="auto"/>
            <w:right w:val="none" w:sz="0" w:space="0" w:color="auto"/>
          </w:divBdr>
        </w:div>
        <w:div w:id="1872067282">
          <w:marLeft w:val="0"/>
          <w:marRight w:val="0"/>
          <w:marTop w:val="0"/>
          <w:marBottom w:val="0"/>
          <w:divBdr>
            <w:top w:val="none" w:sz="0" w:space="0" w:color="auto"/>
            <w:left w:val="none" w:sz="0" w:space="0" w:color="auto"/>
            <w:bottom w:val="none" w:sz="0" w:space="0" w:color="auto"/>
            <w:right w:val="none" w:sz="0" w:space="0" w:color="auto"/>
          </w:divBdr>
        </w:div>
        <w:div w:id="1730030177">
          <w:marLeft w:val="0"/>
          <w:marRight w:val="0"/>
          <w:marTop w:val="0"/>
          <w:marBottom w:val="0"/>
          <w:divBdr>
            <w:top w:val="none" w:sz="0" w:space="0" w:color="auto"/>
            <w:left w:val="none" w:sz="0" w:space="0" w:color="auto"/>
            <w:bottom w:val="none" w:sz="0" w:space="0" w:color="auto"/>
            <w:right w:val="none" w:sz="0" w:space="0" w:color="auto"/>
          </w:divBdr>
        </w:div>
        <w:div w:id="1781291396">
          <w:marLeft w:val="0"/>
          <w:marRight w:val="0"/>
          <w:marTop w:val="0"/>
          <w:marBottom w:val="0"/>
          <w:divBdr>
            <w:top w:val="none" w:sz="0" w:space="0" w:color="auto"/>
            <w:left w:val="none" w:sz="0" w:space="0" w:color="auto"/>
            <w:bottom w:val="none" w:sz="0" w:space="0" w:color="auto"/>
            <w:right w:val="none" w:sz="0" w:space="0" w:color="auto"/>
          </w:divBdr>
        </w:div>
        <w:div w:id="912013028">
          <w:marLeft w:val="0"/>
          <w:marRight w:val="0"/>
          <w:marTop w:val="0"/>
          <w:marBottom w:val="0"/>
          <w:divBdr>
            <w:top w:val="none" w:sz="0" w:space="0" w:color="auto"/>
            <w:left w:val="none" w:sz="0" w:space="0" w:color="auto"/>
            <w:bottom w:val="none" w:sz="0" w:space="0" w:color="auto"/>
            <w:right w:val="none" w:sz="0" w:space="0" w:color="auto"/>
          </w:divBdr>
        </w:div>
        <w:div w:id="1851679005">
          <w:marLeft w:val="0"/>
          <w:marRight w:val="0"/>
          <w:marTop w:val="0"/>
          <w:marBottom w:val="0"/>
          <w:divBdr>
            <w:top w:val="none" w:sz="0" w:space="0" w:color="auto"/>
            <w:left w:val="none" w:sz="0" w:space="0" w:color="auto"/>
            <w:bottom w:val="none" w:sz="0" w:space="0" w:color="auto"/>
            <w:right w:val="none" w:sz="0" w:space="0" w:color="auto"/>
          </w:divBdr>
        </w:div>
        <w:div w:id="708839700">
          <w:marLeft w:val="0"/>
          <w:marRight w:val="0"/>
          <w:marTop w:val="0"/>
          <w:marBottom w:val="0"/>
          <w:divBdr>
            <w:top w:val="none" w:sz="0" w:space="0" w:color="auto"/>
            <w:left w:val="none" w:sz="0" w:space="0" w:color="auto"/>
            <w:bottom w:val="none" w:sz="0" w:space="0" w:color="auto"/>
            <w:right w:val="none" w:sz="0" w:space="0" w:color="auto"/>
          </w:divBdr>
        </w:div>
        <w:div w:id="1594243880">
          <w:marLeft w:val="0"/>
          <w:marRight w:val="0"/>
          <w:marTop w:val="0"/>
          <w:marBottom w:val="0"/>
          <w:divBdr>
            <w:top w:val="none" w:sz="0" w:space="0" w:color="auto"/>
            <w:left w:val="none" w:sz="0" w:space="0" w:color="auto"/>
            <w:bottom w:val="none" w:sz="0" w:space="0" w:color="auto"/>
            <w:right w:val="none" w:sz="0" w:space="0" w:color="auto"/>
          </w:divBdr>
        </w:div>
        <w:div w:id="202789083">
          <w:marLeft w:val="0"/>
          <w:marRight w:val="0"/>
          <w:marTop w:val="0"/>
          <w:marBottom w:val="0"/>
          <w:divBdr>
            <w:top w:val="none" w:sz="0" w:space="0" w:color="auto"/>
            <w:left w:val="none" w:sz="0" w:space="0" w:color="auto"/>
            <w:bottom w:val="none" w:sz="0" w:space="0" w:color="auto"/>
            <w:right w:val="none" w:sz="0" w:space="0" w:color="auto"/>
          </w:divBdr>
        </w:div>
        <w:div w:id="2105759890">
          <w:marLeft w:val="0"/>
          <w:marRight w:val="0"/>
          <w:marTop w:val="0"/>
          <w:marBottom w:val="0"/>
          <w:divBdr>
            <w:top w:val="none" w:sz="0" w:space="0" w:color="auto"/>
            <w:left w:val="none" w:sz="0" w:space="0" w:color="auto"/>
            <w:bottom w:val="none" w:sz="0" w:space="0" w:color="auto"/>
            <w:right w:val="none" w:sz="0" w:space="0" w:color="auto"/>
          </w:divBdr>
        </w:div>
        <w:div w:id="196937096">
          <w:marLeft w:val="0"/>
          <w:marRight w:val="0"/>
          <w:marTop w:val="0"/>
          <w:marBottom w:val="0"/>
          <w:divBdr>
            <w:top w:val="none" w:sz="0" w:space="0" w:color="auto"/>
            <w:left w:val="none" w:sz="0" w:space="0" w:color="auto"/>
            <w:bottom w:val="none" w:sz="0" w:space="0" w:color="auto"/>
            <w:right w:val="none" w:sz="0" w:space="0" w:color="auto"/>
          </w:divBdr>
        </w:div>
        <w:div w:id="701396628">
          <w:marLeft w:val="0"/>
          <w:marRight w:val="0"/>
          <w:marTop w:val="0"/>
          <w:marBottom w:val="0"/>
          <w:divBdr>
            <w:top w:val="none" w:sz="0" w:space="0" w:color="auto"/>
            <w:left w:val="none" w:sz="0" w:space="0" w:color="auto"/>
            <w:bottom w:val="none" w:sz="0" w:space="0" w:color="auto"/>
            <w:right w:val="none" w:sz="0" w:space="0" w:color="auto"/>
          </w:divBdr>
        </w:div>
        <w:div w:id="783890707">
          <w:marLeft w:val="0"/>
          <w:marRight w:val="0"/>
          <w:marTop w:val="0"/>
          <w:marBottom w:val="0"/>
          <w:divBdr>
            <w:top w:val="none" w:sz="0" w:space="0" w:color="auto"/>
            <w:left w:val="none" w:sz="0" w:space="0" w:color="auto"/>
            <w:bottom w:val="none" w:sz="0" w:space="0" w:color="auto"/>
            <w:right w:val="none" w:sz="0" w:space="0" w:color="auto"/>
          </w:divBdr>
        </w:div>
        <w:div w:id="907377211">
          <w:marLeft w:val="0"/>
          <w:marRight w:val="0"/>
          <w:marTop w:val="0"/>
          <w:marBottom w:val="0"/>
          <w:divBdr>
            <w:top w:val="none" w:sz="0" w:space="0" w:color="auto"/>
            <w:left w:val="none" w:sz="0" w:space="0" w:color="auto"/>
            <w:bottom w:val="none" w:sz="0" w:space="0" w:color="auto"/>
            <w:right w:val="none" w:sz="0" w:space="0" w:color="auto"/>
          </w:divBdr>
        </w:div>
        <w:div w:id="1585264107">
          <w:marLeft w:val="0"/>
          <w:marRight w:val="0"/>
          <w:marTop w:val="0"/>
          <w:marBottom w:val="0"/>
          <w:divBdr>
            <w:top w:val="none" w:sz="0" w:space="0" w:color="auto"/>
            <w:left w:val="none" w:sz="0" w:space="0" w:color="auto"/>
            <w:bottom w:val="none" w:sz="0" w:space="0" w:color="auto"/>
            <w:right w:val="none" w:sz="0" w:space="0" w:color="auto"/>
          </w:divBdr>
        </w:div>
        <w:div w:id="455834687">
          <w:marLeft w:val="0"/>
          <w:marRight w:val="0"/>
          <w:marTop w:val="0"/>
          <w:marBottom w:val="0"/>
          <w:divBdr>
            <w:top w:val="none" w:sz="0" w:space="0" w:color="auto"/>
            <w:left w:val="none" w:sz="0" w:space="0" w:color="auto"/>
            <w:bottom w:val="none" w:sz="0" w:space="0" w:color="auto"/>
            <w:right w:val="none" w:sz="0" w:space="0" w:color="auto"/>
          </w:divBdr>
        </w:div>
        <w:div w:id="642006021">
          <w:marLeft w:val="0"/>
          <w:marRight w:val="0"/>
          <w:marTop w:val="0"/>
          <w:marBottom w:val="0"/>
          <w:divBdr>
            <w:top w:val="none" w:sz="0" w:space="0" w:color="auto"/>
            <w:left w:val="none" w:sz="0" w:space="0" w:color="auto"/>
            <w:bottom w:val="none" w:sz="0" w:space="0" w:color="auto"/>
            <w:right w:val="none" w:sz="0" w:space="0" w:color="auto"/>
          </w:divBdr>
        </w:div>
        <w:div w:id="488249278">
          <w:marLeft w:val="0"/>
          <w:marRight w:val="0"/>
          <w:marTop w:val="0"/>
          <w:marBottom w:val="0"/>
          <w:divBdr>
            <w:top w:val="none" w:sz="0" w:space="0" w:color="auto"/>
            <w:left w:val="none" w:sz="0" w:space="0" w:color="auto"/>
            <w:bottom w:val="none" w:sz="0" w:space="0" w:color="auto"/>
            <w:right w:val="none" w:sz="0" w:space="0" w:color="auto"/>
          </w:divBdr>
        </w:div>
        <w:div w:id="1435637952">
          <w:marLeft w:val="0"/>
          <w:marRight w:val="0"/>
          <w:marTop w:val="0"/>
          <w:marBottom w:val="0"/>
          <w:divBdr>
            <w:top w:val="none" w:sz="0" w:space="0" w:color="auto"/>
            <w:left w:val="none" w:sz="0" w:space="0" w:color="auto"/>
            <w:bottom w:val="none" w:sz="0" w:space="0" w:color="auto"/>
            <w:right w:val="none" w:sz="0" w:space="0" w:color="auto"/>
          </w:divBdr>
        </w:div>
        <w:div w:id="465703852">
          <w:marLeft w:val="0"/>
          <w:marRight w:val="0"/>
          <w:marTop w:val="0"/>
          <w:marBottom w:val="0"/>
          <w:divBdr>
            <w:top w:val="none" w:sz="0" w:space="0" w:color="auto"/>
            <w:left w:val="none" w:sz="0" w:space="0" w:color="auto"/>
            <w:bottom w:val="none" w:sz="0" w:space="0" w:color="auto"/>
            <w:right w:val="none" w:sz="0" w:space="0" w:color="auto"/>
          </w:divBdr>
        </w:div>
        <w:div w:id="1132021396">
          <w:marLeft w:val="0"/>
          <w:marRight w:val="0"/>
          <w:marTop w:val="0"/>
          <w:marBottom w:val="0"/>
          <w:divBdr>
            <w:top w:val="none" w:sz="0" w:space="0" w:color="auto"/>
            <w:left w:val="none" w:sz="0" w:space="0" w:color="auto"/>
            <w:bottom w:val="none" w:sz="0" w:space="0" w:color="auto"/>
            <w:right w:val="none" w:sz="0" w:space="0" w:color="auto"/>
          </w:divBdr>
        </w:div>
        <w:div w:id="824782535">
          <w:marLeft w:val="0"/>
          <w:marRight w:val="0"/>
          <w:marTop w:val="0"/>
          <w:marBottom w:val="0"/>
          <w:divBdr>
            <w:top w:val="none" w:sz="0" w:space="0" w:color="auto"/>
            <w:left w:val="none" w:sz="0" w:space="0" w:color="auto"/>
            <w:bottom w:val="none" w:sz="0" w:space="0" w:color="auto"/>
            <w:right w:val="none" w:sz="0" w:space="0" w:color="auto"/>
          </w:divBdr>
        </w:div>
        <w:div w:id="404379176">
          <w:marLeft w:val="0"/>
          <w:marRight w:val="0"/>
          <w:marTop w:val="0"/>
          <w:marBottom w:val="0"/>
          <w:divBdr>
            <w:top w:val="none" w:sz="0" w:space="0" w:color="auto"/>
            <w:left w:val="none" w:sz="0" w:space="0" w:color="auto"/>
            <w:bottom w:val="none" w:sz="0" w:space="0" w:color="auto"/>
            <w:right w:val="none" w:sz="0" w:space="0" w:color="auto"/>
          </w:divBdr>
        </w:div>
        <w:div w:id="1352217415">
          <w:marLeft w:val="0"/>
          <w:marRight w:val="0"/>
          <w:marTop w:val="0"/>
          <w:marBottom w:val="0"/>
          <w:divBdr>
            <w:top w:val="none" w:sz="0" w:space="0" w:color="auto"/>
            <w:left w:val="none" w:sz="0" w:space="0" w:color="auto"/>
            <w:bottom w:val="none" w:sz="0" w:space="0" w:color="auto"/>
            <w:right w:val="none" w:sz="0" w:space="0" w:color="auto"/>
          </w:divBdr>
        </w:div>
        <w:div w:id="1409034886">
          <w:marLeft w:val="0"/>
          <w:marRight w:val="0"/>
          <w:marTop w:val="0"/>
          <w:marBottom w:val="0"/>
          <w:divBdr>
            <w:top w:val="none" w:sz="0" w:space="0" w:color="auto"/>
            <w:left w:val="none" w:sz="0" w:space="0" w:color="auto"/>
            <w:bottom w:val="none" w:sz="0" w:space="0" w:color="auto"/>
            <w:right w:val="none" w:sz="0" w:space="0" w:color="auto"/>
          </w:divBdr>
        </w:div>
        <w:div w:id="1569225884">
          <w:marLeft w:val="0"/>
          <w:marRight w:val="0"/>
          <w:marTop w:val="0"/>
          <w:marBottom w:val="0"/>
          <w:divBdr>
            <w:top w:val="none" w:sz="0" w:space="0" w:color="auto"/>
            <w:left w:val="none" w:sz="0" w:space="0" w:color="auto"/>
            <w:bottom w:val="none" w:sz="0" w:space="0" w:color="auto"/>
            <w:right w:val="none" w:sz="0" w:space="0" w:color="auto"/>
          </w:divBdr>
        </w:div>
        <w:div w:id="533885240">
          <w:marLeft w:val="0"/>
          <w:marRight w:val="0"/>
          <w:marTop w:val="0"/>
          <w:marBottom w:val="0"/>
          <w:divBdr>
            <w:top w:val="none" w:sz="0" w:space="0" w:color="auto"/>
            <w:left w:val="none" w:sz="0" w:space="0" w:color="auto"/>
            <w:bottom w:val="none" w:sz="0" w:space="0" w:color="auto"/>
            <w:right w:val="none" w:sz="0" w:space="0" w:color="auto"/>
          </w:divBdr>
        </w:div>
        <w:div w:id="763573323">
          <w:marLeft w:val="0"/>
          <w:marRight w:val="0"/>
          <w:marTop w:val="0"/>
          <w:marBottom w:val="0"/>
          <w:divBdr>
            <w:top w:val="none" w:sz="0" w:space="0" w:color="auto"/>
            <w:left w:val="none" w:sz="0" w:space="0" w:color="auto"/>
            <w:bottom w:val="none" w:sz="0" w:space="0" w:color="auto"/>
            <w:right w:val="none" w:sz="0" w:space="0" w:color="auto"/>
          </w:divBdr>
        </w:div>
        <w:div w:id="1089152604">
          <w:marLeft w:val="0"/>
          <w:marRight w:val="0"/>
          <w:marTop w:val="0"/>
          <w:marBottom w:val="0"/>
          <w:divBdr>
            <w:top w:val="none" w:sz="0" w:space="0" w:color="auto"/>
            <w:left w:val="none" w:sz="0" w:space="0" w:color="auto"/>
            <w:bottom w:val="none" w:sz="0" w:space="0" w:color="auto"/>
            <w:right w:val="none" w:sz="0" w:space="0" w:color="auto"/>
          </w:divBdr>
        </w:div>
        <w:div w:id="517546817">
          <w:marLeft w:val="0"/>
          <w:marRight w:val="0"/>
          <w:marTop w:val="0"/>
          <w:marBottom w:val="0"/>
          <w:divBdr>
            <w:top w:val="none" w:sz="0" w:space="0" w:color="auto"/>
            <w:left w:val="none" w:sz="0" w:space="0" w:color="auto"/>
            <w:bottom w:val="none" w:sz="0" w:space="0" w:color="auto"/>
            <w:right w:val="none" w:sz="0" w:space="0" w:color="auto"/>
          </w:divBdr>
        </w:div>
        <w:div w:id="305857956">
          <w:marLeft w:val="0"/>
          <w:marRight w:val="0"/>
          <w:marTop w:val="0"/>
          <w:marBottom w:val="0"/>
          <w:divBdr>
            <w:top w:val="none" w:sz="0" w:space="0" w:color="auto"/>
            <w:left w:val="none" w:sz="0" w:space="0" w:color="auto"/>
            <w:bottom w:val="none" w:sz="0" w:space="0" w:color="auto"/>
            <w:right w:val="none" w:sz="0" w:space="0" w:color="auto"/>
          </w:divBdr>
        </w:div>
        <w:div w:id="1720977160">
          <w:marLeft w:val="0"/>
          <w:marRight w:val="0"/>
          <w:marTop w:val="0"/>
          <w:marBottom w:val="0"/>
          <w:divBdr>
            <w:top w:val="none" w:sz="0" w:space="0" w:color="auto"/>
            <w:left w:val="none" w:sz="0" w:space="0" w:color="auto"/>
            <w:bottom w:val="none" w:sz="0" w:space="0" w:color="auto"/>
            <w:right w:val="none" w:sz="0" w:space="0" w:color="auto"/>
          </w:divBdr>
        </w:div>
        <w:div w:id="930358448">
          <w:marLeft w:val="0"/>
          <w:marRight w:val="0"/>
          <w:marTop w:val="0"/>
          <w:marBottom w:val="0"/>
          <w:divBdr>
            <w:top w:val="none" w:sz="0" w:space="0" w:color="auto"/>
            <w:left w:val="none" w:sz="0" w:space="0" w:color="auto"/>
            <w:bottom w:val="none" w:sz="0" w:space="0" w:color="auto"/>
            <w:right w:val="none" w:sz="0" w:space="0" w:color="auto"/>
          </w:divBdr>
        </w:div>
        <w:div w:id="314377817">
          <w:marLeft w:val="0"/>
          <w:marRight w:val="0"/>
          <w:marTop w:val="0"/>
          <w:marBottom w:val="0"/>
          <w:divBdr>
            <w:top w:val="none" w:sz="0" w:space="0" w:color="auto"/>
            <w:left w:val="none" w:sz="0" w:space="0" w:color="auto"/>
            <w:bottom w:val="none" w:sz="0" w:space="0" w:color="auto"/>
            <w:right w:val="none" w:sz="0" w:space="0" w:color="auto"/>
          </w:divBdr>
        </w:div>
        <w:div w:id="123549680">
          <w:marLeft w:val="0"/>
          <w:marRight w:val="0"/>
          <w:marTop w:val="0"/>
          <w:marBottom w:val="0"/>
          <w:divBdr>
            <w:top w:val="none" w:sz="0" w:space="0" w:color="auto"/>
            <w:left w:val="none" w:sz="0" w:space="0" w:color="auto"/>
            <w:bottom w:val="none" w:sz="0" w:space="0" w:color="auto"/>
            <w:right w:val="none" w:sz="0" w:space="0" w:color="auto"/>
          </w:divBdr>
        </w:div>
        <w:div w:id="446580427">
          <w:marLeft w:val="0"/>
          <w:marRight w:val="0"/>
          <w:marTop w:val="0"/>
          <w:marBottom w:val="0"/>
          <w:divBdr>
            <w:top w:val="none" w:sz="0" w:space="0" w:color="auto"/>
            <w:left w:val="none" w:sz="0" w:space="0" w:color="auto"/>
            <w:bottom w:val="none" w:sz="0" w:space="0" w:color="auto"/>
            <w:right w:val="none" w:sz="0" w:space="0" w:color="auto"/>
          </w:divBdr>
        </w:div>
        <w:div w:id="68506265">
          <w:marLeft w:val="0"/>
          <w:marRight w:val="0"/>
          <w:marTop w:val="0"/>
          <w:marBottom w:val="0"/>
          <w:divBdr>
            <w:top w:val="none" w:sz="0" w:space="0" w:color="auto"/>
            <w:left w:val="none" w:sz="0" w:space="0" w:color="auto"/>
            <w:bottom w:val="none" w:sz="0" w:space="0" w:color="auto"/>
            <w:right w:val="none" w:sz="0" w:space="0" w:color="auto"/>
          </w:divBdr>
        </w:div>
        <w:div w:id="1432773974">
          <w:marLeft w:val="0"/>
          <w:marRight w:val="0"/>
          <w:marTop w:val="0"/>
          <w:marBottom w:val="0"/>
          <w:divBdr>
            <w:top w:val="none" w:sz="0" w:space="0" w:color="auto"/>
            <w:left w:val="none" w:sz="0" w:space="0" w:color="auto"/>
            <w:bottom w:val="none" w:sz="0" w:space="0" w:color="auto"/>
            <w:right w:val="none" w:sz="0" w:space="0" w:color="auto"/>
          </w:divBdr>
        </w:div>
        <w:div w:id="1136487241">
          <w:marLeft w:val="0"/>
          <w:marRight w:val="0"/>
          <w:marTop w:val="0"/>
          <w:marBottom w:val="0"/>
          <w:divBdr>
            <w:top w:val="none" w:sz="0" w:space="0" w:color="auto"/>
            <w:left w:val="none" w:sz="0" w:space="0" w:color="auto"/>
            <w:bottom w:val="none" w:sz="0" w:space="0" w:color="auto"/>
            <w:right w:val="none" w:sz="0" w:space="0" w:color="auto"/>
          </w:divBdr>
        </w:div>
        <w:div w:id="1879854489">
          <w:marLeft w:val="0"/>
          <w:marRight w:val="0"/>
          <w:marTop w:val="0"/>
          <w:marBottom w:val="0"/>
          <w:divBdr>
            <w:top w:val="none" w:sz="0" w:space="0" w:color="auto"/>
            <w:left w:val="none" w:sz="0" w:space="0" w:color="auto"/>
            <w:bottom w:val="none" w:sz="0" w:space="0" w:color="auto"/>
            <w:right w:val="none" w:sz="0" w:space="0" w:color="auto"/>
          </w:divBdr>
        </w:div>
        <w:div w:id="159003158">
          <w:marLeft w:val="0"/>
          <w:marRight w:val="0"/>
          <w:marTop w:val="0"/>
          <w:marBottom w:val="0"/>
          <w:divBdr>
            <w:top w:val="none" w:sz="0" w:space="0" w:color="auto"/>
            <w:left w:val="none" w:sz="0" w:space="0" w:color="auto"/>
            <w:bottom w:val="none" w:sz="0" w:space="0" w:color="auto"/>
            <w:right w:val="none" w:sz="0" w:space="0" w:color="auto"/>
          </w:divBdr>
        </w:div>
        <w:div w:id="206914369">
          <w:marLeft w:val="0"/>
          <w:marRight w:val="0"/>
          <w:marTop w:val="0"/>
          <w:marBottom w:val="0"/>
          <w:divBdr>
            <w:top w:val="none" w:sz="0" w:space="0" w:color="auto"/>
            <w:left w:val="none" w:sz="0" w:space="0" w:color="auto"/>
            <w:bottom w:val="none" w:sz="0" w:space="0" w:color="auto"/>
            <w:right w:val="none" w:sz="0" w:space="0" w:color="auto"/>
          </w:divBdr>
        </w:div>
        <w:div w:id="621885997">
          <w:marLeft w:val="0"/>
          <w:marRight w:val="0"/>
          <w:marTop w:val="0"/>
          <w:marBottom w:val="0"/>
          <w:divBdr>
            <w:top w:val="none" w:sz="0" w:space="0" w:color="auto"/>
            <w:left w:val="none" w:sz="0" w:space="0" w:color="auto"/>
            <w:bottom w:val="none" w:sz="0" w:space="0" w:color="auto"/>
            <w:right w:val="none" w:sz="0" w:space="0" w:color="auto"/>
          </w:divBdr>
        </w:div>
        <w:div w:id="1615671212">
          <w:marLeft w:val="0"/>
          <w:marRight w:val="0"/>
          <w:marTop w:val="0"/>
          <w:marBottom w:val="0"/>
          <w:divBdr>
            <w:top w:val="none" w:sz="0" w:space="0" w:color="auto"/>
            <w:left w:val="none" w:sz="0" w:space="0" w:color="auto"/>
            <w:bottom w:val="none" w:sz="0" w:space="0" w:color="auto"/>
            <w:right w:val="none" w:sz="0" w:space="0" w:color="auto"/>
          </w:divBdr>
        </w:div>
        <w:div w:id="1952977233">
          <w:marLeft w:val="0"/>
          <w:marRight w:val="0"/>
          <w:marTop w:val="0"/>
          <w:marBottom w:val="0"/>
          <w:divBdr>
            <w:top w:val="none" w:sz="0" w:space="0" w:color="auto"/>
            <w:left w:val="none" w:sz="0" w:space="0" w:color="auto"/>
            <w:bottom w:val="none" w:sz="0" w:space="0" w:color="auto"/>
            <w:right w:val="none" w:sz="0" w:space="0" w:color="auto"/>
          </w:divBdr>
        </w:div>
        <w:div w:id="1384451787">
          <w:marLeft w:val="0"/>
          <w:marRight w:val="0"/>
          <w:marTop w:val="0"/>
          <w:marBottom w:val="0"/>
          <w:divBdr>
            <w:top w:val="none" w:sz="0" w:space="0" w:color="auto"/>
            <w:left w:val="none" w:sz="0" w:space="0" w:color="auto"/>
            <w:bottom w:val="none" w:sz="0" w:space="0" w:color="auto"/>
            <w:right w:val="none" w:sz="0" w:space="0" w:color="auto"/>
          </w:divBdr>
        </w:div>
        <w:div w:id="208538684">
          <w:marLeft w:val="0"/>
          <w:marRight w:val="0"/>
          <w:marTop w:val="0"/>
          <w:marBottom w:val="0"/>
          <w:divBdr>
            <w:top w:val="none" w:sz="0" w:space="0" w:color="auto"/>
            <w:left w:val="none" w:sz="0" w:space="0" w:color="auto"/>
            <w:bottom w:val="none" w:sz="0" w:space="0" w:color="auto"/>
            <w:right w:val="none" w:sz="0" w:space="0" w:color="auto"/>
          </w:divBdr>
        </w:div>
        <w:div w:id="1573200919">
          <w:marLeft w:val="0"/>
          <w:marRight w:val="0"/>
          <w:marTop w:val="0"/>
          <w:marBottom w:val="0"/>
          <w:divBdr>
            <w:top w:val="none" w:sz="0" w:space="0" w:color="auto"/>
            <w:left w:val="none" w:sz="0" w:space="0" w:color="auto"/>
            <w:bottom w:val="none" w:sz="0" w:space="0" w:color="auto"/>
            <w:right w:val="none" w:sz="0" w:space="0" w:color="auto"/>
          </w:divBdr>
        </w:div>
        <w:div w:id="504129751">
          <w:marLeft w:val="0"/>
          <w:marRight w:val="0"/>
          <w:marTop w:val="0"/>
          <w:marBottom w:val="0"/>
          <w:divBdr>
            <w:top w:val="none" w:sz="0" w:space="0" w:color="auto"/>
            <w:left w:val="none" w:sz="0" w:space="0" w:color="auto"/>
            <w:bottom w:val="none" w:sz="0" w:space="0" w:color="auto"/>
            <w:right w:val="none" w:sz="0" w:space="0" w:color="auto"/>
          </w:divBdr>
        </w:div>
        <w:div w:id="606692107">
          <w:marLeft w:val="0"/>
          <w:marRight w:val="0"/>
          <w:marTop w:val="0"/>
          <w:marBottom w:val="0"/>
          <w:divBdr>
            <w:top w:val="none" w:sz="0" w:space="0" w:color="auto"/>
            <w:left w:val="none" w:sz="0" w:space="0" w:color="auto"/>
            <w:bottom w:val="none" w:sz="0" w:space="0" w:color="auto"/>
            <w:right w:val="none" w:sz="0" w:space="0" w:color="auto"/>
          </w:divBdr>
        </w:div>
        <w:div w:id="1432164800">
          <w:marLeft w:val="0"/>
          <w:marRight w:val="0"/>
          <w:marTop w:val="0"/>
          <w:marBottom w:val="0"/>
          <w:divBdr>
            <w:top w:val="none" w:sz="0" w:space="0" w:color="auto"/>
            <w:left w:val="none" w:sz="0" w:space="0" w:color="auto"/>
            <w:bottom w:val="none" w:sz="0" w:space="0" w:color="auto"/>
            <w:right w:val="none" w:sz="0" w:space="0" w:color="auto"/>
          </w:divBdr>
        </w:div>
        <w:div w:id="1945645415">
          <w:marLeft w:val="0"/>
          <w:marRight w:val="0"/>
          <w:marTop w:val="0"/>
          <w:marBottom w:val="0"/>
          <w:divBdr>
            <w:top w:val="none" w:sz="0" w:space="0" w:color="auto"/>
            <w:left w:val="none" w:sz="0" w:space="0" w:color="auto"/>
            <w:bottom w:val="none" w:sz="0" w:space="0" w:color="auto"/>
            <w:right w:val="none" w:sz="0" w:space="0" w:color="auto"/>
          </w:divBdr>
        </w:div>
        <w:div w:id="1582252891">
          <w:marLeft w:val="0"/>
          <w:marRight w:val="0"/>
          <w:marTop w:val="0"/>
          <w:marBottom w:val="0"/>
          <w:divBdr>
            <w:top w:val="none" w:sz="0" w:space="0" w:color="auto"/>
            <w:left w:val="none" w:sz="0" w:space="0" w:color="auto"/>
            <w:bottom w:val="none" w:sz="0" w:space="0" w:color="auto"/>
            <w:right w:val="none" w:sz="0" w:space="0" w:color="auto"/>
          </w:divBdr>
        </w:div>
        <w:div w:id="311178669">
          <w:marLeft w:val="0"/>
          <w:marRight w:val="0"/>
          <w:marTop w:val="0"/>
          <w:marBottom w:val="0"/>
          <w:divBdr>
            <w:top w:val="none" w:sz="0" w:space="0" w:color="auto"/>
            <w:left w:val="none" w:sz="0" w:space="0" w:color="auto"/>
            <w:bottom w:val="none" w:sz="0" w:space="0" w:color="auto"/>
            <w:right w:val="none" w:sz="0" w:space="0" w:color="auto"/>
          </w:divBdr>
        </w:div>
      </w:divsChild>
    </w:div>
    <w:div w:id="1412971022">
      <w:bodyDiv w:val="1"/>
      <w:marLeft w:val="0"/>
      <w:marRight w:val="0"/>
      <w:marTop w:val="0"/>
      <w:marBottom w:val="0"/>
      <w:divBdr>
        <w:top w:val="none" w:sz="0" w:space="0" w:color="auto"/>
        <w:left w:val="none" w:sz="0" w:space="0" w:color="auto"/>
        <w:bottom w:val="none" w:sz="0" w:space="0" w:color="auto"/>
        <w:right w:val="none" w:sz="0" w:space="0" w:color="auto"/>
      </w:divBdr>
      <w:divsChild>
        <w:div w:id="945431842">
          <w:marLeft w:val="0"/>
          <w:marRight w:val="0"/>
          <w:marTop w:val="0"/>
          <w:marBottom w:val="0"/>
          <w:divBdr>
            <w:top w:val="none" w:sz="0" w:space="0" w:color="auto"/>
            <w:left w:val="none" w:sz="0" w:space="0" w:color="auto"/>
            <w:bottom w:val="none" w:sz="0" w:space="0" w:color="auto"/>
            <w:right w:val="none" w:sz="0" w:space="0" w:color="auto"/>
          </w:divBdr>
        </w:div>
        <w:div w:id="668482981">
          <w:marLeft w:val="0"/>
          <w:marRight w:val="0"/>
          <w:marTop w:val="0"/>
          <w:marBottom w:val="0"/>
          <w:divBdr>
            <w:top w:val="none" w:sz="0" w:space="0" w:color="auto"/>
            <w:left w:val="none" w:sz="0" w:space="0" w:color="auto"/>
            <w:bottom w:val="none" w:sz="0" w:space="0" w:color="auto"/>
            <w:right w:val="none" w:sz="0" w:space="0" w:color="auto"/>
          </w:divBdr>
        </w:div>
        <w:div w:id="211233354">
          <w:marLeft w:val="0"/>
          <w:marRight w:val="0"/>
          <w:marTop w:val="0"/>
          <w:marBottom w:val="0"/>
          <w:divBdr>
            <w:top w:val="none" w:sz="0" w:space="0" w:color="auto"/>
            <w:left w:val="none" w:sz="0" w:space="0" w:color="auto"/>
            <w:bottom w:val="none" w:sz="0" w:space="0" w:color="auto"/>
            <w:right w:val="none" w:sz="0" w:space="0" w:color="auto"/>
          </w:divBdr>
        </w:div>
        <w:div w:id="1939436749">
          <w:marLeft w:val="0"/>
          <w:marRight w:val="0"/>
          <w:marTop w:val="0"/>
          <w:marBottom w:val="0"/>
          <w:divBdr>
            <w:top w:val="none" w:sz="0" w:space="0" w:color="auto"/>
            <w:left w:val="none" w:sz="0" w:space="0" w:color="auto"/>
            <w:bottom w:val="none" w:sz="0" w:space="0" w:color="auto"/>
            <w:right w:val="none" w:sz="0" w:space="0" w:color="auto"/>
          </w:divBdr>
        </w:div>
        <w:div w:id="99883316">
          <w:marLeft w:val="0"/>
          <w:marRight w:val="0"/>
          <w:marTop w:val="0"/>
          <w:marBottom w:val="0"/>
          <w:divBdr>
            <w:top w:val="none" w:sz="0" w:space="0" w:color="auto"/>
            <w:left w:val="none" w:sz="0" w:space="0" w:color="auto"/>
            <w:bottom w:val="none" w:sz="0" w:space="0" w:color="auto"/>
            <w:right w:val="none" w:sz="0" w:space="0" w:color="auto"/>
          </w:divBdr>
        </w:div>
        <w:div w:id="1582327995">
          <w:marLeft w:val="0"/>
          <w:marRight w:val="0"/>
          <w:marTop w:val="0"/>
          <w:marBottom w:val="0"/>
          <w:divBdr>
            <w:top w:val="none" w:sz="0" w:space="0" w:color="auto"/>
            <w:left w:val="none" w:sz="0" w:space="0" w:color="auto"/>
            <w:bottom w:val="none" w:sz="0" w:space="0" w:color="auto"/>
            <w:right w:val="none" w:sz="0" w:space="0" w:color="auto"/>
          </w:divBdr>
        </w:div>
        <w:div w:id="2012368131">
          <w:marLeft w:val="0"/>
          <w:marRight w:val="0"/>
          <w:marTop w:val="0"/>
          <w:marBottom w:val="0"/>
          <w:divBdr>
            <w:top w:val="none" w:sz="0" w:space="0" w:color="auto"/>
            <w:left w:val="none" w:sz="0" w:space="0" w:color="auto"/>
            <w:bottom w:val="none" w:sz="0" w:space="0" w:color="auto"/>
            <w:right w:val="none" w:sz="0" w:space="0" w:color="auto"/>
          </w:divBdr>
        </w:div>
        <w:div w:id="363791629">
          <w:marLeft w:val="0"/>
          <w:marRight w:val="0"/>
          <w:marTop w:val="0"/>
          <w:marBottom w:val="0"/>
          <w:divBdr>
            <w:top w:val="none" w:sz="0" w:space="0" w:color="auto"/>
            <w:left w:val="none" w:sz="0" w:space="0" w:color="auto"/>
            <w:bottom w:val="none" w:sz="0" w:space="0" w:color="auto"/>
            <w:right w:val="none" w:sz="0" w:space="0" w:color="auto"/>
          </w:divBdr>
        </w:div>
        <w:div w:id="1132015919">
          <w:marLeft w:val="0"/>
          <w:marRight w:val="0"/>
          <w:marTop w:val="0"/>
          <w:marBottom w:val="0"/>
          <w:divBdr>
            <w:top w:val="none" w:sz="0" w:space="0" w:color="auto"/>
            <w:left w:val="none" w:sz="0" w:space="0" w:color="auto"/>
            <w:bottom w:val="none" w:sz="0" w:space="0" w:color="auto"/>
            <w:right w:val="none" w:sz="0" w:space="0" w:color="auto"/>
          </w:divBdr>
        </w:div>
        <w:div w:id="2112580871">
          <w:marLeft w:val="0"/>
          <w:marRight w:val="0"/>
          <w:marTop w:val="0"/>
          <w:marBottom w:val="0"/>
          <w:divBdr>
            <w:top w:val="none" w:sz="0" w:space="0" w:color="auto"/>
            <w:left w:val="none" w:sz="0" w:space="0" w:color="auto"/>
            <w:bottom w:val="none" w:sz="0" w:space="0" w:color="auto"/>
            <w:right w:val="none" w:sz="0" w:space="0" w:color="auto"/>
          </w:divBdr>
        </w:div>
        <w:div w:id="1216238475">
          <w:marLeft w:val="0"/>
          <w:marRight w:val="0"/>
          <w:marTop w:val="0"/>
          <w:marBottom w:val="0"/>
          <w:divBdr>
            <w:top w:val="none" w:sz="0" w:space="0" w:color="auto"/>
            <w:left w:val="none" w:sz="0" w:space="0" w:color="auto"/>
            <w:bottom w:val="none" w:sz="0" w:space="0" w:color="auto"/>
            <w:right w:val="none" w:sz="0" w:space="0" w:color="auto"/>
          </w:divBdr>
        </w:div>
        <w:div w:id="409619847">
          <w:marLeft w:val="0"/>
          <w:marRight w:val="0"/>
          <w:marTop w:val="0"/>
          <w:marBottom w:val="0"/>
          <w:divBdr>
            <w:top w:val="none" w:sz="0" w:space="0" w:color="auto"/>
            <w:left w:val="none" w:sz="0" w:space="0" w:color="auto"/>
            <w:bottom w:val="none" w:sz="0" w:space="0" w:color="auto"/>
            <w:right w:val="none" w:sz="0" w:space="0" w:color="auto"/>
          </w:divBdr>
        </w:div>
      </w:divsChild>
    </w:div>
    <w:div w:id="1461606040">
      <w:bodyDiv w:val="1"/>
      <w:marLeft w:val="0"/>
      <w:marRight w:val="0"/>
      <w:marTop w:val="0"/>
      <w:marBottom w:val="0"/>
      <w:divBdr>
        <w:top w:val="none" w:sz="0" w:space="0" w:color="auto"/>
        <w:left w:val="none" w:sz="0" w:space="0" w:color="auto"/>
        <w:bottom w:val="none" w:sz="0" w:space="0" w:color="auto"/>
        <w:right w:val="none" w:sz="0" w:space="0" w:color="auto"/>
      </w:divBdr>
    </w:div>
    <w:div w:id="1512791186">
      <w:bodyDiv w:val="1"/>
      <w:marLeft w:val="0"/>
      <w:marRight w:val="0"/>
      <w:marTop w:val="0"/>
      <w:marBottom w:val="0"/>
      <w:divBdr>
        <w:top w:val="none" w:sz="0" w:space="0" w:color="auto"/>
        <w:left w:val="none" w:sz="0" w:space="0" w:color="auto"/>
        <w:bottom w:val="none" w:sz="0" w:space="0" w:color="auto"/>
        <w:right w:val="none" w:sz="0" w:space="0" w:color="auto"/>
      </w:divBdr>
    </w:div>
    <w:div w:id="1558781503">
      <w:bodyDiv w:val="1"/>
      <w:marLeft w:val="0"/>
      <w:marRight w:val="0"/>
      <w:marTop w:val="0"/>
      <w:marBottom w:val="0"/>
      <w:divBdr>
        <w:top w:val="none" w:sz="0" w:space="0" w:color="auto"/>
        <w:left w:val="none" w:sz="0" w:space="0" w:color="auto"/>
        <w:bottom w:val="none" w:sz="0" w:space="0" w:color="auto"/>
        <w:right w:val="none" w:sz="0" w:space="0" w:color="auto"/>
      </w:divBdr>
    </w:div>
    <w:div w:id="1629781822">
      <w:bodyDiv w:val="1"/>
      <w:marLeft w:val="0"/>
      <w:marRight w:val="0"/>
      <w:marTop w:val="0"/>
      <w:marBottom w:val="0"/>
      <w:divBdr>
        <w:top w:val="none" w:sz="0" w:space="0" w:color="auto"/>
        <w:left w:val="none" w:sz="0" w:space="0" w:color="auto"/>
        <w:bottom w:val="none" w:sz="0" w:space="0" w:color="auto"/>
        <w:right w:val="none" w:sz="0" w:space="0" w:color="auto"/>
      </w:divBdr>
      <w:divsChild>
        <w:div w:id="327947988">
          <w:marLeft w:val="0"/>
          <w:marRight w:val="0"/>
          <w:marTop w:val="0"/>
          <w:marBottom w:val="0"/>
          <w:divBdr>
            <w:top w:val="none" w:sz="0" w:space="0" w:color="auto"/>
            <w:left w:val="none" w:sz="0" w:space="0" w:color="auto"/>
            <w:bottom w:val="none" w:sz="0" w:space="0" w:color="auto"/>
            <w:right w:val="none" w:sz="0" w:space="0" w:color="auto"/>
          </w:divBdr>
        </w:div>
        <w:div w:id="1330254325">
          <w:marLeft w:val="0"/>
          <w:marRight w:val="0"/>
          <w:marTop w:val="0"/>
          <w:marBottom w:val="0"/>
          <w:divBdr>
            <w:top w:val="none" w:sz="0" w:space="0" w:color="auto"/>
            <w:left w:val="none" w:sz="0" w:space="0" w:color="auto"/>
            <w:bottom w:val="none" w:sz="0" w:space="0" w:color="auto"/>
            <w:right w:val="none" w:sz="0" w:space="0" w:color="auto"/>
          </w:divBdr>
        </w:div>
        <w:div w:id="1858394">
          <w:marLeft w:val="0"/>
          <w:marRight w:val="0"/>
          <w:marTop w:val="0"/>
          <w:marBottom w:val="0"/>
          <w:divBdr>
            <w:top w:val="none" w:sz="0" w:space="0" w:color="auto"/>
            <w:left w:val="none" w:sz="0" w:space="0" w:color="auto"/>
            <w:bottom w:val="none" w:sz="0" w:space="0" w:color="auto"/>
            <w:right w:val="none" w:sz="0" w:space="0" w:color="auto"/>
          </w:divBdr>
        </w:div>
        <w:div w:id="1105924008">
          <w:marLeft w:val="0"/>
          <w:marRight w:val="0"/>
          <w:marTop w:val="0"/>
          <w:marBottom w:val="0"/>
          <w:divBdr>
            <w:top w:val="none" w:sz="0" w:space="0" w:color="auto"/>
            <w:left w:val="none" w:sz="0" w:space="0" w:color="auto"/>
            <w:bottom w:val="none" w:sz="0" w:space="0" w:color="auto"/>
            <w:right w:val="none" w:sz="0" w:space="0" w:color="auto"/>
          </w:divBdr>
        </w:div>
        <w:div w:id="795149450">
          <w:marLeft w:val="0"/>
          <w:marRight w:val="0"/>
          <w:marTop w:val="0"/>
          <w:marBottom w:val="0"/>
          <w:divBdr>
            <w:top w:val="none" w:sz="0" w:space="0" w:color="auto"/>
            <w:left w:val="none" w:sz="0" w:space="0" w:color="auto"/>
            <w:bottom w:val="none" w:sz="0" w:space="0" w:color="auto"/>
            <w:right w:val="none" w:sz="0" w:space="0" w:color="auto"/>
          </w:divBdr>
        </w:div>
        <w:div w:id="840126317">
          <w:marLeft w:val="0"/>
          <w:marRight w:val="0"/>
          <w:marTop w:val="0"/>
          <w:marBottom w:val="0"/>
          <w:divBdr>
            <w:top w:val="none" w:sz="0" w:space="0" w:color="auto"/>
            <w:left w:val="none" w:sz="0" w:space="0" w:color="auto"/>
            <w:bottom w:val="none" w:sz="0" w:space="0" w:color="auto"/>
            <w:right w:val="none" w:sz="0" w:space="0" w:color="auto"/>
          </w:divBdr>
        </w:div>
        <w:div w:id="673806840">
          <w:marLeft w:val="0"/>
          <w:marRight w:val="0"/>
          <w:marTop w:val="0"/>
          <w:marBottom w:val="0"/>
          <w:divBdr>
            <w:top w:val="none" w:sz="0" w:space="0" w:color="auto"/>
            <w:left w:val="none" w:sz="0" w:space="0" w:color="auto"/>
            <w:bottom w:val="none" w:sz="0" w:space="0" w:color="auto"/>
            <w:right w:val="none" w:sz="0" w:space="0" w:color="auto"/>
          </w:divBdr>
        </w:div>
        <w:div w:id="1353647692">
          <w:marLeft w:val="0"/>
          <w:marRight w:val="0"/>
          <w:marTop w:val="0"/>
          <w:marBottom w:val="0"/>
          <w:divBdr>
            <w:top w:val="none" w:sz="0" w:space="0" w:color="auto"/>
            <w:left w:val="none" w:sz="0" w:space="0" w:color="auto"/>
            <w:bottom w:val="none" w:sz="0" w:space="0" w:color="auto"/>
            <w:right w:val="none" w:sz="0" w:space="0" w:color="auto"/>
          </w:divBdr>
        </w:div>
        <w:div w:id="495196824">
          <w:marLeft w:val="0"/>
          <w:marRight w:val="0"/>
          <w:marTop w:val="0"/>
          <w:marBottom w:val="0"/>
          <w:divBdr>
            <w:top w:val="none" w:sz="0" w:space="0" w:color="auto"/>
            <w:left w:val="none" w:sz="0" w:space="0" w:color="auto"/>
            <w:bottom w:val="none" w:sz="0" w:space="0" w:color="auto"/>
            <w:right w:val="none" w:sz="0" w:space="0" w:color="auto"/>
          </w:divBdr>
        </w:div>
        <w:div w:id="1301568857">
          <w:marLeft w:val="0"/>
          <w:marRight w:val="0"/>
          <w:marTop w:val="0"/>
          <w:marBottom w:val="0"/>
          <w:divBdr>
            <w:top w:val="none" w:sz="0" w:space="0" w:color="auto"/>
            <w:left w:val="none" w:sz="0" w:space="0" w:color="auto"/>
            <w:bottom w:val="none" w:sz="0" w:space="0" w:color="auto"/>
            <w:right w:val="none" w:sz="0" w:space="0" w:color="auto"/>
          </w:divBdr>
        </w:div>
        <w:div w:id="1223516117">
          <w:marLeft w:val="0"/>
          <w:marRight w:val="0"/>
          <w:marTop w:val="0"/>
          <w:marBottom w:val="0"/>
          <w:divBdr>
            <w:top w:val="none" w:sz="0" w:space="0" w:color="auto"/>
            <w:left w:val="none" w:sz="0" w:space="0" w:color="auto"/>
            <w:bottom w:val="none" w:sz="0" w:space="0" w:color="auto"/>
            <w:right w:val="none" w:sz="0" w:space="0" w:color="auto"/>
          </w:divBdr>
        </w:div>
        <w:div w:id="638730836">
          <w:marLeft w:val="0"/>
          <w:marRight w:val="0"/>
          <w:marTop w:val="0"/>
          <w:marBottom w:val="0"/>
          <w:divBdr>
            <w:top w:val="none" w:sz="0" w:space="0" w:color="auto"/>
            <w:left w:val="none" w:sz="0" w:space="0" w:color="auto"/>
            <w:bottom w:val="none" w:sz="0" w:space="0" w:color="auto"/>
            <w:right w:val="none" w:sz="0" w:space="0" w:color="auto"/>
          </w:divBdr>
        </w:div>
        <w:div w:id="568342267">
          <w:marLeft w:val="0"/>
          <w:marRight w:val="0"/>
          <w:marTop w:val="0"/>
          <w:marBottom w:val="0"/>
          <w:divBdr>
            <w:top w:val="none" w:sz="0" w:space="0" w:color="auto"/>
            <w:left w:val="none" w:sz="0" w:space="0" w:color="auto"/>
            <w:bottom w:val="none" w:sz="0" w:space="0" w:color="auto"/>
            <w:right w:val="none" w:sz="0" w:space="0" w:color="auto"/>
          </w:divBdr>
        </w:div>
        <w:div w:id="1332416294">
          <w:marLeft w:val="0"/>
          <w:marRight w:val="0"/>
          <w:marTop w:val="0"/>
          <w:marBottom w:val="0"/>
          <w:divBdr>
            <w:top w:val="none" w:sz="0" w:space="0" w:color="auto"/>
            <w:left w:val="none" w:sz="0" w:space="0" w:color="auto"/>
            <w:bottom w:val="none" w:sz="0" w:space="0" w:color="auto"/>
            <w:right w:val="none" w:sz="0" w:space="0" w:color="auto"/>
          </w:divBdr>
        </w:div>
        <w:div w:id="633750493">
          <w:marLeft w:val="0"/>
          <w:marRight w:val="0"/>
          <w:marTop w:val="0"/>
          <w:marBottom w:val="0"/>
          <w:divBdr>
            <w:top w:val="none" w:sz="0" w:space="0" w:color="auto"/>
            <w:left w:val="none" w:sz="0" w:space="0" w:color="auto"/>
            <w:bottom w:val="none" w:sz="0" w:space="0" w:color="auto"/>
            <w:right w:val="none" w:sz="0" w:space="0" w:color="auto"/>
          </w:divBdr>
        </w:div>
        <w:div w:id="64232301">
          <w:marLeft w:val="0"/>
          <w:marRight w:val="0"/>
          <w:marTop w:val="0"/>
          <w:marBottom w:val="0"/>
          <w:divBdr>
            <w:top w:val="none" w:sz="0" w:space="0" w:color="auto"/>
            <w:left w:val="none" w:sz="0" w:space="0" w:color="auto"/>
            <w:bottom w:val="none" w:sz="0" w:space="0" w:color="auto"/>
            <w:right w:val="none" w:sz="0" w:space="0" w:color="auto"/>
          </w:divBdr>
        </w:div>
        <w:div w:id="738985753">
          <w:marLeft w:val="0"/>
          <w:marRight w:val="0"/>
          <w:marTop w:val="0"/>
          <w:marBottom w:val="0"/>
          <w:divBdr>
            <w:top w:val="none" w:sz="0" w:space="0" w:color="auto"/>
            <w:left w:val="none" w:sz="0" w:space="0" w:color="auto"/>
            <w:bottom w:val="none" w:sz="0" w:space="0" w:color="auto"/>
            <w:right w:val="none" w:sz="0" w:space="0" w:color="auto"/>
          </w:divBdr>
        </w:div>
        <w:div w:id="1488668691">
          <w:marLeft w:val="0"/>
          <w:marRight w:val="0"/>
          <w:marTop w:val="0"/>
          <w:marBottom w:val="0"/>
          <w:divBdr>
            <w:top w:val="none" w:sz="0" w:space="0" w:color="auto"/>
            <w:left w:val="none" w:sz="0" w:space="0" w:color="auto"/>
            <w:bottom w:val="none" w:sz="0" w:space="0" w:color="auto"/>
            <w:right w:val="none" w:sz="0" w:space="0" w:color="auto"/>
          </w:divBdr>
        </w:div>
        <w:div w:id="407458581">
          <w:marLeft w:val="0"/>
          <w:marRight w:val="0"/>
          <w:marTop w:val="0"/>
          <w:marBottom w:val="0"/>
          <w:divBdr>
            <w:top w:val="none" w:sz="0" w:space="0" w:color="auto"/>
            <w:left w:val="none" w:sz="0" w:space="0" w:color="auto"/>
            <w:bottom w:val="none" w:sz="0" w:space="0" w:color="auto"/>
            <w:right w:val="none" w:sz="0" w:space="0" w:color="auto"/>
          </w:divBdr>
        </w:div>
        <w:div w:id="1578248206">
          <w:marLeft w:val="0"/>
          <w:marRight w:val="0"/>
          <w:marTop w:val="0"/>
          <w:marBottom w:val="0"/>
          <w:divBdr>
            <w:top w:val="none" w:sz="0" w:space="0" w:color="auto"/>
            <w:left w:val="none" w:sz="0" w:space="0" w:color="auto"/>
            <w:bottom w:val="none" w:sz="0" w:space="0" w:color="auto"/>
            <w:right w:val="none" w:sz="0" w:space="0" w:color="auto"/>
          </w:divBdr>
        </w:div>
        <w:div w:id="1057776362">
          <w:marLeft w:val="0"/>
          <w:marRight w:val="0"/>
          <w:marTop w:val="0"/>
          <w:marBottom w:val="0"/>
          <w:divBdr>
            <w:top w:val="none" w:sz="0" w:space="0" w:color="auto"/>
            <w:left w:val="none" w:sz="0" w:space="0" w:color="auto"/>
            <w:bottom w:val="none" w:sz="0" w:space="0" w:color="auto"/>
            <w:right w:val="none" w:sz="0" w:space="0" w:color="auto"/>
          </w:divBdr>
        </w:div>
        <w:div w:id="1348404116">
          <w:marLeft w:val="0"/>
          <w:marRight w:val="0"/>
          <w:marTop w:val="0"/>
          <w:marBottom w:val="0"/>
          <w:divBdr>
            <w:top w:val="none" w:sz="0" w:space="0" w:color="auto"/>
            <w:left w:val="none" w:sz="0" w:space="0" w:color="auto"/>
            <w:bottom w:val="none" w:sz="0" w:space="0" w:color="auto"/>
            <w:right w:val="none" w:sz="0" w:space="0" w:color="auto"/>
          </w:divBdr>
        </w:div>
        <w:div w:id="1028215893">
          <w:marLeft w:val="0"/>
          <w:marRight w:val="0"/>
          <w:marTop w:val="0"/>
          <w:marBottom w:val="0"/>
          <w:divBdr>
            <w:top w:val="none" w:sz="0" w:space="0" w:color="auto"/>
            <w:left w:val="none" w:sz="0" w:space="0" w:color="auto"/>
            <w:bottom w:val="none" w:sz="0" w:space="0" w:color="auto"/>
            <w:right w:val="none" w:sz="0" w:space="0" w:color="auto"/>
          </w:divBdr>
        </w:div>
        <w:div w:id="1611400488">
          <w:marLeft w:val="0"/>
          <w:marRight w:val="0"/>
          <w:marTop w:val="0"/>
          <w:marBottom w:val="0"/>
          <w:divBdr>
            <w:top w:val="none" w:sz="0" w:space="0" w:color="auto"/>
            <w:left w:val="none" w:sz="0" w:space="0" w:color="auto"/>
            <w:bottom w:val="none" w:sz="0" w:space="0" w:color="auto"/>
            <w:right w:val="none" w:sz="0" w:space="0" w:color="auto"/>
          </w:divBdr>
        </w:div>
        <w:div w:id="1473257697">
          <w:marLeft w:val="0"/>
          <w:marRight w:val="0"/>
          <w:marTop w:val="0"/>
          <w:marBottom w:val="0"/>
          <w:divBdr>
            <w:top w:val="none" w:sz="0" w:space="0" w:color="auto"/>
            <w:left w:val="none" w:sz="0" w:space="0" w:color="auto"/>
            <w:bottom w:val="none" w:sz="0" w:space="0" w:color="auto"/>
            <w:right w:val="none" w:sz="0" w:space="0" w:color="auto"/>
          </w:divBdr>
        </w:div>
        <w:div w:id="1796410394">
          <w:marLeft w:val="0"/>
          <w:marRight w:val="0"/>
          <w:marTop w:val="0"/>
          <w:marBottom w:val="0"/>
          <w:divBdr>
            <w:top w:val="none" w:sz="0" w:space="0" w:color="auto"/>
            <w:left w:val="none" w:sz="0" w:space="0" w:color="auto"/>
            <w:bottom w:val="none" w:sz="0" w:space="0" w:color="auto"/>
            <w:right w:val="none" w:sz="0" w:space="0" w:color="auto"/>
          </w:divBdr>
        </w:div>
        <w:div w:id="1073969072">
          <w:marLeft w:val="0"/>
          <w:marRight w:val="0"/>
          <w:marTop w:val="0"/>
          <w:marBottom w:val="0"/>
          <w:divBdr>
            <w:top w:val="none" w:sz="0" w:space="0" w:color="auto"/>
            <w:left w:val="none" w:sz="0" w:space="0" w:color="auto"/>
            <w:bottom w:val="none" w:sz="0" w:space="0" w:color="auto"/>
            <w:right w:val="none" w:sz="0" w:space="0" w:color="auto"/>
          </w:divBdr>
        </w:div>
        <w:div w:id="1357121877">
          <w:marLeft w:val="0"/>
          <w:marRight w:val="0"/>
          <w:marTop w:val="0"/>
          <w:marBottom w:val="0"/>
          <w:divBdr>
            <w:top w:val="none" w:sz="0" w:space="0" w:color="auto"/>
            <w:left w:val="none" w:sz="0" w:space="0" w:color="auto"/>
            <w:bottom w:val="none" w:sz="0" w:space="0" w:color="auto"/>
            <w:right w:val="none" w:sz="0" w:space="0" w:color="auto"/>
          </w:divBdr>
        </w:div>
        <w:div w:id="2065522421">
          <w:marLeft w:val="0"/>
          <w:marRight w:val="0"/>
          <w:marTop w:val="0"/>
          <w:marBottom w:val="0"/>
          <w:divBdr>
            <w:top w:val="none" w:sz="0" w:space="0" w:color="auto"/>
            <w:left w:val="none" w:sz="0" w:space="0" w:color="auto"/>
            <w:bottom w:val="none" w:sz="0" w:space="0" w:color="auto"/>
            <w:right w:val="none" w:sz="0" w:space="0" w:color="auto"/>
          </w:divBdr>
        </w:div>
        <w:div w:id="325599996">
          <w:marLeft w:val="0"/>
          <w:marRight w:val="0"/>
          <w:marTop w:val="0"/>
          <w:marBottom w:val="0"/>
          <w:divBdr>
            <w:top w:val="none" w:sz="0" w:space="0" w:color="auto"/>
            <w:left w:val="none" w:sz="0" w:space="0" w:color="auto"/>
            <w:bottom w:val="none" w:sz="0" w:space="0" w:color="auto"/>
            <w:right w:val="none" w:sz="0" w:space="0" w:color="auto"/>
          </w:divBdr>
        </w:div>
        <w:div w:id="1326934636">
          <w:marLeft w:val="0"/>
          <w:marRight w:val="0"/>
          <w:marTop w:val="0"/>
          <w:marBottom w:val="0"/>
          <w:divBdr>
            <w:top w:val="none" w:sz="0" w:space="0" w:color="auto"/>
            <w:left w:val="none" w:sz="0" w:space="0" w:color="auto"/>
            <w:bottom w:val="none" w:sz="0" w:space="0" w:color="auto"/>
            <w:right w:val="none" w:sz="0" w:space="0" w:color="auto"/>
          </w:divBdr>
        </w:div>
        <w:div w:id="1308828080">
          <w:marLeft w:val="0"/>
          <w:marRight w:val="0"/>
          <w:marTop w:val="0"/>
          <w:marBottom w:val="0"/>
          <w:divBdr>
            <w:top w:val="none" w:sz="0" w:space="0" w:color="auto"/>
            <w:left w:val="none" w:sz="0" w:space="0" w:color="auto"/>
            <w:bottom w:val="none" w:sz="0" w:space="0" w:color="auto"/>
            <w:right w:val="none" w:sz="0" w:space="0" w:color="auto"/>
          </w:divBdr>
        </w:div>
        <w:div w:id="1983345133">
          <w:marLeft w:val="0"/>
          <w:marRight w:val="0"/>
          <w:marTop w:val="0"/>
          <w:marBottom w:val="0"/>
          <w:divBdr>
            <w:top w:val="none" w:sz="0" w:space="0" w:color="auto"/>
            <w:left w:val="none" w:sz="0" w:space="0" w:color="auto"/>
            <w:bottom w:val="none" w:sz="0" w:space="0" w:color="auto"/>
            <w:right w:val="none" w:sz="0" w:space="0" w:color="auto"/>
          </w:divBdr>
        </w:div>
        <w:div w:id="943415806">
          <w:marLeft w:val="0"/>
          <w:marRight w:val="0"/>
          <w:marTop w:val="0"/>
          <w:marBottom w:val="0"/>
          <w:divBdr>
            <w:top w:val="none" w:sz="0" w:space="0" w:color="auto"/>
            <w:left w:val="none" w:sz="0" w:space="0" w:color="auto"/>
            <w:bottom w:val="none" w:sz="0" w:space="0" w:color="auto"/>
            <w:right w:val="none" w:sz="0" w:space="0" w:color="auto"/>
          </w:divBdr>
        </w:div>
        <w:div w:id="2105418749">
          <w:marLeft w:val="0"/>
          <w:marRight w:val="0"/>
          <w:marTop w:val="0"/>
          <w:marBottom w:val="0"/>
          <w:divBdr>
            <w:top w:val="none" w:sz="0" w:space="0" w:color="auto"/>
            <w:left w:val="none" w:sz="0" w:space="0" w:color="auto"/>
            <w:bottom w:val="none" w:sz="0" w:space="0" w:color="auto"/>
            <w:right w:val="none" w:sz="0" w:space="0" w:color="auto"/>
          </w:divBdr>
        </w:div>
        <w:div w:id="1181242541">
          <w:marLeft w:val="0"/>
          <w:marRight w:val="0"/>
          <w:marTop w:val="0"/>
          <w:marBottom w:val="0"/>
          <w:divBdr>
            <w:top w:val="none" w:sz="0" w:space="0" w:color="auto"/>
            <w:left w:val="none" w:sz="0" w:space="0" w:color="auto"/>
            <w:bottom w:val="none" w:sz="0" w:space="0" w:color="auto"/>
            <w:right w:val="none" w:sz="0" w:space="0" w:color="auto"/>
          </w:divBdr>
        </w:div>
        <w:div w:id="282611486">
          <w:marLeft w:val="0"/>
          <w:marRight w:val="0"/>
          <w:marTop w:val="0"/>
          <w:marBottom w:val="0"/>
          <w:divBdr>
            <w:top w:val="none" w:sz="0" w:space="0" w:color="auto"/>
            <w:left w:val="none" w:sz="0" w:space="0" w:color="auto"/>
            <w:bottom w:val="none" w:sz="0" w:space="0" w:color="auto"/>
            <w:right w:val="none" w:sz="0" w:space="0" w:color="auto"/>
          </w:divBdr>
        </w:div>
        <w:div w:id="1452437977">
          <w:marLeft w:val="0"/>
          <w:marRight w:val="0"/>
          <w:marTop w:val="0"/>
          <w:marBottom w:val="0"/>
          <w:divBdr>
            <w:top w:val="none" w:sz="0" w:space="0" w:color="auto"/>
            <w:left w:val="none" w:sz="0" w:space="0" w:color="auto"/>
            <w:bottom w:val="none" w:sz="0" w:space="0" w:color="auto"/>
            <w:right w:val="none" w:sz="0" w:space="0" w:color="auto"/>
          </w:divBdr>
        </w:div>
        <w:div w:id="1221359287">
          <w:marLeft w:val="0"/>
          <w:marRight w:val="0"/>
          <w:marTop w:val="0"/>
          <w:marBottom w:val="0"/>
          <w:divBdr>
            <w:top w:val="none" w:sz="0" w:space="0" w:color="auto"/>
            <w:left w:val="none" w:sz="0" w:space="0" w:color="auto"/>
            <w:bottom w:val="none" w:sz="0" w:space="0" w:color="auto"/>
            <w:right w:val="none" w:sz="0" w:space="0" w:color="auto"/>
          </w:divBdr>
        </w:div>
        <w:div w:id="2115856355">
          <w:marLeft w:val="0"/>
          <w:marRight w:val="0"/>
          <w:marTop w:val="0"/>
          <w:marBottom w:val="0"/>
          <w:divBdr>
            <w:top w:val="none" w:sz="0" w:space="0" w:color="auto"/>
            <w:left w:val="none" w:sz="0" w:space="0" w:color="auto"/>
            <w:bottom w:val="none" w:sz="0" w:space="0" w:color="auto"/>
            <w:right w:val="none" w:sz="0" w:space="0" w:color="auto"/>
          </w:divBdr>
        </w:div>
        <w:div w:id="476454144">
          <w:marLeft w:val="0"/>
          <w:marRight w:val="0"/>
          <w:marTop w:val="0"/>
          <w:marBottom w:val="0"/>
          <w:divBdr>
            <w:top w:val="none" w:sz="0" w:space="0" w:color="auto"/>
            <w:left w:val="none" w:sz="0" w:space="0" w:color="auto"/>
            <w:bottom w:val="none" w:sz="0" w:space="0" w:color="auto"/>
            <w:right w:val="none" w:sz="0" w:space="0" w:color="auto"/>
          </w:divBdr>
        </w:div>
        <w:div w:id="396438300">
          <w:marLeft w:val="0"/>
          <w:marRight w:val="0"/>
          <w:marTop w:val="0"/>
          <w:marBottom w:val="0"/>
          <w:divBdr>
            <w:top w:val="none" w:sz="0" w:space="0" w:color="auto"/>
            <w:left w:val="none" w:sz="0" w:space="0" w:color="auto"/>
            <w:bottom w:val="none" w:sz="0" w:space="0" w:color="auto"/>
            <w:right w:val="none" w:sz="0" w:space="0" w:color="auto"/>
          </w:divBdr>
        </w:div>
        <w:div w:id="1398940196">
          <w:marLeft w:val="0"/>
          <w:marRight w:val="0"/>
          <w:marTop w:val="0"/>
          <w:marBottom w:val="0"/>
          <w:divBdr>
            <w:top w:val="none" w:sz="0" w:space="0" w:color="auto"/>
            <w:left w:val="none" w:sz="0" w:space="0" w:color="auto"/>
            <w:bottom w:val="none" w:sz="0" w:space="0" w:color="auto"/>
            <w:right w:val="none" w:sz="0" w:space="0" w:color="auto"/>
          </w:divBdr>
        </w:div>
        <w:div w:id="1374043173">
          <w:marLeft w:val="0"/>
          <w:marRight w:val="0"/>
          <w:marTop w:val="0"/>
          <w:marBottom w:val="0"/>
          <w:divBdr>
            <w:top w:val="none" w:sz="0" w:space="0" w:color="auto"/>
            <w:left w:val="none" w:sz="0" w:space="0" w:color="auto"/>
            <w:bottom w:val="none" w:sz="0" w:space="0" w:color="auto"/>
            <w:right w:val="none" w:sz="0" w:space="0" w:color="auto"/>
          </w:divBdr>
        </w:div>
        <w:div w:id="1960256392">
          <w:marLeft w:val="0"/>
          <w:marRight w:val="0"/>
          <w:marTop w:val="0"/>
          <w:marBottom w:val="0"/>
          <w:divBdr>
            <w:top w:val="none" w:sz="0" w:space="0" w:color="auto"/>
            <w:left w:val="none" w:sz="0" w:space="0" w:color="auto"/>
            <w:bottom w:val="none" w:sz="0" w:space="0" w:color="auto"/>
            <w:right w:val="none" w:sz="0" w:space="0" w:color="auto"/>
          </w:divBdr>
        </w:div>
        <w:div w:id="569314832">
          <w:marLeft w:val="0"/>
          <w:marRight w:val="0"/>
          <w:marTop w:val="0"/>
          <w:marBottom w:val="0"/>
          <w:divBdr>
            <w:top w:val="none" w:sz="0" w:space="0" w:color="auto"/>
            <w:left w:val="none" w:sz="0" w:space="0" w:color="auto"/>
            <w:bottom w:val="none" w:sz="0" w:space="0" w:color="auto"/>
            <w:right w:val="none" w:sz="0" w:space="0" w:color="auto"/>
          </w:divBdr>
        </w:div>
        <w:div w:id="225797037">
          <w:marLeft w:val="0"/>
          <w:marRight w:val="0"/>
          <w:marTop w:val="0"/>
          <w:marBottom w:val="0"/>
          <w:divBdr>
            <w:top w:val="none" w:sz="0" w:space="0" w:color="auto"/>
            <w:left w:val="none" w:sz="0" w:space="0" w:color="auto"/>
            <w:bottom w:val="none" w:sz="0" w:space="0" w:color="auto"/>
            <w:right w:val="none" w:sz="0" w:space="0" w:color="auto"/>
          </w:divBdr>
        </w:div>
        <w:div w:id="135487292">
          <w:marLeft w:val="0"/>
          <w:marRight w:val="0"/>
          <w:marTop w:val="0"/>
          <w:marBottom w:val="0"/>
          <w:divBdr>
            <w:top w:val="none" w:sz="0" w:space="0" w:color="auto"/>
            <w:left w:val="none" w:sz="0" w:space="0" w:color="auto"/>
            <w:bottom w:val="none" w:sz="0" w:space="0" w:color="auto"/>
            <w:right w:val="none" w:sz="0" w:space="0" w:color="auto"/>
          </w:divBdr>
        </w:div>
        <w:div w:id="854731278">
          <w:marLeft w:val="0"/>
          <w:marRight w:val="0"/>
          <w:marTop w:val="0"/>
          <w:marBottom w:val="0"/>
          <w:divBdr>
            <w:top w:val="none" w:sz="0" w:space="0" w:color="auto"/>
            <w:left w:val="none" w:sz="0" w:space="0" w:color="auto"/>
            <w:bottom w:val="none" w:sz="0" w:space="0" w:color="auto"/>
            <w:right w:val="none" w:sz="0" w:space="0" w:color="auto"/>
          </w:divBdr>
        </w:div>
        <w:div w:id="1701277351">
          <w:marLeft w:val="0"/>
          <w:marRight w:val="0"/>
          <w:marTop w:val="0"/>
          <w:marBottom w:val="0"/>
          <w:divBdr>
            <w:top w:val="none" w:sz="0" w:space="0" w:color="auto"/>
            <w:left w:val="none" w:sz="0" w:space="0" w:color="auto"/>
            <w:bottom w:val="none" w:sz="0" w:space="0" w:color="auto"/>
            <w:right w:val="none" w:sz="0" w:space="0" w:color="auto"/>
          </w:divBdr>
        </w:div>
        <w:div w:id="702943894">
          <w:marLeft w:val="0"/>
          <w:marRight w:val="0"/>
          <w:marTop w:val="0"/>
          <w:marBottom w:val="0"/>
          <w:divBdr>
            <w:top w:val="none" w:sz="0" w:space="0" w:color="auto"/>
            <w:left w:val="none" w:sz="0" w:space="0" w:color="auto"/>
            <w:bottom w:val="none" w:sz="0" w:space="0" w:color="auto"/>
            <w:right w:val="none" w:sz="0" w:space="0" w:color="auto"/>
          </w:divBdr>
        </w:div>
        <w:div w:id="121924132">
          <w:marLeft w:val="0"/>
          <w:marRight w:val="0"/>
          <w:marTop w:val="0"/>
          <w:marBottom w:val="0"/>
          <w:divBdr>
            <w:top w:val="none" w:sz="0" w:space="0" w:color="auto"/>
            <w:left w:val="none" w:sz="0" w:space="0" w:color="auto"/>
            <w:bottom w:val="none" w:sz="0" w:space="0" w:color="auto"/>
            <w:right w:val="none" w:sz="0" w:space="0" w:color="auto"/>
          </w:divBdr>
        </w:div>
        <w:div w:id="471094016">
          <w:marLeft w:val="0"/>
          <w:marRight w:val="0"/>
          <w:marTop w:val="0"/>
          <w:marBottom w:val="0"/>
          <w:divBdr>
            <w:top w:val="none" w:sz="0" w:space="0" w:color="auto"/>
            <w:left w:val="none" w:sz="0" w:space="0" w:color="auto"/>
            <w:bottom w:val="none" w:sz="0" w:space="0" w:color="auto"/>
            <w:right w:val="none" w:sz="0" w:space="0" w:color="auto"/>
          </w:divBdr>
        </w:div>
        <w:div w:id="1031109885">
          <w:marLeft w:val="0"/>
          <w:marRight w:val="0"/>
          <w:marTop w:val="0"/>
          <w:marBottom w:val="0"/>
          <w:divBdr>
            <w:top w:val="none" w:sz="0" w:space="0" w:color="auto"/>
            <w:left w:val="none" w:sz="0" w:space="0" w:color="auto"/>
            <w:bottom w:val="none" w:sz="0" w:space="0" w:color="auto"/>
            <w:right w:val="none" w:sz="0" w:space="0" w:color="auto"/>
          </w:divBdr>
        </w:div>
        <w:div w:id="657341910">
          <w:marLeft w:val="0"/>
          <w:marRight w:val="0"/>
          <w:marTop w:val="0"/>
          <w:marBottom w:val="0"/>
          <w:divBdr>
            <w:top w:val="none" w:sz="0" w:space="0" w:color="auto"/>
            <w:left w:val="none" w:sz="0" w:space="0" w:color="auto"/>
            <w:bottom w:val="none" w:sz="0" w:space="0" w:color="auto"/>
            <w:right w:val="none" w:sz="0" w:space="0" w:color="auto"/>
          </w:divBdr>
        </w:div>
        <w:div w:id="1708525623">
          <w:marLeft w:val="0"/>
          <w:marRight w:val="0"/>
          <w:marTop w:val="0"/>
          <w:marBottom w:val="0"/>
          <w:divBdr>
            <w:top w:val="none" w:sz="0" w:space="0" w:color="auto"/>
            <w:left w:val="none" w:sz="0" w:space="0" w:color="auto"/>
            <w:bottom w:val="none" w:sz="0" w:space="0" w:color="auto"/>
            <w:right w:val="none" w:sz="0" w:space="0" w:color="auto"/>
          </w:divBdr>
        </w:div>
        <w:div w:id="1037244991">
          <w:marLeft w:val="0"/>
          <w:marRight w:val="0"/>
          <w:marTop w:val="0"/>
          <w:marBottom w:val="0"/>
          <w:divBdr>
            <w:top w:val="none" w:sz="0" w:space="0" w:color="auto"/>
            <w:left w:val="none" w:sz="0" w:space="0" w:color="auto"/>
            <w:bottom w:val="none" w:sz="0" w:space="0" w:color="auto"/>
            <w:right w:val="none" w:sz="0" w:space="0" w:color="auto"/>
          </w:divBdr>
        </w:div>
        <w:div w:id="1971939681">
          <w:marLeft w:val="0"/>
          <w:marRight w:val="0"/>
          <w:marTop w:val="0"/>
          <w:marBottom w:val="0"/>
          <w:divBdr>
            <w:top w:val="none" w:sz="0" w:space="0" w:color="auto"/>
            <w:left w:val="none" w:sz="0" w:space="0" w:color="auto"/>
            <w:bottom w:val="none" w:sz="0" w:space="0" w:color="auto"/>
            <w:right w:val="none" w:sz="0" w:space="0" w:color="auto"/>
          </w:divBdr>
        </w:div>
        <w:div w:id="1534733252">
          <w:marLeft w:val="0"/>
          <w:marRight w:val="0"/>
          <w:marTop w:val="0"/>
          <w:marBottom w:val="0"/>
          <w:divBdr>
            <w:top w:val="none" w:sz="0" w:space="0" w:color="auto"/>
            <w:left w:val="none" w:sz="0" w:space="0" w:color="auto"/>
            <w:bottom w:val="none" w:sz="0" w:space="0" w:color="auto"/>
            <w:right w:val="none" w:sz="0" w:space="0" w:color="auto"/>
          </w:divBdr>
        </w:div>
        <w:div w:id="292713005">
          <w:marLeft w:val="0"/>
          <w:marRight w:val="0"/>
          <w:marTop w:val="0"/>
          <w:marBottom w:val="0"/>
          <w:divBdr>
            <w:top w:val="none" w:sz="0" w:space="0" w:color="auto"/>
            <w:left w:val="none" w:sz="0" w:space="0" w:color="auto"/>
            <w:bottom w:val="none" w:sz="0" w:space="0" w:color="auto"/>
            <w:right w:val="none" w:sz="0" w:space="0" w:color="auto"/>
          </w:divBdr>
        </w:div>
        <w:div w:id="1578400810">
          <w:marLeft w:val="0"/>
          <w:marRight w:val="0"/>
          <w:marTop w:val="0"/>
          <w:marBottom w:val="0"/>
          <w:divBdr>
            <w:top w:val="none" w:sz="0" w:space="0" w:color="auto"/>
            <w:left w:val="none" w:sz="0" w:space="0" w:color="auto"/>
            <w:bottom w:val="none" w:sz="0" w:space="0" w:color="auto"/>
            <w:right w:val="none" w:sz="0" w:space="0" w:color="auto"/>
          </w:divBdr>
        </w:div>
        <w:div w:id="331766128">
          <w:marLeft w:val="0"/>
          <w:marRight w:val="0"/>
          <w:marTop w:val="0"/>
          <w:marBottom w:val="0"/>
          <w:divBdr>
            <w:top w:val="none" w:sz="0" w:space="0" w:color="auto"/>
            <w:left w:val="none" w:sz="0" w:space="0" w:color="auto"/>
            <w:bottom w:val="none" w:sz="0" w:space="0" w:color="auto"/>
            <w:right w:val="none" w:sz="0" w:space="0" w:color="auto"/>
          </w:divBdr>
        </w:div>
        <w:div w:id="1389961996">
          <w:marLeft w:val="0"/>
          <w:marRight w:val="0"/>
          <w:marTop w:val="0"/>
          <w:marBottom w:val="0"/>
          <w:divBdr>
            <w:top w:val="none" w:sz="0" w:space="0" w:color="auto"/>
            <w:left w:val="none" w:sz="0" w:space="0" w:color="auto"/>
            <w:bottom w:val="none" w:sz="0" w:space="0" w:color="auto"/>
            <w:right w:val="none" w:sz="0" w:space="0" w:color="auto"/>
          </w:divBdr>
        </w:div>
        <w:div w:id="422192841">
          <w:marLeft w:val="0"/>
          <w:marRight w:val="0"/>
          <w:marTop w:val="0"/>
          <w:marBottom w:val="0"/>
          <w:divBdr>
            <w:top w:val="none" w:sz="0" w:space="0" w:color="auto"/>
            <w:left w:val="none" w:sz="0" w:space="0" w:color="auto"/>
            <w:bottom w:val="none" w:sz="0" w:space="0" w:color="auto"/>
            <w:right w:val="none" w:sz="0" w:space="0" w:color="auto"/>
          </w:divBdr>
        </w:div>
        <w:div w:id="2518796">
          <w:marLeft w:val="0"/>
          <w:marRight w:val="0"/>
          <w:marTop w:val="0"/>
          <w:marBottom w:val="0"/>
          <w:divBdr>
            <w:top w:val="none" w:sz="0" w:space="0" w:color="auto"/>
            <w:left w:val="none" w:sz="0" w:space="0" w:color="auto"/>
            <w:bottom w:val="none" w:sz="0" w:space="0" w:color="auto"/>
            <w:right w:val="none" w:sz="0" w:space="0" w:color="auto"/>
          </w:divBdr>
        </w:div>
        <w:div w:id="1152411914">
          <w:marLeft w:val="0"/>
          <w:marRight w:val="0"/>
          <w:marTop w:val="0"/>
          <w:marBottom w:val="0"/>
          <w:divBdr>
            <w:top w:val="none" w:sz="0" w:space="0" w:color="auto"/>
            <w:left w:val="none" w:sz="0" w:space="0" w:color="auto"/>
            <w:bottom w:val="none" w:sz="0" w:space="0" w:color="auto"/>
            <w:right w:val="none" w:sz="0" w:space="0" w:color="auto"/>
          </w:divBdr>
        </w:div>
        <w:div w:id="1447194643">
          <w:marLeft w:val="0"/>
          <w:marRight w:val="0"/>
          <w:marTop w:val="0"/>
          <w:marBottom w:val="0"/>
          <w:divBdr>
            <w:top w:val="none" w:sz="0" w:space="0" w:color="auto"/>
            <w:left w:val="none" w:sz="0" w:space="0" w:color="auto"/>
            <w:bottom w:val="none" w:sz="0" w:space="0" w:color="auto"/>
            <w:right w:val="none" w:sz="0" w:space="0" w:color="auto"/>
          </w:divBdr>
        </w:div>
        <w:div w:id="708914870">
          <w:marLeft w:val="0"/>
          <w:marRight w:val="0"/>
          <w:marTop w:val="0"/>
          <w:marBottom w:val="0"/>
          <w:divBdr>
            <w:top w:val="none" w:sz="0" w:space="0" w:color="auto"/>
            <w:left w:val="none" w:sz="0" w:space="0" w:color="auto"/>
            <w:bottom w:val="none" w:sz="0" w:space="0" w:color="auto"/>
            <w:right w:val="none" w:sz="0" w:space="0" w:color="auto"/>
          </w:divBdr>
        </w:div>
        <w:div w:id="263535817">
          <w:marLeft w:val="0"/>
          <w:marRight w:val="0"/>
          <w:marTop w:val="0"/>
          <w:marBottom w:val="0"/>
          <w:divBdr>
            <w:top w:val="none" w:sz="0" w:space="0" w:color="auto"/>
            <w:left w:val="none" w:sz="0" w:space="0" w:color="auto"/>
            <w:bottom w:val="none" w:sz="0" w:space="0" w:color="auto"/>
            <w:right w:val="none" w:sz="0" w:space="0" w:color="auto"/>
          </w:divBdr>
        </w:div>
        <w:div w:id="401025970">
          <w:marLeft w:val="0"/>
          <w:marRight w:val="0"/>
          <w:marTop w:val="0"/>
          <w:marBottom w:val="0"/>
          <w:divBdr>
            <w:top w:val="none" w:sz="0" w:space="0" w:color="auto"/>
            <w:left w:val="none" w:sz="0" w:space="0" w:color="auto"/>
            <w:bottom w:val="none" w:sz="0" w:space="0" w:color="auto"/>
            <w:right w:val="none" w:sz="0" w:space="0" w:color="auto"/>
          </w:divBdr>
        </w:div>
        <w:div w:id="1724332849">
          <w:marLeft w:val="0"/>
          <w:marRight w:val="0"/>
          <w:marTop w:val="0"/>
          <w:marBottom w:val="0"/>
          <w:divBdr>
            <w:top w:val="none" w:sz="0" w:space="0" w:color="auto"/>
            <w:left w:val="none" w:sz="0" w:space="0" w:color="auto"/>
            <w:bottom w:val="none" w:sz="0" w:space="0" w:color="auto"/>
            <w:right w:val="none" w:sz="0" w:space="0" w:color="auto"/>
          </w:divBdr>
        </w:div>
        <w:div w:id="1319462843">
          <w:marLeft w:val="0"/>
          <w:marRight w:val="0"/>
          <w:marTop w:val="0"/>
          <w:marBottom w:val="0"/>
          <w:divBdr>
            <w:top w:val="none" w:sz="0" w:space="0" w:color="auto"/>
            <w:left w:val="none" w:sz="0" w:space="0" w:color="auto"/>
            <w:bottom w:val="none" w:sz="0" w:space="0" w:color="auto"/>
            <w:right w:val="none" w:sz="0" w:space="0" w:color="auto"/>
          </w:divBdr>
        </w:div>
        <w:div w:id="667026224">
          <w:marLeft w:val="0"/>
          <w:marRight w:val="0"/>
          <w:marTop w:val="0"/>
          <w:marBottom w:val="0"/>
          <w:divBdr>
            <w:top w:val="none" w:sz="0" w:space="0" w:color="auto"/>
            <w:left w:val="none" w:sz="0" w:space="0" w:color="auto"/>
            <w:bottom w:val="none" w:sz="0" w:space="0" w:color="auto"/>
            <w:right w:val="none" w:sz="0" w:space="0" w:color="auto"/>
          </w:divBdr>
        </w:div>
        <w:div w:id="1502968914">
          <w:marLeft w:val="0"/>
          <w:marRight w:val="0"/>
          <w:marTop w:val="0"/>
          <w:marBottom w:val="0"/>
          <w:divBdr>
            <w:top w:val="none" w:sz="0" w:space="0" w:color="auto"/>
            <w:left w:val="none" w:sz="0" w:space="0" w:color="auto"/>
            <w:bottom w:val="none" w:sz="0" w:space="0" w:color="auto"/>
            <w:right w:val="none" w:sz="0" w:space="0" w:color="auto"/>
          </w:divBdr>
        </w:div>
        <w:div w:id="283737152">
          <w:marLeft w:val="0"/>
          <w:marRight w:val="0"/>
          <w:marTop w:val="0"/>
          <w:marBottom w:val="0"/>
          <w:divBdr>
            <w:top w:val="none" w:sz="0" w:space="0" w:color="auto"/>
            <w:left w:val="none" w:sz="0" w:space="0" w:color="auto"/>
            <w:bottom w:val="none" w:sz="0" w:space="0" w:color="auto"/>
            <w:right w:val="none" w:sz="0" w:space="0" w:color="auto"/>
          </w:divBdr>
        </w:div>
        <w:div w:id="1339305947">
          <w:marLeft w:val="0"/>
          <w:marRight w:val="0"/>
          <w:marTop w:val="0"/>
          <w:marBottom w:val="0"/>
          <w:divBdr>
            <w:top w:val="none" w:sz="0" w:space="0" w:color="auto"/>
            <w:left w:val="none" w:sz="0" w:space="0" w:color="auto"/>
            <w:bottom w:val="none" w:sz="0" w:space="0" w:color="auto"/>
            <w:right w:val="none" w:sz="0" w:space="0" w:color="auto"/>
          </w:divBdr>
        </w:div>
        <w:div w:id="2077584626">
          <w:marLeft w:val="0"/>
          <w:marRight w:val="0"/>
          <w:marTop w:val="0"/>
          <w:marBottom w:val="0"/>
          <w:divBdr>
            <w:top w:val="none" w:sz="0" w:space="0" w:color="auto"/>
            <w:left w:val="none" w:sz="0" w:space="0" w:color="auto"/>
            <w:bottom w:val="none" w:sz="0" w:space="0" w:color="auto"/>
            <w:right w:val="none" w:sz="0" w:space="0" w:color="auto"/>
          </w:divBdr>
        </w:div>
        <w:div w:id="470173914">
          <w:marLeft w:val="0"/>
          <w:marRight w:val="0"/>
          <w:marTop w:val="0"/>
          <w:marBottom w:val="0"/>
          <w:divBdr>
            <w:top w:val="none" w:sz="0" w:space="0" w:color="auto"/>
            <w:left w:val="none" w:sz="0" w:space="0" w:color="auto"/>
            <w:bottom w:val="none" w:sz="0" w:space="0" w:color="auto"/>
            <w:right w:val="none" w:sz="0" w:space="0" w:color="auto"/>
          </w:divBdr>
        </w:div>
        <w:div w:id="1930432538">
          <w:marLeft w:val="0"/>
          <w:marRight w:val="0"/>
          <w:marTop w:val="0"/>
          <w:marBottom w:val="0"/>
          <w:divBdr>
            <w:top w:val="none" w:sz="0" w:space="0" w:color="auto"/>
            <w:left w:val="none" w:sz="0" w:space="0" w:color="auto"/>
            <w:bottom w:val="none" w:sz="0" w:space="0" w:color="auto"/>
            <w:right w:val="none" w:sz="0" w:space="0" w:color="auto"/>
          </w:divBdr>
        </w:div>
        <w:div w:id="1244679622">
          <w:marLeft w:val="0"/>
          <w:marRight w:val="0"/>
          <w:marTop w:val="0"/>
          <w:marBottom w:val="0"/>
          <w:divBdr>
            <w:top w:val="none" w:sz="0" w:space="0" w:color="auto"/>
            <w:left w:val="none" w:sz="0" w:space="0" w:color="auto"/>
            <w:bottom w:val="none" w:sz="0" w:space="0" w:color="auto"/>
            <w:right w:val="none" w:sz="0" w:space="0" w:color="auto"/>
          </w:divBdr>
        </w:div>
        <w:div w:id="1033309967">
          <w:marLeft w:val="0"/>
          <w:marRight w:val="0"/>
          <w:marTop w:val="0"/>
          <w:marBottom w:val="0"/>
          <w:divBdr>
            <w:top w:val="none" w:sz="0" w:space="0" w:color="auto"/>
            <w:left w:val="none" w:sz="0" w:space="0" w:color="auto"/>
            <w:bottom w:val="none" w:sz="0" w:space="0" w:color="auto"/>
            <w:right w:val="none" w:sz="0" w:space="0" w:color="auto"/>
          </w:divBdr>
        </w:div>
        <w:div w:id="1316642535">
          <w:marLeft w:val="0"/>
          <w:marRight w:val="0"/>
          <w:marTop w:val="0"/>
          <w:marBottom w:val="0"/>
          <w:divBdr>
            <w:top w:val="none" w:sz="0" w:space="0" w:color="auto"/>
            <w:left w:val="none" w:sz="0" w:space="0" w:color="auto"/>
            <w:bottom w:val="none" w:sz="0" w:space="0" w:color="auto"/>
            <w:right w:val="none" w:sz="0" w:space="0" w:color="auto"/>
          </w:divBdr>
        </w:div>
        <w:div w:id="1706175343">
          <w:marLeft w:val="0"/>
          <w:marRight w:val="0"/>
          <w:marTop w:val="0"/>
          <w:marBottom w:val="0"/>
          <w:divBdr>
            <w:top w:val="none" w:sz="0" w:space="0" w:color="auto"/>
            <w:left w:val="none" w:sz="0" w:space="0" w:color="auto"/>
            <w:bottom w:val="none" w:sz="0" w:space="0" w:color="auto"/>
            <w:right w:val="none" w:sz="0" w:space="0" w:color="auto"/>
          </w:divBdr>
        </w:div>
        <w:div w:id="1335494643">
          <w:marLeft w:val="0"/>
          <w:marRight w:val="0"/>
          <w:marTop w:val="0"/>
          <w:marBottom w:val="0"/>
          <w:divBdr>
            <w:top w:val="none" w:sz="0" w:space="0" w:color="auto"/>
            <w:left w:val="none" w:sz="0" w:space="0" w:color="auto"/>
            <w:bottom w:val="none" w:sz="0" w:space="0" w:color="auto"/>
            <w:right w:val="none" w:sz="0" w:space="0" w:color="auto"/>
          </w:divBdr>
        </w:div>
        <w:div w:id="1880818593">
          <w:marLeft w:val="0"/>
          <w:marRight w:val="0"/>
          <w:marTop w:val="0"/>
          <w:marBottom w:val="0"/>
          <w:divBdr>
            <w:top w:val="none" w:sz="0" w:space="0" w:color="auto"/>
            <w:left w:val="none" w:sz="0" w:space="0" w:color="auto"/>
            <w:bottom w:val="none" w:sz="0" w:space="0" w:color="auto"/>
            <w:right w:val="none" w:sz="0" w:space="0" w:color="auto"/>
          </w:divBdr>
        </w:div>
        <w:div w:id="956178504">
          <w:marLeft w:val="0"/>
          <w:marRight w:val="0"/>
          <w:marTop w:val="0"/>
          <w:marBottom w:val="0"/>
          <w:divBdr>
            <w:top w:val="none" w:sz="0" w:space="0" w:color="auto"/>
            <w:left w:val="none" w:sz="0" w:space="0" w:color="auto"/>
            <w:bottom w:val="none" w:sz="0" w:space="0" w:color="auto"/>
            <w:right w:val="none" w:sz="0" w:space="0" w:color="auto"/>
          </w:divBdr>
        </w:div>
        <w:div w:id="132060044">
          <w:marLeft w:val="0"/>
          <w:marRight w:val="0"/>
          <w:marTop w:val="0"/>
          <w:marBottom w:val="0"/>
          <w:divBdr>
            <w:top w:val="none" w:sz="0" w:space="0" w:color="auto"/>
            <w:left w:val="none" w:sz="0" w:space="0" w:color="auto"/>
            <w:bottom w:val="none" w:sz="0" w:space="0" w:color="auto"/>
            <w:right w:val="none" w:sz="0" w:space="0" w:color="auto"/>
          </w:divBdr>
        </w:div>
        <w:div w:id="2013408968">
          <w:marLeft w:val="0"/>
          <w:marRight w:val="0"/>
          <w:marTop w:val="0"/>
          <w:marBottom w:val="0"/>
          <w:divBdr>
            <w:top w:val="none" w:sz="0" w:space="0" w:color="auto"/>
            <w:left w:val="none" w:sz="0" w:space="0" w:color="auto"/>
            <w:bottom w:val="none" w:sz="0" w:space="0" w:color="auto"/>
            <w:right w:val="none" w:sz="0" w:space="0" w:color="auto"/>
          </w:divBdr>
        </w:div>
        <w:div w:id="1154370773">
          <w:marLeft w:val="0"/>
          <w:marRight w:val="0"/>
          <w:marTop w:val="0"/>
          <w:marBottom w:val="0"/>
          <w:divBdr>
            <w:top w:val="none" w:sz="0" w:space="0" w:color="auto"/>
            <w:left w:val="none" w:sz="0" w:space="0" w:color="auto"/>
            <w:bottom w:val="none" w:sz="0" w:space="0" w:color="auto"/>
            <w:right w:val="none" w:sz="0" w:space="0" w:color="auto"/>
          </w:divBdr>
        </w:div>
        <w:div w:id="799424649">
          <w:marLeft w:val="0"/>
          <w:marRight w:val="0"/>
          <w:marTop w:val="0"/>
          <w:marBottom w:val="0"/>
          <w:divBdr>
            <w:top w:val="none" w:sz="0" w:space="0" w:color="auto"/>
            <w:left w:val="none" w:sz="0" w:space="0" w:color="auto"/>
            <w:bottom w:val="none" w:sz="0" w:space="0" w:color="auto"/>
            <w:right w:val="none" w:sz="0" w:space="0" w:color="auto"/>
          </w:divBdr>
        </w:div>
        <w:div w:id="1874804268">
          <w:marLeft w:val="0"/>
          <w:marRight w:val="0"/>
          <w:marTop w:val="0"/>
          <w:marBottom w:val="0"/>
          <w:divBdr>
            <w:top w:val="none" w:sz="0" w:space="0" w:color="auto"/>
            <w:left w:val="none" w:sz="0" w:space="0" w:color="auto"/>
            <w:bottom w:val="none" w:sz="0" w:space="0" w:color="auto"/>
            <w:right w:val="none" w:sz="0" w:space="0" w:color="auto"/>
          </w:divBdr>
        </w:div>
        <w:div w:id="700593496">
          <w:marLeft w:val="0"/>
          <w:marRight w:val="0"/>
          <w:marTop w:val="0"/>
          <w:marBottom w:val="0"/>
          <w:divBdr>
            <w:top w:val="none" w:sz="0" w:space="0" w:color="auto"/>
            <w:left w:val="none" w:sz="0" w:space="0" w:color="auto"/>
            <w:bottom w:val="none" w:sz="0" w:space="0" w:color="auto"/>
            <w:right w:val="none" w:sz="0" w:space="0" w:color="auto"/>
          </w:divBdr>
        </w:div>
        <w:div w:id="2132936492">
          <w:marLeft w:val="0"/>
          <w:marRight w:val="0"/>
          <w:marTop w:val="0"/>
          <w:marBottom w:val="0"/>
          <w:divBdr>
            <w:top w:val="none" w:sz="0" w:space="0" w:color="auto"/>
            <w:left w:val="none" w:sz="0" w:space="0" w:color="auto"/>
            <w:bottom w:val="none" w:sz="0" w:space="0" w:color="auto"/>
            <w:right w:val="none" w:sz="0" w:space="0" w:color="auto"/>
          </w:divBdr>
        </w:div>
        <w:div w:id="704333566">
          <w:marLeft w:val="0"/>
          <w:marRight w:val="0"/>
          <w:marTop w:val="0"/>
          <w:marBottom w:val="0"/>
          <w:divBdr>
            <w:top w:val="none" w:sz="0" w:space="0" w:color="auto"/>
            <w:left w:val="none" w:sz="0" w:space="0" w:color="auto"/>
            <w:bottom w:val="none" w:sz="0" w:space="0" w:color="auto"/>
            <w:right w:val="none" w:sz="0" w:space="0" w:color="auto"/>
          </w:divBdr>
        </w:div>
        <w:div w:id="260185594">
          <w:marLeft w:val="0"/>
          <w:marRight w:val="0"/>
          <w:marTop w:val="0"/>
          <w:marBottom w:val="0"/>
          <w:divBdr>
            <w:top w:val="none" w:sz="0" w:space="0" w:color="auto"/>
            <w:left w:val="none" w:sz="0" w:space="0" w:color="auto"/>
            <w:bottom w:val="none" w:sz="0" w:space="0" w:color="auto"/>
            <w:right w:val="none" w:sz="0" w:space="0" w:color="auto"/>
          </w:divBdr>
        </w:div>
        <w:div w:id="198470934">
          <w:marLeft w:val="0"/>
          <w:marRight w:val="0"/>
          <w:marTop w:val="0"/>
          <w:marBottom w:val="0"/>
          <w:divBdr>
            <w:top w:val="none" w:sz="0" w:space="0" w:color="auto"/>
            <w:left w:val="none" w:sz="0" w:space="0" w:color="auto"/>
            <w:bottom w:val="none" w:sz="0" w:space="0" w:color="auto"/>
            <w:right w:val="none" w:sz="0" w:space="0" w:color="auto"/>
          </w:divBdr>
        </w:div>
        <w:div w:id="26494293">
          <w:marLeft w:val="0"/>
          <w:marRight w:val="0"/>
          <w:marTop w:val="0"/>
          <w:marBottom w:val="0"/>
          <w:divBdr>
            <w:top w:val="none" w:sz="0" w:space="0" w:color="auto"/>
            <w:left w:val="none" w:sz="0" w:space="0" w:color="auto"/>
            <w:bottom w:val="none" w:sz="0" w:space="0" w:color="auto"/>
            <w:right w:val="none" w:sz="0" w:space="0" w:color="auto"/>
          </w:divBdr>
        </w:div>
        <w:div w:id="1682582519">
          <w:marLeft w:val="0"/>
          <w:marRight w:val="0"/>
          <w:marTop w:val="0"/>
          <w:marBottom w:val="0"/>
          <w:divBdr>
            <w:top w:val="none" w:sz="0" w:space="0" w:color="auto"/>
            <w:left w:val="none" w:sz="0" w:space="0" w:color="auto"/>
            <w:bottom w:val="none" w:sz="0" w:space="0" w:color="auto"/>
            <w:right w:val="none" w:sz="0" w:space="0" w:color="auto"/>
          </w:divBdr>
        </w:div>
        <w:div w:id="749472826">
          <w:marLeft w:val="0"/>
          <w:marRight w:val="0"/>
          <w:marTop w:val="0"/>
          <w:marBottom w:val="0"/>
          <w:divBdr>
            <w:top w:val="none" w:sz="0" w:space="0" w:color="auto"/>
            <w:left w:val="none" w:sz="0" w:space="0" w:color="auto"/>
            <w:bottom w:val="none" w:sz="0" w:space="0" w:color="auto"/>
            <w:right w:val="none" w:sz="0" w:space="0" w:color="auto"/>
          </w:divBdr>
        </w:div>
        <w:div w:id="429661427">
          <w:marLeft w:val="0"/>
          <w:marRight w:val="0"/>
          <w:marTop w:val="0"/>
          <w:marBottom w:val="0"/>
          <w:divBdr>
            <w:top w:val="none" w:sz="0" w:space="0" w:color="auto"/>
            <w:left w:val="none" w:sz="0" w:space="0" w:color="auto"/>
            <w:bottom w:val="none" w:sz="0" w:space="0" w:color="auto"/>
            <w:right w:val="none" w:sz="0" w:space="0" w:color="auto"/>
          </w:divBdr>
        </w:div>
        <w:div w:id="914702304">
          <w:marLeft w:val="0"/>
          <w:marRight w:val="0"/>
          <w:marTop w:val="0"/>
          <w:marBottom w:val="0"/>
          <w:divBdr>
            <w:top w:val="none" w:sz="0" w:space="0" w:color="auto"/>
            <w:left w:val="none" w:sz="0" w:space="0" w:color="auto"/>
            <w:bottom w:val="none" w:sz="0" w:space="0" w:color="auto"/>
            <w:right w:val="none" w:sz="0" w:space="0" w:color="auto"/>
          </w:divBdr>
        </w:div>
        <w:div w:id="524246418">
          <w:marLeft w:val="0"/>
          <w:marRight w:val="0"/>
          <w:marTop w:val="0"/>
          <w:marBottom w:val="0"/>
          <w:divBdr>
            <w:top w:val="none" w:sz="0" w:space="0" w:color="auto"/>
            <w:left w:val="none" w:sz="0" w:space="0" w:color="auto"/>
            <w:bottom w:val="none" w:sz="0" w:space="0" w:color="auto"/>
            <w:right w:val="none" w:sz="0" w:space="0" w:color="auto"/>
          </w:divBdr>
        </w:div>
        <w:div w:id="1270772753">
          <w:marLeft w:val="0"/>
          <w:marRight w:val="0"/>
          <w:marTop w:val="0"/>
          <w:marBottom w:val="0"/>
          <w:divBdr>
            <w:top w:val="none" w:sz="0" w:space="0" w:color="auto"/>
            <w:left w:val="none" w:sz="0" w:space="0" w:color="auto"/>
            <w:bottom w:val="none" w:sz="0" w:space="0" w:color="auto"/>
            <w:right w:val="none" w:sz="0" w:space="0" w:color="auto"/>
          </w:divBdr>
        </w:div>
        <w:div w:id="1267537605">
          <w:marLeft w:val="0"/>
          <w:marRight w:val="0"/>
          <w:marTop w:val="0"/>
          <w:marBottom w:val="0"/>
          <w:divBdr>
            <w:top w:val="none" w:sz="0" w:space="0" w:color="auto"/>
            <w:left w:val="none" w:sz="0" w:space="0" w:color="auto"/>
            <w:bottom w:val="none" w:sz="0" w:space="0" w:color="auto"/>
            <w:right w:val="none" w:sz="0" w:space="0" w:color="auto"/>
          </w:divBdr>
        </w:div>
        <w:div w:id="589893380">
          <w:marLeft w:val="0"/>
          <w:marRight w:val="0"/>
          <w:marTop w:val="0"/>
          <w:marBottom w:val="0"/>
          <w:divBdr>
            <w:top w:val="none" w:sz="0" w:space="0" w:color="auto"/>
            <w:left w:val="none" w:sz="0" w:space="0" w:color="auto"/>
            <w:bottom w:val="none" w:sz="0" w:space="0" w:color="auto"/>
            <w:right w:val="none" w:sz="0" w:space="0" w:color="auto"/>
          </w:divBdr>
        </w:div>
        <w:div w:id="226690783">
          <w:marLeft w:val="0"/>
          <w:marRight w:val="0"/>
          <w:marTop w:val="0"/>
          <w:marBottom w:val="0"/>
          <w:divBdr>
            <w:top w:val="none" w:sz="0" w:space="0" w:color="auto"/>
            <w:left w:val="none" w:sz="0" w:space="0" w:color="auto"/>
            <w:bottom w:val="none" w:sz="0" w:space="0" w:color="auto"/>
            <w:right w:val="none" w:sz="0" w:space="0" w:color="auto"/>
          </w:divBdr>
        </w:div>
        <w:div w:id="542332611">
          <w:marLeft w:val="0"/>
          <w:marRight w:val="0"/>
          <w:marTop w:val="0"/>
          <w:marBottom w:val="0"/>
          <w:divBdr>
            <w:top w:val="none" w:sz="0" w:space="0" w:color="auto"/>
            <w:left w:val="none" w:sz="0" w:space="0" w:color="auto"/>
            <w:bottom w:val="none" w:sz="0" w:space="0" w:color="auto"/>
            <w:right w:val="none" w:sz="0" w:space="0" w:color="auto"/>
          </w:divBdr>
        </w:div>
        <w:div w:id="128012329">
          <w:marLeft w:val="0"/>
          <w:marRight w:val="0"/>
          <w:marTop w:val="0"/>
          <w:marBottom w:val="0"/>
          <w:divBdr>
            <w:top w:val="none" w:sz="0" w:space="0" w:color="auto"/>
            <w:left w:val="none" w:sz="0" w:space="0" w:color="auto"/>
            <w:bottom w:val="none" w:sz="0" w:space="0" w:color="auto"/>
            <w:right w:val="none" w:sz="0" w:space="0" w:color="auto"/>
          </w:divBdr>
        </w:div>
        <w:div w:id="1176924569">
          <w:marLeft w:val="0"/>
          <w:marRight w:val="0"/>
          <w:marTop w:val="0"/>
          <w:marBottom w:val="0"/>
          <w:divBdr>
            <w:top w:val="none" w:sz="0" w:space="0" w:color="auto"/>
            <w:left w:val="none" w:sz="0" w:space="0" w:color="auto"/>
            <w:bottom w:val="none" w:sz="0" w:space="0" w:color="auto"/>
            <w:right w:val="none" w:sz="0" w:space="0" w:color="auto"/>
          </w:divBdr>
        </w:div>
        <w:div w:id="408771443">
          <w:marLeft w:val="0"/>
          <w:marRight w:val="0"/>
          <w:marTop w:val="0"/>
          <w:marBottom w:val="0"/>
          <w:divBdr>
            <w:top w:val="none" w:sz="0" w:space="0" w:color="auto"/>
            <w:left w:val="none" w:sz="0" w:space="0" w:color="auto"/>
            <w:bottom w:val="none" w:sz="0" w:space="0" w:color="auto"/>
            <w:right w:val="none" w:sz="0" w:space="0" w:color="auto"/>
          </w:divBdr>
        </w:div>
        <w:div w:id="1650283939">
          <w:marLeft w:val="0"/>
          <w:marRight w:val="0"/>
          <w:marTop w:val="0"/>
          <w:marBottom w:val="0"/>
          <w:divBdr>
            <w:top w:val="none" w:sz="0" w:space="0" w:color="auto"/>
            <w:left w:val="none" w:sz="0" w:space="0" w:color="auto"/>
            <w:bottom w:val="none" w:sz="0" w:space="0" w:color="auto"/>
            <w:right w:val="none" w:sz="0" w:space="0" w:color="auto"/>
          </w:divBdr>
        </w:div>
        <w:div w:id="1766074988">
          <w:marLeft w:val="0"/>
          <w:marRight w:val="0"/>
          <w:marTop w:val="0"/>
          <w:marBottom w:val="0"/>
          <w:divBdr>
            <w:top w:val="none" w:sz="0" w:space="0" w:color="auto"/>
            <w:left w:val="none" w:sz="0" w:space="0" w:color="auto"/>
            <w:bottom w:val="none" w:sz="0" w:space="0" w:color="auto"/>
            <w:right w:val="none" w:sz="0" w:space="0" w:color="auto"/>
          </w:divBdr>
        </w:div>
        <w:div w:id="1963147434">
          <w:marLeft w:val="0"/>
          <w:marRight w:val="0"/>
          <w:marTop w:val="0"/>
          <w:marBottom w:val="0"/>
          <w:divBdr>
            <w:top w:val="none" w:sz="0" w:space="0" w:color="auto"/>
            <w:left w:val="none" w:sz="0" w:space="0" w:color="auto"/>
            <w:bottom w:val="none" w:sz="0" w:space="0" w:color="auto"/>
            <w:right w:val="none" w:sz="0" w:space="0" w:color="auto"/>
          </w:divBdr>
        </w:div>
        <w:div w:id="1416315709">
          <w:marLeft w:val="0"/>
          <w:marRight w:val="0"/>
          <w:marTop w:val="0"/>
          <w:marBottom w:val="0"/>
          <w:divBdr>
            <w:top w:val="none" w:sz="0" w:space="0" w:color="auto"/>
            <w:left w:val="none" w:sz="0" w:space="0" w:color="auto"/>
            <w:bottom w:val="none" w:sz="0" w:space="0" w:color="auto"/>
            <w:right w:val="none" w:sz="0" w:space="0" w:color="auto"/>
          </w:divBdr>
        </w:div>
        <w:div w:id="201093934">
          <w:marLeft w:val="0"/>
          <w:marRight w:val="0"/>
          <w:marTop w:val="0"/>
          <w:marBottom w:val="0"/>
          <w:divBdr>
            <w:top w:val="none" w:sz="0" w:space="0" w:color="auto"/>
            <w:left w:val="none" w:sz="0" w:space="0" w:color="auto"/>
            <w:bottom w:val="none" w:sz="0" w:space="0" w:color="auto"/>
            <w:right w:val="none" w:sz="0" w:space="0" w:color="auto"/>
          </w:divBdr>
        </w:div>
        <w:div w:id="1700427830">
          <w:marLeft w:val="0"/>
          <w:marRight w:val="0"/>
          <w:marTop w:val="0"/>
          <w:marBottom w:val="0"/>
          <w:divBdr>
            <w:top w:val="none" w:sz="0" w:space="0" w:color="auto"/>
            <w:left w:val="none" w:sz="0" w:space="0" w:color="auto"/>
            <w:bottom w:val="none" w:sz="0" w:space="0" w:color="auto"/>
            <w:right w:val="none" w:sz="0" w:space="0" w:color="auto"/>
          </w:divBdr>
        </w:div>
        <w:div w:id="1547640425">
          <w:marLeft w:val="0"/>
          <w:marRight w:val="0"/>
          <w:marTop w:val="0"/>
          <w:marBottom w:val="0"/>
          <w:divBdr>
            <w:top w:val="none" w:sz="0" w:space="0" w:color="auto"/>
            <w:left w:val="none" w:sz="0" w:space="0" w:color="auto"/>
            <w:bottom w:val="none" w:sz="0" w:space="0" w:color="auto"/>
            <w:right w:val="none" w:sz="0" w:space="0" w:color="auto"/>
          </w:divBdr>
        </w:div>
        <w:div w:id="562064921">
          <w:marLeft w:val="0"/>
          <w:marRight w:val="0"/>
          <w:marTop w:val="0"/>
          <w:marBottom w:val="0"/>
          <w:divBdr>
            <w:top w:val="none" w:sz="0" w:space="0" w:color="auto"/>
            <w:left w:val="none" w:sz="0" w:space="0" w:color="auto"/>
            <w:bottom w:val="none" w:sz="0" w:space="0" w:color="auto"/>
            <w:right w:val="none" w:sz="0" w:space="0" w:color="auto"/>
          </w:divBdr>
        </w:div>
        <w:div w:id="1515149963">
          <w:marLeft w:val="0"/>
          <w:marRight w:val="0"/>
          <w:marTop w:val="0"/>
          <w:marBottom w:val="0"/>
          <w:divBdr>
            <w:top w:val="none" w:sz="0" w:space="0" w:color="auto"/>
            <w:left w:val="none" w:sz="0" w:space="0" w:color="auto"/>
            <w:bottom w:val="none" w:sz="0" w:space="0" w:color="auto"/>
            <w:right w:val="none" w:sz="0" w:space="0" w:color="auto"/>
          </w:divBdr>
        </w:div>
        <w:div w:id="437256888">
          <w:marLeft w:val="0"/>
          <w:marRight w:val="0"/>
          <w:marTop w:val="0"/>
          <w:marBottom w:val="0"/>
          <w:divBdr>
            <w:top w:val="none" w:sz="0" w:space="0" w:color="auto"/>
            <w:left w:val="none" w:sz="0" w:space="0" w:color="auto"/>
            <w:bottom w:val="none" w:sz="0" w:space="0" w:color="auto"/>
            <w:right w:val="none" w:sz="0" w:space="0" w:color="auto"/>
          </w:divBdr>
        </w:div>
        <w:div w:id="1441533393">
          <w:marLeft w:val="0"/>
          <w:marRight w:val="0"/>
          <w:marTop w:val="0"/>
          <w:marBottom w:val="0"/>
          <w:divBdr>
            <w:top w:val="none" w:sz="0" w:space="0" w:color="auto"/>
            <w:left w:val="none" w:sz="0" w:space="0" w:color="auto"/>
            <w:bottom w:val="none" w:sz="0" w:space="0" w:color="auto"/>
            <w:right w:val="none" w:sz="0" w:space="0" w:color="auto"/>
          </w:divBdr>
        </w:div>
        <w:div w:id="605817011">
          <w:marLeft w:val="0"/>
          <w:marRight w:val="0"/>
          <w:marTop w:val="0"/>
          <w:marBottom w:val="0"/>
          <w:divBdr>
            <w:top w:val="none" w:sz="0" w:space="0" w:color="auto"/>
            <w:left w:val="none" w:sz="0" w:space="0" w:color="auto"/>
            <w:bottom w:val="none" w:sz="0" w:space="0" w:color="auto"/>
            <w:right w:val="none" w:sz="0" w:space="0" w:color="auto"/>
          </w:divBdr>
        </w:div>
        <w:div w:id="1194803384">
          <w:marLeft w:val="0"/>
          <w:marRight w:val="0"/>
          <w:marTop w:val="0"/>
          <w:marBottom w:val="0"/>
          <w:divBdr>
            <w:top w:val="none" w:sz="0" w:space="0" w:color="auto"/>
            <w:left w:val="none" w:sz="0" w:space="0" w:color="auto"/>
            <w:bottom w:val="none" w:sz="0" w:space="0" w:color="auto"/>
            <w:right w:val="none" w:sz="0" w:space="0" w:color="auto"/>
          </w:divBdr>
        </w:div>
        <w:div w:id="1994485525">
          <w:marLeft w:val="0"/>
          <w:marRight w:val="0"/>
          <w:marTop w:val="0"/>
          <w:marBottom w:val="0"/>
          <w:divBdr>
            <w:top w:val="none" w:sz="0" w:space="0" w:color="auto"/>
            <w:left w:val="none" w:sz="0" w:space="0" w:color="auto"/>
            <w:bottom w:val="none" w:sz="0" w:space="0" w:color="auto"/>
            <w:right w:val="none" w:sz="0" w:space="0" w:color="auto"/>
          </w:divBdr>
        </w:div>
        <w:div w:id="504590317">
          <w:marLeft w:val="0"/>
          <w:marRight w:val="0"/>
          <w:marTop w:val="0"/>
          <w:marBottom w:val="0"/>
          <w:divBdr>
            <w:top w:val="none" w:sz="0" w:space="0" w:color="auto"/>
            <w:left w:val="none" w:sz="0" w:space="0" w:color="auto"/>
            <w:bottom w:val="none" w:sz="0" w:space="0" w:color="auto"/>
            <w:right w:val="none" w:sz="0" w:space="0" w:color="auto"/>
          </w:divBdr>
        </w:div>
        <w:div w:id="250899360">
          <w:marLeft w:val="0"/>
          <w:marRight w:val="0"/>
          <w:marTop w:val="0"/>
          <w:marBottom w:val="0"/>
          <w:divBdr>
            <w:top w:val="none" w:sz="0" w:space="0" w:color="auto"/>
            <w:left w:val="none" w:sz="0" w:space="0" w:color="auto"/>
            <w:bottom w:val="none" w:sz="0" w:space="0" w:color="auto"/>
            <w:right w:val="none" w:sz="0" w:space="0" w:color="auto"/>
          </w:divBdr>
        </w:div>
        <w:div w:id="34431440">
          <w:marLeft w:val="0"/>
          <w:marRight w:val="0"/>
          <w:marTop w:val="0"/>
          <w:marBottom w:val="0"/>
          <w:divBdr>
            <w:top w:val="none" w:sz="0" w:space="0" w:color="auto"/>
            <w:left w:val="none" w:sz="0" w:space="0" w:color="auto"/>
            <w:bottom w:val="none" w:sz="0" w:space="0" w:color="auto"/>
            <w:right w:val="none" w:sz="0" w:space="0" w:color="auto"/>
          </w:divBdr>
        </w:div>
        <w:div w:id="434449515">
          <w:marLeft w:val="0"/>
          <w:marRight w:val="0"/>
          <w:marTop w:val="0"/>
          <w:marBottom w:val="0"/>
          <w:divBdr>
            <w:top w:val="none" w:sz="0" w:space="0" w:color="auto"/>
            <w:left w:val="none" w:sz="0" w:space="0" w:color="auto"/>
            <w:bottom w:val="none" w:sz="0" w:space="0" w:color="auto"/>
            <w:right w:val="none" w:sz="0" w:space="0" w:color="auto"/>
          </w:divBdr>
        </w:div>
        <w:div w:id="733702017">
          <w:marLeft w:val="0"/>
          <w:marRight w:val="0"/>
          <w:marTop w:val="0"/>
          <w:marBottom w:val="0"/>
          <w:divBdr>
            <w:top w:val="none" w:sz="0" w:space="0" w:color="auto"/>
            <w:left w:val="none" w:sz="0" w:space="0" w:color="auto"/>
            <w:bottom w:val="none" w:sz="0" w:space="0" w:color="auto"/>
            <w:right w:val="none" w:sz="0" w:space="0" w:color="auto"/>
          </w:divBdr>
        </w:div>
        <w:div w:id="1944148932">
          <w:marLeft w:val="0"/>
          <w:marRight w:val="0"/>
          <w:marTop w:val="0"/>
          <w:marBottom w:val="0"/>
          <w:divBdr>
            <w:top w:val="none" w:sz="0" w:space="0" w:color="auto"/>
            <w:left w:val="none" w:sz="0" w:space="0" w:color="auto"/>
            <w:bottom w:val="none" w:sz="0" w:space="0" w:color="auto"/>
            <w:right w:val="none" w:sz="0" w:space="0" w:color="auto"/>
          </w:divBdr>
        </w:div>
        <w:div w:id="192884402">
          <w:marLeft w:val="0"/>
          <w:marRight w:val="0"/>
          <w:marTop w:val="0"/>
          <w:marBottom w:val="0"/>
          <w:divBdr>
            <w:top w:val="none" w:sz="0" w:space="0" w:color="auto"/>
            <w:left w:val="none" w:sz="0" w:space="0" w:color="auto"/>
            <w:bottom w:val="none" w:sz="0" w:space="0" w:color="auto"/>
            <w:right w:val="none" w:sz="0" w:space="0" w:color="auto"/>
          </w:divBdr>
        </w:div>
        <w:div w:id="173233369">
          <w:marLeft w:val="0"/>
          <w:marRight w:val="0"/>
          <w:marTop w:val="0"/>
          <w:marBottom w:val="0"/>
          <w:divBdr>
            <w:top w:val="none" w:sz="0" w:space="0" w:color="auto"/>
            <w:left w:val="none" w:sz="0" w:space="0" w:color="auto"/>
            <w:bottom w:val="none" w:sz="0" w:space="0" w:color="auto"/>
            <w:right w:val="none" w:sz="0" w:space="0" w:color="auto"/>
          </w:divBdr>
        </w:div>
        <w:div w:id="644701005">
          <w:marLeft w:val="0"/>
          <w:marRight w:val="0"/>
          <w:marTop w:val="0"/>
          <w:marBottom w:val="0"/>
          <w:divBdr>
            <w:top w:val="none" w:sz="0" w:space="0" w:color="auto"/>
            <w:left w:val="none" w:sz="0" w:space="0" w:color="auto"/>
            <w:bottom w:val="none" w:sz="0" w:space="0" w:color="auto"/>
            <w:right w:val="none" w:sz="0" w:space="0" w:color="auto"/>
          </w:divBdr>
        </w:div>
        <w:div w:id="1002009060">
          <w:marLeft w:val="0"/>
          <w:marRight w:val="0"/>
          <w:marTop w:val="0"/>
          <w:marBottom w:val="0"/>
          <w:divBdr>
            <w:top w:val="none" w:sz="0" w:space="0" w:color="auto"/>
            <w:left w:val="none" w:sz="0" w:space="0" w:color="auto"/>
            <w:bottom w:val="none" w:sz="0" w:space="0" w:color="auto"/>
            <w:right w:val="none" w:sz="0" w:space="0" w:color="auto"/>
          </w:divBdr>
        </w:div>
        <w:div w:id="1923292543">
          <w:marLeft w:val="0"/>
          <w:marRight w:val="0"/>
          <w:marTop w:val="0"/>
          <w:marBottom w:val="0"/>
          <w:divBdr>
            <w:top w:val="none" w:sz="0" w:space="0" w:color="auto"/>
            <w:left w:val="none" w:sz="0" w:space="0" w:color="auto"/>
            <w:bottom w:val="none" w:sz="0" w:space="0" w:color="auto"/>
            <w:right w:val="none" w:sz="0" w:space="0" w:color="auto"/>
          </w:divBdr>
        </w:div>
        <w:div w:id="307785554">
          <w:marLeft w:val="0"/>
          <w:marRight w:val="0"/>
          <w:marTop w:val="0"/>
          <w:marBottom w:val="0"/>
          <w:divBdr>
            <w:top w:val="none" w:sz="0" w:space="0" w:color="auto"/>
            <w:left w:val="none" w:sz="0" w:space="0" w:color="auto"/>
            <w:bottom w:val="none" w:sz="0" w:space="0" w:color="auto"/>
            <w:right w:val="none" w:sz="0" w:space="0" w:color="auto"/>
          </w:divBdr>
        </w:div>
        <w:div w:id="1332294274">
          <w:marLeft w:val="0"/>
          <w:marRight w:val="0"/>
          <w:marTop w:val="0"/>
          <w:marBottom w:val="0"/>
          <w:divBdr>
            <w:top w:val="none" w:sz="0" w:space="0" w:color="auto"/>
            <w:left w:val="none" w:sz="0" w:space="0" w:color="auto"/>
            <w:bottom w:val="none" w:sz="0" w:space="0" w:color="auto"/>
            <w:right w:val="none" w:sz="0" w:space="0" w:color="auto"/>
          </w:divBdr>
        </w:div>
        <w:div w:id="1009985867">
          <w:marLeft w:val="0"/>
          <w:marRight w:val="0"/>
          <w:marTop w:val="0"/>
          <w:marBottom w:val="0"/>
          <w:divBdr>
            <w:top w:val="none" w:sz="0" w:space="0" w:color="auto"/>
            <w:left w:val="none" w:sz="0" w:space="0" w:color="auto"/>
            <w:bottom w:val="none" w:sz="0" w:space="0" w:color="auto"/>
            <w:right w:val="none" w:sz="0" w:space="0" w:color="auto"/>
          </w:divBdr>
        </w:div>
        <w:div w:id="1086341098">
          <w:marLeft w:val="0"/>
          <w:marRight w:val="0"/>
          <w:marTop w:val="0"/>
          <w:marBottom w:val="0"/>
          <w:divBdr>
            <w:top w:val="none" w:sz="0" w:space="0" w:color="auto"/>
            <w:left w:val="none" w:sz="0" w:space="0" w:color="auto"/>
            <w:bottom w:val="none" w:sz="0" w:space="0" w:color="auto"/>
            <w:right w:val="none" w:sz="0" w:space="0" w:color="auto"/>
          </w:divBdr>
        </w:div>
        <w:div w:id="290093609">
          <w:marLeft w:val="0"/>
          <w:marRight w:val="0"/>
          <w:marTop w:val="0"/>
          <w:marBottom w:val="0"/>
          <w:divBdr>
            <w:top w:val="none" w:sz="0" w:space="0" w:color="auto"/>
            <w:left w:val="none" w:sz="0" w:space="0" w:color="auto"/>
            <w:bottom w:val="none" w:sz="0" w:space="0" w:color="auto"/>
            <w:right w:val="none" w:sz="0" w:space="0" w:color="auto"/>
          </w:divBdr>
        </w:div>
        <w:div w:id="442382379">
          <w:marLeft w:val="0"/>
          <w:marRight w:val="0"/>
          <w:marTop w:val="0"/>
          <w:marBottom w:val="0"/>
          <w:divBdr>
            <w:top w:val="none" w:sz="0" w:space="0" w:color="auto"/>
            <w:left w:val="none" w:sz="0" w:space="0" w:color="auto"/>
            <w:bottom w:val="none" w:sz="0" w:space="0" w:color="auto"/>
            <w:right w:val="none" w:sz="0" w:space="0" w:color="auto"/>
          </w:divBdr>
        </w:div>
        <w:div w:id="1398437953">
          <w:marLeft w:val="0"/>
          <w:marRight w:val="0"/>
          <w:marTop w:val="0"/>
          <w:marBottom w:val="0"/>
          <w:divBdr>
            <w:top w:val="none" w:sz="0" w:space="0" w:color="auto"/>
            <w:left w:val="none" w:sz="0" w:space="0" w:color="auto"/>
            <w:bottom w:val="none" w:sz="0" w:space="0" w:color="auto"/>
            <w:right w:val="none" w:sz="0" w:space="0" w:color="auto"/>
          </w:divBdr>
        </w:div>
        <w:div w:id="1866793328">
          <w:marLeft w:val="0"/>
          <w:marRight w:val="0"/>
          <w:marTop w:val="0"/>
          <w:marBottom w:val="0"/>
          <w:divBdr>
            <w:top w:val="none" w:sz="0" w:space="0" w:color="auto"/>
            <w:left w:val="none" w:sz="0" w:space="0" w:color="auto"/>
            <w:bottom w:val="none" w:sz="0" w:space="0" w:color="auto"/>
            <w:right w:val="none" w:sz="0" w:space="0" w:color="auto"/>
          </w:divBdr>
        </w:div>
        <w:div w:id="895821611">
          <w:marLeft w:val="0"/>
          <w:marRight w:val="0"/>
          <w:marTop w:val="0"/>
          <w:marBottom w:val="0"/>
          <w:divBdr>
            <w:top w:val="none" w:sz="0" w:space="0" w:color="auto"/>
            <w:left w:val="none" w:sz="0" w:space="0" w:color="auto"/>
            <w:bottom w:val="none" w:sz="0" w:space="0" w:color="auto"/>
            <w:right w:val="none" w:sz="0" w:space="0" w:color="auto"/>
          </w:divBdr>
        </w:div>
        <w:div w:id="505748003">
          <w:marLeft w:val="0"/>
          <w:marRight w:val="0"/>
          <w:marTop w:val="0"/>
          <w:marBottom w:val="0"/>
          <w:divBdr>
            <w:top w:val="none" w:sz="0" w:space="0" w:color="auto"/>
            <w:left w:val="none" w:sz="0" w:space="0" w:color="auto"/>
            <w:bottom w:val="none" w:sz="0" w:space="0" w:color="auto"/>
            <w:right w:val="none" w:sz="0" w:space="0" w:color="auto"/>
          </w:divBdr>
        </w:div>
        <w:div w:id="790634503">
          <w:marLeft w:val="0"/>
          <w:marRight w:val="0"/>
          <w:marTop w:val="0"/>
          <w:marBottom w:val="0"/>
          <w:divBdr>
            <w:top w:val="none" w:sz="0" w:space="0" w:color="auto"/>
            <w:left w:val="none" w:sz="0" w:space="0" w:color="auto"/>
            <w:bottom w:val="none" w:sz="0" w:space="0" w:color="auto"/>
            <w:right w:val="none" w:sz="0" w:space="0" w:color="auto"/>
          </w:divBdr>
        </w:div>
        <w:div w:id="885802584">
          <w:marLeft w:val="0"/>
          <w:marRight w:val="0"/>
          <w:marTop w:val="0"/>
          <w:marBottom w:val="0"/>
          <w:divBdr>
            <w:top w:val="none" w:sz="0" w:space="0" w:color="auto"/>
            <w:left w:val="none" w:sz="0" w:space="0" w:color="auto"/>
            <w:bottom w:val="none" w:sz="0" w:space="0" w:color="auto"/>
            <w:right w:val="none" w:sz="0" w:space="0" w:color="auto"/>
          </w:divBdr>
        </w:div>
        <w:div w:id="1011025443">
          <w:marLeft w:val="0"/>
          <w:marRight w:val="0"/>
          <w:marTop w:val="0"/>
          <w:marBottom w:val="0"/>
          <w:divBdr>
            <w:top w:val="none" w:sz="0" w:space="0" w:color="auto"/>
            <w:left w:val="none" w:sz="0" w:space="0" w:color="auto"/>
            <w:bottom w:val="none" w:sz="0" w:space="0" w:color="auto"/>
            <w:right w:val="none" w:sz="0" w:space="0" w:color="auto"/>
          </w:divBdr>
        </w:div>
        <w:div w:id="1781145420">
          <w:marLeft w:val="0"/>
          <w:marRight w:val="0"/>
          <w:marTop w:val="0"/>
          <w:marBottom w:val="0"/>
          <w:divBdr>
            <w:top w:val="none" w:sz="0" w:space="0" w:color="auto"/>
            <w:left w:val="none" w:sz="0" w:space="0" w:color="auto"/>
            <w:bottom w:val="none" w:sz="0" w:space="0" w:color="auto"/>
            <w:right w:val="none" w:sz="0" w:space="0" w:color="auto"/>
          </w:divBdr>
        </w:div>
        <w:div w:id="848325339">
          <w:marLeft w:val="0"/>
          <w:marRight w:val="0"/>
          <w:marTop w:val="0"/>
          <w:marBottom w:val="0"/>
          <w:divBdr>
            <w:top w:val="none" w:sz="0" w:space="0" w:color="auto"/>
            <w:left w:val="none" w:sz="0" w:space="0" w:color="auto"/>
            <w:bottom w:val="none" w:sz="0" w:space="0" w:color="auto"/>
            <w:right w:val="none" w:sz="0" w:space="0" w:color="auto"/>
          </w:divBdr>
        </w:div>
        <w:div w:id="2127697851">
          <w:marLeft w:val="0"/>
          <w:marRight w:val="0"/>
          <w:marTop w:val="0"/>
          <w:marBottom w:val="0"/>
          <w:divBdr>
            <w:top w:val="none" w:sz="0" w:space="0" w:color="auto"/>
            <w:left w:val="none" w:sz="0" w:space="0" w:color="auto"/>
            <w:bottom w:val="none" w:sz="0" w:space="0" w:color="auto"/>
            <w:right w:val="none" w:sz="0" w:space="0" w:color="auto"/>
          </w:divBdr>
        </w:div>
      </w:divsChild>
    </w:div>
    <w:div w:id="1631857041">
      <w:bodyDiv w:val="1"/>
      <w:marLeft w:val="0"/>
      <w:marRight w:val="0"/>
      <w:marTop w:val="0"/>
      <w:marBottom w:val="0"/>
      <w:divBdr>
        <w:top w:val="none" w:sz="0" w:space="0" w:color="auto"/>
        <w:left w:val="none" w:sz="0" w:space="0" w:color="auto"/>
        <w:bottom w:val="none" w:sz="0" w:space="0" w:color="auto"/>
        <w:right w:val="none" w:sz="0" w:space="0" w:color="auto"/>
      </w:divBdr>
    </w:div>
    <w:div w:id="1634629618">
      <w:bodyDiv w:val="1"/>
      <w:marLeft w:val="0"/>
      <w:marRight w:val="0"/>
      <w:marTop w:val="0"/>
      <w:marBottom w:val="0"/>
      <w:divBdr>
        <w:top w:val="none" w:sz="0" w:space="0" w:color="auto"/>
        <w:left w:val="none" w:sz="0" w:space="0" w:color="auto"/>
        <w:bottom w:val="none" w:sz="0" w:space="0" w:color="auto"/>
        <w:right w:val="none" w:sz="0" w:space="0" w:color="auto"/>
      </w:divBdr>
      <w:divsChild>
        <w:div w:id="1579291852">
          <w:marLeft w:val="0"/>
          <w:marRight w:val="0"/>
          <w:marTop w:val="0"/>
          <w:marBottom w:val="0"/>
          <w:divBdr>
            <w:top w:val="none" w:sz="0" w:space="0" w:color="auto"/>
            <w:left w:val="none" w:sz="0" w:space="0" w:color="auto"/>
            <w:bottom w:val="none" w:sz="0" w:space="0" w:color="auto"/>
            <w:right w:val="none" w:sz="0" w:space="0" w:color="auto"/>
          </w:divBdr>
        </w:div>
      </w:divsChild>
    </w:div>
    <w:div w:id="1691762689">
      <w:bodyDiv w:val="1"/>
      <w:marLeft w:val="0"/>
      <w:marRight w:val="0"/>
      <w:marTop w:val="0"/>
      <w:marBottom w:val="0"/>
      <w:divBdr>
        <w:top w:val="none" w:sz="0" w:space="0" w:color="auto"/>
        <w:left w:val="none" w:sz="0" w:space="0" w:color="auto"/>
        <w:bottom w:val="none" w:sz="0" w:space="0" w:color="auto"/>
        <w:right w:val="none" w:sz="0" w:space="0" w:color="auto"/>
      </w:divBdr>
    </w:div>
    <w:div w:id="1792285023">
      <w:bodyDiv w:val="1"/>
      <w:marLeft w:val="0"/>
      <w:marRight w:val="0"/>
      <w:marTop w:val="0"/>
      <w:marBottom w:val="0"/>
      <w:divBdr>
        <w:top w:val="none" w:sz="0" w:space="0" w:color="auto"/>
        <w:left w:val="none" w:sz="0" w:space="0" w:color="auto"/>
        <w:bottom w:val="none" w:sz="0" w:space="0" w:color="auto"/>
        <w:right w:val="none" w:sz="0" w:space="0" w:color="auto"/>
      </w:divBdr>
    </w:div>
    <w:div w:id="1794054044">
      <w:bodyDiv w:val="1"/>
      <w:marLeft w:val="0"/>
      <w:marRight w:val="0"/>
      <w:marTop w:val="0"/>
      <w:marBottom w:val="0"/>
      <w:divBdr>
        <w:top w:val="none" w:sz="0" w:space="0" w:color="auto"/>
        <w:left w:val="none" w:sz="0" w:space="0" w:color="auto"/>
        <w:bottom w:val="none" w:sz="0" w:space="0" w:color="auto"/>
        <w:right w:val="none" w:sz="0" w:space="0" w:color="auto"/>
      </w:divBdr>
    </w:div>
    <w:div w:id="1870489657">
      <w:bodyDiv w:val="1"/>
      <w:marLeft w:val="0"/>
      <w:marRight w:val="0"/>
      <w:marTop w:val="0"/>
      <w:marBottom w:val="0"/>
      <w:divBdr>
        <w:top w:val="none" w:sz="0" w:space="0" w:color="auto"/>
        <w:left w:val="none" w:sz="0" w:space="0" w:color="auto"/>
        <w:bottom w:val="none" w:sz="0" w:space="0" w:color="auto"/>
        <w:right w:val="none" w:sz="0" w:space="0" w:color="auto"/>
      </w:divBdr>
    </w:div>
    <w:div w:id="2031253288">
      <w:bodyDiv w:val="1"/>
      <w:marLeft w:val="0"/>
      <w:marRight w:val="0"/>
      <w:marTop w:val="0"/>
      <w:marBottom w:val="0"/>
      <w:divBdr>
        <w:top w:val="none" w:sz="0" w:space="0" w:color="auto"/>
        <w:left w:val="none" w:sz="0" w:space="0" w:color="auto"/>
        <w:bottom w:val="none" w:sz="0" w:space="0" w:color="auto"/>
        <w:right w:val="none" w:sz="0" w:space="0" w:color="auto"/>
      </w:divBdr>
    </w:div>
    <w:div w:id="2080596873">
      <w:bodyDiv w:val="1"/>
      <w:marLeft w:val="0"/>
      <w:marRight w:val="0"/>
      <w:marTop w:val="0"/>
      <w:marBottom w:val="0"/>
      <w:divBdr>
        <w:top w:val="none" w:sz="0" w:space="0" w:color="auto"/>
        <w:left w:val="none" w:sz="0" w:space="0" w:color="auto"/>
        <w:bottom w:val="none" w:sz="0" w:space="0" w:color="auto"/>
        <w:right w:val="none" w:sz="0" w:space="0" w:color="auto"/>
      </w:divBdr>
    </w:div>
    <w:div w:id="210714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wmf"/><Relationship Id="rId117" Type="http://schemas.openxmlformats.org/officeDocument/2006/relationships/hyperlink" Target="http://www.statpedu.sk" TargetMode="External"/><Relationship Id="rId21" Type="http://schemas.openxmlformats.org/officeDocument/2006/relationships/hyperlink" Target="http://www.statpedu.sk" TargetMode="External"/><Relationship Id="rId42" Type="http://schemas.openxmlformats.org/officeDocument/2006/relationships/hyperlink" Target="http://www.statpedu.sk" TargetMode="External"/><Relationship Id="rId47" Type="http://schemas.openxmlformats.org/officeDocument/2006/relationships/hyperlink" Target="http://www.statpedu.sk" TargetMode="External"/><Relationship Id="rId63" Type="http://schemas.openxmlformats.org/officeDocument/2006/relationships/hyperlink" Target="http://www.statpedu.sk" TargetMode="External"/><Relationship Id="rId68" Type="http://schemas.openxmlformats.org/officeDocument/2006/relationships/hyperlink" Target="http://www.statpedu.sk" TargetMode="External"/><Relationship Id="rId84" Type="http://schemas.openxmlformats.org/officeDocument/2006/relationships/hyperlink" Target="http://www.statpedu.sk" TargetMode="External"/><Relationship Id="rId89" Type="http://schemas.openxmlformats.org/officeDocument/2006/relationships/hyperlink" Target="http://www.statpedu.sk" TargetMode="External"/><Relationship Id="rId112" Type="http://schemas.openxmlformats.org/officeDocument/2006/relationships/hyperlink" Target="http://www.statpedu.sk" TargetMode="External"/><Relationship Id="rId133" Type="http://schemas.openxmlformats.org/officeDocument/2006/relationships/hyperlink" Target="http://www.statpedu.sk" TargetMode="External"/><Relationship Id="rId138" Type="http://schemas.openxmlformats.org/officeDocument/2006/relationships/hyperlink" Target="http://www.statpedu.sk" TargetMode="External"/><Relationship Id="rId154" Type="http://schemas.openxmlformats.org/officeDocument/2006/relationships/hyperlink" Target="http://www.statpedu.sk" TargetMode="External"/><Relationship Id="rId159" Type="http://schemas.openxmlformats.org/officeDocument/2006/relationships/hyperlink" Target="http://www.statpedu.sk" TargetMode="External"/><Relationship Id="rId175" Type="http://schemas.openxmlformats.org/officeDocument/2006/relationships/hyperlink" Target="http://www.statpedu.sk" TargetMode="External"/><Relationship Id="rId170" Type="http://schemas.openxmlformats.org/officeDocument/2006/relationships/hyperlink" Target="http://www.statpedu.sk" TargetMode="External"/><Relationship Id="rId16" Type="http://schemas.openxmlformats.org/officeDocument/2006/relationships/hyperlink" Target="http://www.statpedu.sk" TargetMode="External"/><Relationship Id="rId107" Type="http://schemas.openxmlformats.org/officeDocument/2006/relationships/hyperlink" Target="http://www.statpedu.sk" TargetMode="External"/><Relationship Id="rId11" Type="http://schemas.openxmlformats.org/officeDocument/2006/relationships/hyperlink" Target="http://www.statpedu.sk" TargetMode="External"/><Relationship Id="rId32" Type="http://schemas.openxmlformats.org/officeDocument/2006/relationships/hyperlink" Target="http://www.statpedu.sk" TargetMode="External"/><Relationship Id="rId37" Type="http://schemas.openxmlformats.org/officeDocument/2006/relationships/hyperlink" Target="http://www.statpedu.sk" TargetMode="External"/><Relationship Id="rId53" Type="http://schemas.openxmlformats.org/officeDocument/2006/relationships/hyperlink" Target="http://www.statpedu.sk" TargetMode="External"/><Relationship Id="rId58" Type="http://schemas.openxmlformats.org/officeDocument/2006/relationships/hyperlink" Target="http://www.statpedu.sk" TargetMode="External"/><Relationship Id="rId74" Type="http://schemas.openxmlformats.org/officeDocument/2006/relationships/hyperlink" Target="http://www.statpedu.sk" TargetMode="External"/><Relationship Id="rId79" Type="http://schemas.openxmlformats.org/officeDocument/2006/relationships/hyperlink" Target="http://www.statpedu.sk" TargetMode="External"/><Relationship Id="rId102" Type="http://schemas.openxmlformats.org/officeDocument/2006/relationships/hyperlink" Target="http://www.statpedu.sk" TargetMode="External"/><Relationship Id="rId123" Type="http://schemas.openxmlformats.org/officeDocument/2006/relationships/hyperlink" Target="http://www.statpedu.sk" TargetMode="External"/><Relationship Id="rId128" Type="http://schemas.openxmlformats.org/officeDocument/2006/relationships/hyperlink" Target="http://www.statpedu.sk" TargetMode="External"/><Relationship Id="rId144" Type="http://schemas.openxmlformats.org/officeDocument/2006/relationships/hyperlink" Target="http://www.statpedu.sk" TargetMode="External"/><Relationship Id="rId149" Type="http://schemas.openxmlformats.org/officeDocument/2006/relationships/hyperlink" Target="http://www.statpedu.sk" TargetMode="External"/><Relationship Id="rId5" Type="http://schemas.openxmlformats.org/officeDocument/2006/relationships/webSettings" Target="webSettings.xml"/><Relationship Id="rId90" Type="http://schemas.openxmlformats.org/officeDocument/2006/relationships/hyperlink" Target="http://www.statpedu.sk" TargetMode="External"/><Relationship Id="rId95" Type="http://schemas.openxmlformats.org/officeDocument/2006/relationships/hyperlink" Target="http://www.statpedu.sk" TargetMode="External"/><Relationship Id="rId160" Type="http://schemas.openxmlformats.org/officeDocument/2006/relationships/hyperlink" Target="http://www.statpedu.sk" TargetMode="External"/><Relationship Id="rId165" Type="http://schemas.openxmlformats.org/officeDocument/2006/relationships/hyperlink" Target="http://www.statpedu.sk" TargetMode="External"/><Relationship Id="rId22" Type="http://schemas.openxmlformats.org/officeDocument/2006/relationships/hyperlink" Target="http://www.statpedu.sk" TargetMode="External"/><Relationship Id="rId27" Type="http://schemas.openxmlformats.org/officeDocument/2006/relationships/oleObject" Target="embeddings/oleObject2.bin"/><Relationship Id="rId43" Type="http://schemas.openxmlformats.org/officeDocument/2006/relationships/hyperlink" Target="http://www.statpedu.sk" TargetMode="External"/><Relationship Id="rId48" Type="http://schemas.openxmlformats.org/officeDocument/2006/relationships/hyperlink" Target="http://www.statpedu.sk" TargetMode="External"/><Relationship Id="rId64" Type="http://schemas.openxmlformats.org/officeDocument/2006/relationships/hyperlink" Target="http://www.statpedu.sk" TargetMode="External"/><Relationship Id="rId69" Type="http://schemas.openxmlformats.org/officeDocument/2006/relationships/hyperlink" Target="http://www.statpedu.sk" TargetMode="External"/><Relationship Id="rId113" Type="http://schemas.openxmlformats.org/officeDocument/2006/relationships/hyperlink" Target="http://www.statpedu.sk" TargetMode="External"/><Relationship Id="rId118" Type="http://schemas.openxmlformats.org/officeDocument/2006/relationships/hyperlink" Target="http://www.statpedu.sk" TargetMode="External"/><Relationship Id="rId134" Type="http://schemas.openxmlformats.org/officeDocument/2006/relationships/hyperlink" Target="http://www.statpedu.sk" TargetMode="External"/><Relationship Id="rId139" Type="http://schemas.openxmlformats.org/officeDocument/2006/relationships/hyperlink" Target="http://www.statpedu.sk" TargetMode="External"/><Relationship Id="rId80" Type="http://schemas.openxmlformats.org/officeDocument/2006/relationships/hyperlink" Target="http://www.statpedu.sk" TargetMode="External"/><Relationship Id="rId85" Type="http://schemas.openxmlformats.org/officeDocument/2006/relationships/hyperlink" Target="http://www.statpedu.sk" TargetMode="External"/><Relationship Id="rId150" Type="http://schemas.openxmlformats.org/officeDocument/2006/relationships/hyperlink" Target="http://www.statpedu.sk" TargetMode="External"/><Relationship Id="rId155" Type="http://schemas.openxmlformats.org/officeDocument/2006/relationships/hyperlink" Target="http://www.statpedu.sk" TargetMode="External"/><Relationship Id="rId171" Type="http://schemas.openxmlformats.org/officeDocument/2006/relationships/hyperlink" Target="http://www.statpedu.sk" TargetMode="External"/><Relationship Id="rId176" Type="http://schemas.openxmlformats.org/officeDocument/2006/relationships/hyperlink" Target="http://www.statpedu.sk" TargetMode="External"/><Relationship Id="rId12" Type="http://schemas.openxmlformats.org/officeDocument/2006/relationships/hyperlink" Target="http://www.statpedu.sk" TargetMode="External"/><Relationship Id="rId17" Type="http://schemas.openxmlformats.org/officeDocument/2006/relationships/hyperlink" Target="http://www.statpedu.sk" TargetMode="External"/><Relationship Id="rId33" Type="http://schemas.openxmlformats.org/officeDocument/2006/relationships/hyperlink" Target="http://www.statpedu.sk" TargetMode="External"/><Relationship Id="rId38" Type="http://schemas.openxmlformats.org/officeDocument/2006/relationships/hyperlink" Target="http://www.statpedu.sk" TargetMode="External"/><Relationship Id="rId59" Type="http://schemas.openxmlformats.org/officeDocument/2006/relationships/hyperlink" Target="http://www.statpedu.sk" TargetMode="External"/><Relationship Id="rId103" Type="http://schemas.openxmlformats.org/officeDocument/2006/relationships/hyperlink" Target="http://www.statpedu.sk" TargetMode="External"/><Relationship Id="rId108" Type="http://schemas.openxmlformats.org/officeDocument/2006/relationships/hyperlink" Target="http://www.statpedu.sk" TargetMode="External"/><Relationship Id="rId124" Type="http://schemas.openxmlformats.org/officeDocument/2006/relationships/hyperlink" Target="http://www.statpedu.sk" TargetMode="External"/><Relationship Id="rId129" Type="http://schemas.openxmlformats.org/officeDocument/2006/relationships/hyperlink" Target="http://www.statpedu.sk" TargetMode="External"/><Relationship Id="rId54" Type="http://schemas.openxmlformats.org/officeDocument/2006/relationships/hyperlink" Target="http://www.statpedu.sk" TargetMode="External"/><Relationship Id="rId70" Type="http://schemas.openxmlformats.org/officeDocument/2006/relationships/hyperlink" Target="http://www.statpedu.sk" TargetMode="External"/><Relationship Id="rId75" Type="http://schemas.openxmlformats.org/officeDocument/2006/relationships/hyperlink" Target="http://www.statpedu.sk" TargetMode="External"/><Relationship Id="rId91" Type="http://schemas.openxmlformats.org/officeDocument/2006/relationships/hyperlink" Target="http://www.statpedu.sk" TargetMode="External"/><Relationship Id="rId96" Type="http://schemas.openxmlformats.org/officeDocument/2006/relationships/hyperlink" Target="http://www.statpedu.sk" TargetMode="External"/><Relationship Id="rId140" Type="http://schemas.openxmlformats.org/officeDocument/2006/relationships/hyperlink" Target="http://www.statpedu.sk" TargetMode="External"/><Relationship Id="rId145" Type="http://schemas.openxmlformats.org/officeDocument/2006/relationships/hyperlink" Target="http://www.statpedu.sk" TargetMode="External"/><Relationship Id="rId161" Type="http://schemas.openxmlformats.org/officeDocument/2006/relationships/hyperlink" Target="http://www.statpedu.sk" TargetMode="External"/><Relationship Id="rId166" Type="http://schemas.openxmlformats.org/officeDocument/2006/relationships/hyperlink" Target="http://www.statpedu.s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statpedu.sk" TargetMode="External"/><Relationship Id="rId28" Type="http://schemas.openxmlformats.org/officeDocument/2006/relationships/hyperlink" Target="http://www.statpedu.sk" TargetMode="External"/><Relationship Id="rId49" Type="http://schemas.openxmlformats.org/officeDocument/2006/relationships/hyperlink" Target="http://www.statpedu.sk" TargetMode="External"/><Relationship Id="rId114" Type="http://schemas.openxmlformats.org/officeDocument/2006/relationships/hyperlink" Target="http://www.statpedu.sk" TargetMode="External"/><Relationship Id="rId119" Type="http://schemas.openxmlformats.org/officeDocument/2006/relationships/hyperlink" Target="http://www.statpedu.sk" TargetMode="External"/><Relationship Id="rId10" Type="http://schemas.openxmlformats.org/officeDocument/2006/relationships/hyperlink" Target="http://www.statpedu.sk" TargetMode="External"/><Relationship Id="rId31" Type="http://schemas.openxmlformats.org/officeDocument/2006/relationships/hyperlink" Target="http://www.statpedu.sk" TargetMode="External"/><Relationship Id="rId44" Type="http://schemas.openxmlformats.org/officeDocument/2006/relationships/hyperlink" Target="http://www.statpedu.sk" TargetMode="External"/><Relationship Id="rId52" Type="http://schemas.openxmlformats.org/officeDocument/2006/relationships/hyperlink" Target="http://www.statpedu.sk" TargetMode="External"/><Relationship Id="rId60" Type="http://schemas.openxmlformats.org/officeDocument/2006/relationships/hyperlink" Target="http://www.statpedu.sk" TargetMode="External"/><Relationship Id="rId65" Type="http://schemas.openxmlformats.org/officeDocument/2006/relationships/hyperlink" Target="http://www.statpedu.sk" TargetMode="External"/><Relationship Id="rId73" Type="http://schemas.openxmlformats.org/officeDocument/2006/relationships/hyperlink" Target="http://www.statpedu.sk" TargetMode="External"/><Relationship Id="rId78" Type="http://schemas.openxmlformats.org/officeDocument/2006/relationships/hyperlink" Target="http://www.statpedu.sk" TargetMode="External"/><Relationship Id="rId81" Type="http://schemas.openxmlformats.org/officeDocument/2006/relationships/hyperlink" Target="http://www.statpedu.sk" TargetMode="External"/><Relationship Id="rId86" Type="http://schemas.openxmlformats.org/officeDocument/2006/relationships/hyperlink" Target="http://www.statpedu.sk" TargetMode="External"/><Relationship Id="rId94" Type="http://schemas.openxmlformats.org/officeDocument/2006/relationships/hyperlink" Target="http://www.statpedu.sk" TargetMode="External"/><Relationship Id="rId99" Type="http://schemas.openxmlformats.org/officeDocument/2006/relationships/hyperlink" Target="http://www.statpedu.sk" TargetMode="External"/><Relationship Id="rId101" Type="http://schemas.openxmlformats.org/officeDocument/2006/relationships/hyperlink" Target="http://www.statpedu.sk" TargetMode="External"/><Relationship Id="rId122" Type="http://schemas.openxmlformats.org/officeDocument/2006/relationships/hyperlink" Target="http://www.statpedu.sk" TargetMode="External"/><Relationship Id="rId130" Type="http://schemas.openxmlformats.org/officeDocument/2006/relationships/hyperlink" Target="http://www.statpedu.sk" TargetMode="External"/><Relationship Id="rId135" Type="http://schemas.openxmlformats.org/officeDocument/2006/relationships/hyperlink" Target="http://www.statpedu.sk" TargetMode="External"/><Relationship Id="rId143" Type="http://schemas.openxmlformats.org/officeDocument/2006/relationships/hyperlink" Target="http://www.statpedu.sk" TargetMode="External"/><Relationship Id="rId148" Type="http://schemas.openxmlformats.org/officeDocument/2006/relationships/hyperlink" Target="http://www.statpedu.sk" TargetMode="External"/><Relationship Id="rId151" Type="http://schemas.openxmlformats.org/officeDocument/2006/relationships/hyperlink" Target="http://www.statpedu.sk" TargetMode="External"/><Relationship Id="rId156" Type="http://schemas.openxmlformats.org/officeDocument/2006/relationships/hyperlink" Target="http://www.statpedu.sk" TargetMode="External"/><Relationship Id="rId164" Type="http://schemas.openxmlformats.org/officeDocument/2006/relationships/hyperlink" Target="http://www.statpedu.sk" TargetMode="External"/><Relationship Id="rId169" Type="http://schemas.openxmlformats.org/officeDocument/2006/relationships/hyperlink" Target="http://www.statpedu.sk" TargetMode="External"/><Relationship Id="rId177"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tatpedu.sk" TargetMode="External"/><Relationship Id="rId172" Type="http://schemas.openxmlformats.org/officeDocument/2006/relationships/hyperlink" Target="http://www.zdravie.sk/choroba/251/obezita" TargetMode="External"/><Relationship Id="rId13" Type="http://schemas.openxmlformats.org/officeDocument/2006/relationships/hyperlink" Target="http://www.statpedu.sk" TargetMode="External"/><Relationship Id="rId18" Type="http://schemas.openxmlformats.org/officeDocument/2006/relationships/hyperlink" Target="http://www.statpedu.sk" TargetMode="External"/><Relationship Id="rId39" Type="http://schemas.openxmlformats.org/officeDocument/2006/relationships/hyperlink" Target="http://www.statpedu.sk" TargetMode="External"/><Relationship Id="rId109" Type="http://schemas.openxmlformats.org/officeDocument/2006/relationships/hyperlink" Target="http://www.statpedu.sk" TargetMode="External"/><Relationship Id="rId34" Type="http://schemas.openxmlformats.org/officeDocument/2006/relationships/hyperlink" Target="http://www.statpedu.sk" TargetMode="External"/><Relationship Id="rId50" Type="http://schemas.openxmlformats.org/officeDocument/2006/relationships/hyperlink" Target="http://www.statpedu.sk" TargetMode="External"/><Relationship Id="rId55" Type="http://schemas.openxmlformats.org/officeDocument/2006/relationships/hyperlink" Target="http://www.statpedu.sk" TargetMode="External"/><Relationship Id="rId76" Type="http://schemas.openxmlformats.org/officeDocument/2006/relationships/hyperlink" Target="http://www.statpedu.sk" TargetMode="External"/><Relationship Id="rId97" Type="http://schemas.openxmlformats.org/officeDocument/2006/relationships/hyperlink" Target="http://www.statpedu.sk" TargetMode="External"/><Relationship Id="rId104" Type="http://schemas.openxmlformats.org/officeDocument/2006/relationships/hyperlink" Target="http://www.statpedu.sk" TargetMode="External"/><Relationship Id="rId120" Type="http://schemas.openxmlformats.org/officeDocument/2006/relationships/hyperlink" Target="http://www.statpedu.sk" TargetMode="External"/><Relationship Id="rId125" Type="http://schemas.openxmlformats.org/officeDocument/2006/relationships/hyperlink" Target="http://www.statpedu.sk" TargetMode="External"/><Relationship Id="rId141" Type="http://schemas.openxmlformats.org/officeDocument/2006/relationships/hyperlink" Target="http://www.statpedu.sk" TargetMode="External"/><Relationship Id="rId146" Type="http://schemas.openxmlformats.org/officeDocument/2006/relationships/hyperlink" Target="http://www.statpedu.sk" TargetMode="External"/><Relationship Id="rId167" Type="http://schemas.openxmlformats.org/officeDocument/2006/relationships/hyperlink" Target="http://www.statpedu.sk" TargetMode="External"/><Relationship Id="rId7" Type="http://schemas.openxmlformats.org/officeDocument/2006/relationships/endnotes" Target="endnotes.xml"/><Relationship Id="rId71" Type="http://schemas.openxmlformats.org/officeDocument/2006/relationships/hyperlink" Target="http://www.statpedu.sk" TargetMode="External"/><Relationship Id="rId92" Type="http://schemas.openxmlformats.org/officeDocument/2006/relationships/hyperlink" Target="http://www.statpedu.sk" TargetMode="External"/><Relationship Id="rId162" Type="http://schemas.openxmlformats.org/officeDocument/2006/relationships/hyperlink" Target="http://www.statpedu.sk" TargetMode="External"/><Relationship Id="rId2" Type="http://schemas.openxmlformats.org/officeDocument/2006/relationships/numbering" Target="numbering.xml"/><Relationship Id="rId29" Type="http://schemas.openxmlformats.org/officeDocument/2006/relationships/hyperlink" Target="http://www.statpedu.sk" TargetMode="External"/><Relationship Id="rId24" Type="http://schemas.openxmlformats.org/officeDocument/2006/relationships/image" Target="media/image1.wmf"/><Relationship Id="rId40" Type="http://schemas.openxmlformats.org/officeDocument/2006/relationships/hyperlink" Target="http://www.statpedu.sk" TargetMode="External"/><Relationship Id="rId45" Type="http://schemas.openxmlformats.org/officeDocument/2006/relationships/hyperlink" Target="http://www.statpedu.sk" TargetMode="External"/><Relationship Id="rId66" Type="http://schemas.openxmlformats.org/officeDocument/2006/relationships/hyperlink" Target="http://www.statpedu.sk" TargetMode="External"/><Relationship Id="rId87" Type="http://schemas.openxmlformats.org/officeDocument/2006/relationships/hyperlink" Target="http://www.statpedu.sk" TargetMode="External"/><Relationship Id="rId110" Type="http://schemas.openxmlformats.org/officeDocument/2006/relationships/hyperlink" Target="http://www.statpedu.sk" TargetMode="External"/><Relationship Id="rId115" Type="http://schemas.openxmlformats.org/officeDocument/2006/relationships/hyperlink" Target="http://www.statpedu.sk" TargetMode="External"/><Relationship Id="rId131" Type="http://schemas.openxmlformats.org/officeDocument/2006/relationships/hyperlink" Target="http://www.statpedu.sk" TargetMode="External"/><Relationship Id="rId136" Type="http://schemas.openxmlformats.org/officeDocument/2006/relationships/hyperlink" Target="http://www.statpedu.sk" TargetMode="External"/><Relationship Id="rId157" Type="http://schemas.openxmlformats.org/officeDocument/2006/relationships/hyperlink" Target="http://www.statpedu.sk" TargetMode="External"/><Relationship Id="rId178" Type="http://schemas.openxmlformats.org/officeDocument/2006/relationships/fontTable" Target="fontTable.xml"/><Relationship Id="rId61" Type="http://schemas.openxmlformats.org/officeDocument/2006/relationships/hyperlink" Target="http://www.statpedu.sk" TargetMode="External"/><Relationship Id="rId82" Type="http://schemas.openxmlformats.org/officeDocument/2006/relationships/hyperlink" Target="http://www.statpedu.sk" TargetMode="External"/><Relationship Id="rId152" Type="http://schemas.openxmlformats.org/officeDocument/2006/relationships/hyperlink" Target="http://www.statpedu.sk" TargetMode="External"/><Relationship Id="rId173" Type="http://schemas.openxmlformats.org/officeDocument/2006/relationships/hyperlink" Target="http://www.statpedu.sk" TargetMode="External"/><Relationship Id="rId19" Type="http://schemas.openxmlformats.org/officeDocument/2006/relationships/hyperlink" Target="http://www.statpedu.sk" TargetMode="External"/><Relationship Id="rId14" Type="http://schemas.openxmlformats.org/officeDocument/2006/relationships/hyperlink" Target="http://www.statpedu.sk" TargetMode="External"/><Relationship Id="rId30" Type="http://schemas.openxmlformats.org/officeDocument/2006/relationships/hyperlink" Target="http://www.statpedu.sk" TargetMode="External"/><Relationship Id="rId35" Type="http://schemas.openxmlformats.org/officeDocument/2006/relationships/hyperlink" Target="http://www.statpedu.sk" TargetMode="External"/><Relationship Id="rId56" Type="http://schemas.openxmlformats.org/officeDocument/2006/relationships/hyperlink" Target="http://www.statpedu.sk" TargetMode="External"/><Relationship Id="rId77" Type="http://schemas.openxmlformats.org/officeDocument/2006/relationships/hyperlink" Target="http://www.statpedu.sk" TargetMode="External"/><Relationship Id="rId100" Type="http://schemas.openxmlformats.org/officeDocument/2006/relationships/footer" Target="footer1.xml"/><Relationship Id="rId105" Type="http://schemas.openxmlformats.org/officeDocument/2006/relationships/hyperlink" Target="http://www.statpedu.sk" TargetMode="External"/><Relationship Id="rId126" Type="http://schemas.openxmlformats.org/officeDocument/2006/relationships/hyperlink" Target="http://www.statpedu.sk" TargetMode="External"/><Relationship Id="rId147" Type="http://schemas.openxmlformats.org/officeDocument/2006/relationships/hyperlink" Target="http://www.statpedu.sk" TargetMode="External"/><Relationship Id="rId168" Type="http://schemas.openxmlformats.org/officeDocument/2006/relationships/hyperlink" Target="http://www.statpedu.sk" TargetMode="External"/><Relationship Id="rId8" Type="http://schemas.openxmlformats.org/officeDocument/2006/relationships/header" Target="header1.xml"/><Relationship Id="rId51" Type="http://schemas.openxmlformats.org/officeDocument/2006/relationships/hyperlink" Target="http://www.statpedu.sk" TargetMode="External"/><Relationship Id="rId72" Type="http://schemas.openxmlformats.org/officeDocument/2006/relationships/hyperlink" Target="http://www.statpedu.sk" TargetMode="External"/><Relationship Id="rId93" Type="http://schemas.openxmlformats.org/officeDocument/2006/relationships/hyperlink" Target="http://www.statpedu.sk" TargetMode="External"/><Relationship Id="rId98" Type="http://schemas.openxmlformats.org/officeDocument/2006/relationships/hyperlink" Target="http://www.statpedu.sk" TargetMode="External"/><Relationship Id="rId121" Type="http://schemas.openxmlformats.org/officeDocument/2006/relationships/hyperlink" Target="http://www.statpedu.sk" TargetMode="External"/><Relationship Id="rId142" Type="http://schemas.openxmlformats.org/officeDocument/2006/relationships/hyperlink" Target="http://www.statpedu.sk" TargetMode="External"/><Relationship Id="rId163" Type="http://schemas.openxmlformats.org/officeDocument/2006/relationships/hyperlink" Target="http://www.statpedu.sk" TargetMode="External"/><Relationship Id="rId3" Type="http://schemas.openxmlformats.org/officeDocument/2006/relationships/styles" Target="styles.xml"/><Relationship Id="rId25" Type="http://schemas.openxmlformats.org/officeDocument/2006/relationships/oleObject" Target="embeddings/oleObject1.bin"/><Relationship Id="rId46" Type="http://schemas.openxmlformats.org/officeDocument/2006/relationships/hyperlink" Target="http://www.statpedu.sk" TargetMode="External"/><Relationship Id="rId67" Type="http://schemas.openxmlformats.org/officeDocument/2006/relationships/hyperlink" Target="http://www.statpedu.sk" TargetMode="External"/><Relationship Id="rId116" Type="http://schemas.openxmlformats.org/officeDocument/2006/relationships/hyperlink" Target="http://www.statpedu.sk" TargetMode="External"/><Relationship Id="rId137" Type="http://schemas.openxmlformats.org/officeDocument/2006/relationships/hyperlink" Target="http://www.statpedu.sk" TargetMode="External"/><Relationship Id="rId158" Type="http://schemas.openxmlformats.org/officeDocument/2006/relationships/hyperlink" Target="http://www.statpedu.sk" TargetMode="External"/><Relationship Id="rId20" Type="http://schemas.openxmlformats.org/officeDocument/2006/relationships/hyperlink" Target="http://www.statpedu.sk" TargetMode="External"/><Relationship Id="rId41" Type="http://schemas.openxmlformats.org/officeDocument/2006/relationships/hyperlink" Target="http://www.statpedu.sk" TargetMode="External"/><Relationship Id="rId62" Type="http://schemas.openxmlformats.org/officeDocument/2006/relationships/hyperlink" Target="http://www.statpedu.sk" TargetMode="External"/><Relationship Id="rId83" Type="http://schemas.openxmlformats.org/officeDocument/2006/relationships/hyperlink" Target="http://www.statpedu.sk" TargetMode="External"/><Relationship Id="rId88" Type="http://schemas.openxmlformats.org/officeDocument/2006/relationships/hyperlink" Target="http://www.statpedu.sk" TargetMode="External"/><Relationship Id="rId111" Type="http://schemas.openxmlformats.org/officeDocument/2006/relationships/hyperlink" Target="http://www.statpedu.sk" TargetMode="External"/><Relationship Id="rId132" Type="http://schemas.openxmlformats.org/officeDocument/2006/relationships/hyperlink" Target="http://www.statpedu.sk" TargetMode="External"/><Relationship Id="rId153" Type="http://schemas.openxmlformats.org/officeDocument/2006/relationships/hyperlink" Target="http://www.statpedu.sk" TargetMode="External"/><Relationship Id="rId174" Type="http://schemas.openxmlformats.org/officeDocument/2006/relationships/hyperlink" Target="http://www.statpedu.sk" TargetMode="External"/><Relationship Id="rId179" Type="http://schemas.openxmlformats.org/officeDocument/2006/relationships/theme" Target="theme/theme1.xml"/><Relationship Id="rId15" Type="http://schemas.openxmlformats.org/officeDocument/2006/relationships/hyperlink" Target="http://www.statpedu.sk" TargetMode="External"/><Relationship Id="rId36" Type="http://schemas.openxmlformats.org/officeDocument/2006/relationships/hyperlink" Target="http://www.statpedu.sk" TargetMode="External"/><Relationship Id="rId57" Type="http://schemas.openxmlformats.org/officeDocument/2006/relationships/hyperlink" Target="http://www.statpedu.sk" TargetMode="External"/><Relationship Id="rId106" Type="http://schemas.openxmlformats.org/officeDocument/2006/relationships/hyperlink" Target="http://www.statpedu.sk" TargetMode="External"/><Relationship Id="rId127" Type="http://schemas.openxmlformats.org/officeDocument/2006/relationships/hyperlink" Target="http://www.statped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A9E1-64FB-4DFB-9FD0-A5A1F926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35588</Words>
  <Characters>202854</Characters>
  <Application>Microsoft Office Word</Application>
  <DocSecurity>0</DocSecurity>
  <Lines>1690</Lines>
  <Paragraphs>475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spartak9</dc:creator>
  <cp:lastModifiedBy>Windows User</cp:lastModifiedBy>
  <cp:revision>2</cp:revision>
  <cp:lastPrinted>2018-01-08T13:23:00Z</cp:lastPrinted>
  <dcterms:created xsi:type="dcterms:W3CDTF">2022-09-29T07:35:00Z</dcterms:created>
  <dcterms:modified xsi:type="dcterms:W3CDTF">2022-09-29T07:35:00Z</dcterms:modified>
</cp:coreProperties>
</file>